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5C0D84">
      <w:pPr>
        <w:spacing w:after="0" w:line="240" w:lineRule="auto"/>
        <w:ind w:left="0" w:firstLine="0"/>
        <w:jc w:val="both"/>
        <w:rPr>
          <w:rFonts w:hint="default" w:ascii="Times New Roman" w:hAnsi="Times New Roman" w:eastAsia="宋体" w:cs="Times New Roman"/>
          <w:b/>
          <w:sz w:val="30"/>
          <w:szCs w:val="30"/>
          <w:lang w:val="en-US" w:eastAsia="zh-CN"/>
        </w:rPr>
      </w:pPr>
      <w:r>
        <w:rPr>
          <w:rFonts w:ascii="Times New Roman" w:hAnsi="Times New Roman" w:cs="Times New Roman"/>
          <w:b/>
          <w:sz w:val="30"/>
          <w:szCs w:val="30"/>
        </w:rPr>
        <w:t xml:space="preserve">1.25G SFP </w:t>
      </w:r>
      <w:r>
        <w:rPr>
          <w:rFonts w:hint="eastAsia" w:ascii="Times New Roman" w:hAnsi="Times New Roman" w:cs="Times New Roman"/>
          <w:b/>
          <w:sz w:val="30"/>
          <w:szCs w:val="30"/>
          <w:lang w:val="en-US" w:eastAsia="zh-CN"/>
        </w:rPr>
        <w:t>1550nm 80KM LC DDM</w:t>
      </w:r>
    </w:p>
    <w:p w14:paraId="61B5604F">
      <w:pPr>
        <w:pStyle w:val="2"/>
        <w:ind w:left="0" w:firstLine="0"/>
      </w:pPr>
      <w:r>
        <w:t>Features：</w:t>
      </w:r>
    </w:p>
    <w:p w14:paraId="2D580CF9">
      <w:pPr>
        <w:ind w:left="0" w:firstLine="0"/>
        <w:rPr>
          <w:rFonts w:asciiTheme="minorHAnsi"/>
        </w:rPr>
      </w:pPr>
      <w:r>
        <w:rPr>
          <w:rFonts w:hint="eastAsia" w:asciiTheme="minorHAnsi"/>
        </w:rPr>
        <w:t>■</w:t>
      </w:r>
      <w:r>
        <w:rPr>
          <w:rFonts w:asciiTheme="minorHAnsi"/>
        </w:rPr>
        <w:t>Up to 1.25Gbps data rate</w:t>
      </w:r>
    </w:p>
    <w:p w14:paraId="47491C36">
      <w:pPr>
        <w:ind w:left="0" w:firstLine="0"/>
        <w:rPr>
          <w:rFonts w:asciiTheme="minorHAnsi"/>
        </w:rPr>
      </w:pPr>
      <w:r>
        <w:rPr>
          <w:rFonts w:hint="eastAsia" w:asciiTheme="minorHAnsi"/>
        </w:rPr>
        <w:t>■</w:t>
      </w:r>
      <w:r>
        <w:rPr>
          <w:rFonts w:asciiTheme="minorHAnsi"/>
        </w:rPr>
        <w:t>Duplex LC receptacle optical interface compliant</w:t>
      </w:r>
    </w:p>
    <w:p w14:paraId="6F70165A">
      <w:pPr>
        <w:ind w:left="0" w:firstLine="0"/>
        <w:rPr>
          <w:rFonts w:asciiTheme="minorHAnsi"/>
        </w:rPr>
      </w:pPr>
      <w:r>
        <w:rPr>
          <w:rFonts w:hint="eastAsia" w:asciiTheme="minorHAnsi"/>
        </w:rPr>
        <w:t>■</w:t>
      </w:r>
      <w:r>
        <w:rPr>
          <w:rFonts w:asciiTheme="minorHAnsi"/>
        </w:rPr>
        <w:t>Single +3.3V power supply</w:t>
      </w:r>
    </w:p>
    <w:p w14:paraId="10DAC31C">
      <w:pPr>
        <w:ind w:left="8" w:hanging="8" w:hangingChars="4"/>
        <w:rPr>
          <w:rFonts w:asciiTheme="minorHAnsi"/>
        </w:rPr>
      </w:pPr>
      <w:r>
        <w:rPr>
          <w:rFonts w:hint="eastAsia" w:asciiTheme="minorHAnsi"/>
        </w:rPr>
        <w:t>■</w:t>
      </w:r>
      <w:r>
        <w:rPr>
          <w:rFonts w:asciiTheme="minorHAnsi"/>
        </w:rPr>
        <w:t>DDM function implemented</w:t>
      </w:r>
    </w:p>
    <w:p w14:paraId="5F09647C">
      <w:pPr>
        <w:ind w:left="0" w:firstLine="0"/>
        <w:rPr>
          <w:rFonts w:asciiTheme="minorHAnsi"/>
        </w:rPr>
      </w:pPr>
      <w:r>
        <w:rPr>
          <w:rFonts w:hint="eastAsia" w:asciiTheme="minorHAnsi"/>
        </w:rPr>
        <w:t>■</w:t>
      </w:r>
      <w:r>
        <w:rPr>
          <w:rFonts w:asciiTheme="minorHAnsi"/>
        </w:rPr>
        <w:t>External calibration</w:t>
      </w:r>
      <w:r>
        <w:rPr>
          <w:rFonts w:asciiTheme="minorHAnsi"/>
        </w:rPr>
        <w:br w:type="textWrapping"/>
      </w:r>
      <w:r>
        <w:rPr>
          <w:rFonts w:hint="eastAsia" w:asciiTheme="minorHAnsi"/>
        </w:rPr>
        <w:t>■</w:t>
      </w:r>
      <w:r>
        <w:rPr>
          <w:rFonts w:asciiTheme="minorHAnsi"/>
        </w:rPr>
        <w:t>Hot-pluggable</w:t>
      </w:r>
    </w:p>
    <w:p w14:paraId="438D8027">
      <w:pPr>
        <w:ind w:left="0" w:firstLine="0"/>
        <w:rPr>
          <w:rFonts w:asciiTheme="minorHAnsi"/>
        </w:rPr>
      </w:pPr>
      <w:r>
        <w:rPr>
          <w:rFonts w:hint="eastAsia" w:asciiTheme="minorHAnsi"/>
        </w:rPr>
        <w:t>■</w:t>
      </w:r>
      <w:r>
        <w:rPr>
          <w:rFonts w:asciiTheme="minorHAnsi"/>
        </w:rPr>
        <w:t>Receiver Loss of Signal Output</w:t>
      </w:r>
    </w:p>
    <w:p w14:paraId="3E94BF45">
      <w:pPr>
        <w:ind w:left="0" w:firstLine="0"/>
        <w:rPr>
          <w:rFonts w:asciiTheme="minorHAnsi"/>
        </w:rPr>
      </w:pPr>
      <w:r>
        <w:rPr>
          <w:rFonts w:hint="eastAsia" w:asciiTheme="minorHAnsi"/>
        </w:rPr>
        <w:t>■</w:t>
      </w:r>
      <w:r>
        <w:rPr>
          <w:rFonts w:asciiTheme="minorHAnsi"/>
        </w:rPr>
        <w:t>AC coupling of PECL signals</w:t>
      </w:r>
    </w:p>
    <w:p w14:paraId="6A436319">
      <w:pPr>
        <w:ind w:left="0" w:firstLine="0"/>
        <w:rPr>
          <w:rFonts w:asciiTheme="minorHAnsi"/>
        </w:rPr>
      </w:pPr>
      <w:r>
        <w:rPr>
          <w:rFonts w:hint="eastAsia" w:asciiTheme="minorHAnsi"/>
        </w:rPr>
        <w:t>■</w:t>
      </w:r>
      <w:r>
        <w:rPr>
          <w:rFonts w:asciiTheme="minorHAnsi"/>
        </w:rPr>
        <w:t>Serial ID module on MOD(0-2)</w:t>
      </w:r>
    </w:p>
    <w:p w14:paraId="570583A0">
      <w:pPr>
        <w:ind w:left="0" w:firstLine="0"/>
        <w:rPr>
          <w:rFonts w:asciiTheme="minorHAnsi"/>
        </w:rPr>
      </w:pPr>
      <w:r>
        <w:rPr>
          <w:rFonts w:hint="eastAsia" w:asciiTheme="minorHAnsi"/>
        </w:rPr>
        <w:t>■</w:t>
      </w:r>
      <w:r>
        <w:rPr>
          <w:rFonts w:asciiTheme="minorHAnsi"/>
        </w:rPr>
        <w:t>International Class 1 laser safety certified</w:t>
      </w:r>
    </w:p>
    <w:p w14:paraId="0849B3D4">
      <w:pPr>
        <w:ind w:left="0" w:firstLine="0"/>
        <w:rPr>
          <w:rFonts w:asciiTheme="minorHAnsi"/>
        </w:rPr>
      </w:pPr>
      <w:r>
        <w:rPr>
          <w:rFonts w:hint="eastAsia" w:asciiTheme="minorHAnsi"/>
        </w:rPr>
        <w:t>■</w:t>
      </w:r>
      <w:r>
        <w:rPr>
          <w:rFonts w:asciiTheme="minorHAnsi"/>
        </w:rPr>
        <w:t>Transmitter disable input</w:t>
      </w:r>
    </w:p>
    <w:p w14:paraId="6113F321">
      <w:pPr>
        <w:ind w:left="0" w:firstLine="0"/>
        <w:rPr>
          <w:rFonts w:asciiTheme="minorHAnsi"/>
        </w:rPr>
      </w:pPr>
      <w:r>
        <w:rPr>
          <w:rFonts w:hint="eastAsia" w:asciiTheme="minorHAnsi"/>
        </w:rPr>
        <w:t>■</w:t>
      </w:r>
      <w:r>
        <w:rPr>
          <w:rFonts w:asciiTheme="minorHAnsi"/>
        </w:rPr>
        <w:t>Operating temperature range: 0</w:t>
      </w:r>
      <w:r>
        <w:rPr>
          <w:rFonts w:hint="eastAsia" w:asciiTheme="minorHAnsi"/>
        </w:rPr>
        <w:t>℃</w:t>
      </w:r>
      <w:r>
        <w:rPr>
          <w:rFonts w:asciiTheme="minorHAnsi"/>
        </w:rPr>
        <w:t>~+70</w:t>
      </w:r>
      <w:r>
        <w:rPr>
          <w:rFonts w:hint="eastAsia" w:asciiTheme="minorHAnsi"/>
        </w:rPr>
        <w:t>℃</w:t>
      </w:r>
      <w:r>
        <w:rPr>
          <w:rFonts w:asciiTheme="minorHAnsi"/>
        </w:rPr>
        <w:t xml:space="preserve"> or  -40~85</w:t>
      </w:r>
      <w:r>
        <w:rPr>
          <w:rFonts w:hint="eastAsia" w:asciiTheme="minorHAnsi"/>
        </w:rPr>
        <w:t>℃</w:t>
      </w:r>
    </w:p>
    <w:p w14:paraId="442BA5F1">
      <w:pPr>
        <w:ind w:left="0" w:firstLine="0"/>
        <w:rPr>
          <w:rFonts w:asciiTheme="minorHAnsi"/>
        </w:rPr>
      </w:pPr>
      <w:r>
        <w:rPr>
          <w:rFonts w:hint="eastAsia" w:asciiTheme="minorHAnsi"/>
        </w:rPr>
        <w:t>■</w:t>
      </w:r>
      <w:r>
        <w:rPr>
          <w:rFonts w:asciiTheme="minorHAnsi"/>
        </w:rPr>
        <w:t>CWDM module Operating temperature range:0</w:t>
      </w:r>
      <w:r>
        <w:rPr>
          <w:rFonts w:hint="eastAsia" w:asciiTheme="minorHAnsi"/>
        </w:rPr>
        <w:t>℃</w:t>
      </w:r>
      <w:r>
        <w:rPr>
          <w:rFonts w:asciiTheme="minorHAnsi"/>
        </w:rPr>
        <w:t>~+70</w:t>
      </w:r>
      <w:r>
        <w:rPr>
          <w:rFonts w:hint="eastAsia" w:asciiTheme="minorHAnsi"/>
        </w:rPr>
        <w:t>℃</w:t>
      </w:r>
    </w:p>
    <w:p w14:paraId="16C6815A">
      <w:pPr>
        <w:ind w:left="0" w:firstLine="0"/>
        <w:rPr>
          <w:rFonts w:asciiTheme="minorHAnsi"/>
        </w:rPr>
      </w:pPr>
      <w:r>
        <w:rPr>
          <w:rFonts w:hint="eastAsia" w:asciiTheme="minorHAnsi"/>
        </w:rPr>
        <w:t>■</w:t>
      </w:r>
      <w:r>
        <w:rPr>
          <w:rFonts w:asciiTheme="minorHAnsi"/>
        </w:rPr>
        <w:t>RoHS Compliant</w:t>
      </w:r>
    </w:p>
    <w:p w14:paraId="2F167D49">
      <w:pPr>
        <w:ind w:left="0" w:firstLine="0"/>
        <w:rPr>
          <w:rFonts w:asciiTheme="minorHAnsi"/>
        </w:rPr>
      </w:pPr>
    </w:p>
    <w:p w14:paraId="3ABCC815">
      <w:pPr>
        <w:ind w:left="0" w:firstLine="0"/>
        <w:rPr>
          <w:rFonts w:asciiTheme="minorHAnsi"/>
        </w:rPr>
      </w:pPr>
    </w:p>
    <w:p w14:paraId="418792B6">
      <w:pPr>
        <w:pStyle w:val="2"/>
      </w:pPr>
      <w:r>
        <w:t>Applications：</w:t>
      </w:r>
    </w:p>
    <w:p w14:paraId="0BB893D8">
      <w:pPr>
        <w:ind w:left="0" w:firstLine="0"/>
        <w:rPr>
          <w:rFonts w:asciiTheme="minorHAnsi"/>
        </w:rPr>
      </w:pPr>
      <w:r>
        <w:rPr>
          <w:rFonts w:hint="eastAsia" w:asciiTheme="minorHAnsi"/>
        </w:rPr>
        <w:t>■</w:t>
      </w:r>
      <w:r>
        <w:rPr>
          <w:rFonts w:asciiTheme="minorHAnsi"/>
        </w:rPr>
        <w:t>Gigabit Ethernet</w:t>
      </w:r>
    </w:p>
    <w:p w14:paraId="41DA9353">
      <w:pPr>
        <w:ind w:left="0" w:firstLine="0"/>
        <w:rPr>
          <w:rFonts w:asciiTheme="minorHAnsi"/>
        </w:rPr>
      </w:pPr>
      <w:r>
        <w:rPr>
          <w:rFonts w:hint="eastAsia" w:asciiTheme="minorHAnsi"/>
        </w:rPr>
        <w:t>■</w:t>
      </w:r>
      <w:r>
        <w:rPr>
          <w:rFonts w:asciiTheme="minorHAnsi"/>
        </w:rPr>
        <w:t>Gigabit Fiber Channel</w:t>
      </w:r>
    </w:p>
    <w:p w14:paraId="003E0413">
      <w:pPr>
        <w:ind w:left="0" w:firstLine="0"/>
        <w:rPr>
          <w:rFonts w:asciiTheme="minorHAnsi"/>
        </w:rPr>
      </w:pPr>
      <w:r>
        <w:rPr>
          <w:rFonts w:hint="eastAsia" w:asciiTheme="minorHAnsi"/>
        </w:rPr>
        <w:t>■</w:t>
      </w:r>
      <w:r>
        <w:rPr>
          <w:rFonts w:asciiTheme="minorHAnsi"/>
        </w:rPr>
        <w:t>Switch to switch interface</w:t>
      </w:r>
    </w:p>
    <w:p w14:paraId="1A95E3FE">
      <w:pPr>
        <w:ind w:left="0" w:firstLine="0"/>
        <w:rPr>
          <w:rFonts w:asciiTheme="minorHAnsi"/>
        </w:rPr>
      </w:pPr>
      <w:r>
        <w:rPr>
          <w:rFonts w:hint="eastAsia" w:asciiTheme="minorHAnsi"/>
        </w:rPr>
        <w:t>■</w:t>
      </w:r>
      <w:r>
        <w:rPr>
          <w:rFonts w:asciiTheme="minorHAnsi"/>
        </w:rPr>
        <w:t>Switched backplane applications</w:t>
      </w:r>
    </w:p>
    <w:p w14:paraId="4105D38C">
      <w:pPr>
        <w:ind w:left="0" w:firstLine="0"/>
        <w:rPr>
          <w:rFonts w:asciiTheme="minorHAnsi"/>
        </w:rPr>
      </w:pPr>
    </w:p>
    <w:p w14:paraId="60BF3D8C">
      <w:pPr>
        <w:ind w:left="0" w:firstLine="0"/>
        <w:rPr>
          <w:rFonts w:asciiTheme="minorHAnsi"/>
        </w:rPr>
      </w:pPr>
    </w:p>
    <w:p w14:paraId="268CF0D5">
      <w:pPr>
        <w:pStyle w:val="2"/>
      </w:pPr>
      <w:r>
        <w:t xml:space="preserve">Standard: </w:t>
      </w:r>
    </w:p>
    <w:p w14:paraId="7ED6C312">
      <w:pPr>
        <w:ind w:left="0" w:firstLine="0"/>
        <w:rPr>
          <w:rFonts w:asciiTheme="minorHAnsi"/>
        </w:rPr>
      </w:pPr>
      <w:r>
        <w:rPr>
          <w:rFonts w:hint="eastAsia" w:asciiTheme="minorHAnsi"/>
        </w:rPr>
        <w:t>■</w:t>
      </w:r>
      <w:r>
        <w:rPr>
          <w:rFonts w:asciiTheme="minorHAnsi"/>
        </w:rPr>
        <w:t>Compliant with SFP MSA (INF-8074i)</w:t>
      </w:r>
    </w:p>
    <w:p w14:paraId="3C7085B7">
      <w:pPr>
        <w:ind w:left="0" w:firstLine="0"/>
        <w:rPr>
          <w:rFonts w:asciiTheme="minorHAnsi"/>
        </w:rPr>
      </w:pPr>
      <w:r>
        <w:rPr>
          <w:rFonts w:hint="eastAsia" w:asciiTheme="minorHAnsi"/>
        </w:rPr>
        <w:t>■</w:t>
      </w:r>
      <w:r>
        <w:rPr>
          <w:rFonts w:asciiTheme="minorHAnsi"/>
        </w:rPr>
        <w:t>Compliant with SFF-8472 v9.3</w:t>
      </w:r>
    </w:p>
    <w:p w14:paraId="70273E7D">
      <w:pPr>
        <w:ind w:left="0" w:firstLine="0"/>
        <w:rPr>
          <w:rFonts w:asciiTheme="minorHAnsi"/>
        </w:rPr>
      </w:pPr>
      <w:r>
        <w:rPr>
          <w:rFonts w:hint="eastAsia" w:asciiTheme="minorHAnsi"/>
        </w:rPr>
        <w:t>■</w:t>
      </w:r>
      <w:r>
        <w:rPr>
          <w:rFonts w:asciiTheme="minorHAnsi"/>
        </w:rPr>
        <w:t>Compliant with IEEE802.3z Gigabit Ethernet</w:t>
      </w:r>
    </w:p>
    <w:p w14:paraId="41022CA4">
      <w:pPr>
        <w:ind w:left="0" w:firstLine="0"/>
        <w:rPr>
          <w:rFonts w:asciiTheme="minorHAnsi"/>
        </w:rPr>
      </w:pPr>
      <w:r>
        <w:rPr>
          <w:rFonts w:hint="eastAsia" w:asciiTheme="minorHAnsi"/>
        </w:rPr>
        <w:t>■</w:t>
      </w:r>
      <w:r>
        <w:rPr>
          <w:rFonts w:asciiTheme="minorHAnsi"/>
        </w:rPr>
        <w:t>Compliant with ITU-T G.695</w:t>
      </w:r>
    </w:p>
    <w:p w14:paraId="37DA54C2">
      <w:pPr>
        <w:ind w:left="0" w:firstLine="0"/>
        <w:rPr>
          <w:rFonts w:asciiTheme="minorHAnsi"/>
        </w:rPr>
      </w:pPr>
      <w:r>
        <w:rPr>
          <w:rFonts w:hint="eastAsia" w:asciiTheme="minorHAnsi"/>
        </w:rPr>
        <w:t>■</w:t>
      </w:r>
      <w:r>
        <w:rPr>
          <w:rFonts w:asciiTheme="minorHAnsi"/>
        </w:rPr>
        <w:t>Compliant with FC-PI v2.0</w:t>
      </w:r>
    </w:p>
    <w:p w14:paraId="40855CF8">
      <w:pPr>
        <w:ind w:left="0" w:firstLine="0"/>
        <w:rPr>
          <w:rFonts w:asciiTheme="minorHAnsi"/>
        </w:rPr>
      </w:pPr>
    </w:p>
    <w:p w14:paraId="50DF7414">
      <w:pPr>
        <w:ind w:left="0" w:firstLine="0"/>
        <w:rPr>
          <w:rFonts w:asciiTheme="minorHAnsi"/>
        </w:rPr>
      </w:pPr>
    </w:p>
    <w:p w14:paraId="57283EE0">
      <w:pPr>
        <w:pStyle w:val="2"/>
      </w:pPr>
      <w:r>
        <w:t xml:space="preserve">Absolute Maximum Ratings  </w:t>
      </w:r>
    </w:p>
    <w:tbl>
      <w:tblPr>
        <w:tblStyle w:val="11"/>
        <w:tblW w:w="10675" w:type="dxa"/>
        <w:tblInd w:w="-2" w:type="dxa"/>
        <w:tblLayout w:type="fixed"/>
        <w:tblCellMar>
          <w:top w:w="60" w:type="dxa"/>
          <w:left w:w="113" w:type="dxa"/>
          <w:bottom w:w="0" w:type="dxa"/>
          <w:right w:w="115" w:type="dxa"/>
        </w:tblCellMar>
      </w:tblPr>
      <w:tblGrid>
        <w:gridCol w:w="4151"/>
        <w:gridCol w:w="1648"/>
        <w:gridCol w:w="1943"/>
        <w:gridCol w:w="1456"/>
        <w:gridCol w:w="1477"/>
      </w:tblGrid>
      <w:tr w14:paraId="511DCE02">
        <w:tblPrEx>
          <w:tblCellMar>
            <w:top w:w="60" w:type="dxa"/>
            <w:left w:w="113" w:type="dxa"/>
            <w:bottom w:w="0" w:type="dxa"/>
            <w:right w:w="115" w:type="dxa"/>
          </w:tblCellMar>
        </w:tblPrEx>
        <w:trPr>
          <w:trHeight w:val="480" w:hRule="atLeast"/>
        </w:trPr>
        <w:tc>
          <w:tcPr>
            <w:tcW w:w="415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6528E61">
            <w:pPr>
              <w:spacing w:after="0" w:line="259" w:lineRule="auto"/>
              <w:ind w:left="-2" w:hanging="2"/>
              <w:jc w:val="center"/>
              <w:rPr>
                <w:rFonts w:ascii="Times New Roman" w:hAnsi="Times New Roman" w:cs="Times New Roman"/>
                <w:szCs w:val="21"/>
              </w:rPr>
            </w:pPr>
            <w:r>
              <w:rPr>
                <w:rFonts w:ascii="Times New Roman" w:hAnsi="Times New Roman" w:cs="Times New Roman"/>
                <w:b/>
                <w:szCs w:val="21"/>
              </w:rPr>
              <w:t>Parameter</w:t>
            </w:r>
          </w:p>
        </w:tc>
        <w:tc>
          <w:tcPr>
            <w:tcW w:w="1648"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E9D376C">
            <w:pPr>
              <w:spacing w:after="0" w:line="259" w:lineRule="auto"/>
              <w:ind w:left="0" w:hanging="3"/>
              <w:jc w:val="center"/>
              <w:rPr>
                <w:rFonts w:ascii="Times New Roman" w:hAnsi="Times New Roman" w:cs="Times New Roman"/>
                <w:szCs w:val="21"/>
              </w:rPr>
            </w:pPr>
            <w:r>
              <w:rPr>
                <w:rFonts w:ascii="Times New Roman" w:hAnsi="Times New Roman" w:cs="Times New Roman"/>
                <w:b/>
                <w:szCs w:val="21"/>
              </w:rPr>
              <w:t>Symbol</w:t>
            </w:r>
          </w:p>
        </w:tc>
        <w:tc>
          <w:tcPr>
            <w:tcW w:w="1943"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3CE51962">
            <w:pPr>
              <w:spacing w:after="0" w:line="259" w:lineRule="auto"/>
              <w:ind w:left="-2" w:hanging="2"/>
              <w:jc w:val="center"/>
              <w:rPr>
                <w:rFonts w:ascii="Times New Roman" w:hAnsi="Times New Roman" w:cs="Times New Roman"/>
                <w:szCs w:val="21"/>
              </w:rPr>
            </w:pPr>
            <w:r>
              <w:rPr>
                <w:rFonts w:hint="eastAsia" w:ascii="Times New Roman" w:hAnsi="Times New Roman" w:cs="Times New Roman"/>
                <w:b/>
                <w:szCs w:val="21"/>
              </w:rPr>
              <w:t>Uint</w:t>
            </w:r>
            <w:r>
              <w:rPr>
                <w:rFonts w:ascii="Times New Roman" w:hAnsi="Times New Roman" w:cs="Times New Roman"/>
                <w:b/>
                <w:szCs w:val="21"/>
              </w:rPr>
              <w:t>.</w:t>
            </w:r>
          </w:p>
        </w:tc>
        <w:tc>
          <w:tcPr>
            <w:tcW w:w="1456"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6A94EA7A">
            <w:pPr>
              <w:spacing w:after="0" w:line="259" w:lineRule="auto"/>
              <w:ind w:left="0" w:hanging="7"/>
              <w:jc w:val="center"/>
              <w:rPr>
                <w:rFonts w:ascii="Times New Roman" w:hAnsi="Times New Roman" w:cs="Times New Roman"/>
                <w:szCs w:val="21"/>
              </w:rPr>
            </w:pPr>
            <w:r>
              <w:rPr>
                <w:rFonts w:ascii="Times New Roman" w:hAnsi="Times New Roman" w:cs="Times New Roman"/>
                <w:b/>
                <w:szCs w:val="21"/>
              </w:rPr>
              <w:t>M</w:t>
            </w:r>
            <w:r>
              <w:rPr>
                <w:rFonts w:hint="eastAsia" w:ascii="Times New Roman" w:hAnsi="Times New Roman" w:cs="Times New Roman"/>
                <w:b/>
                <w:szCs w:val="21"/>
              </w:rPr>
              <w:t>in</w:t>
            </w:r>
          </w:p>
        </w:tc>
        <w:tc>
          <w:tcPr>
            <w:tcW w:w="1477"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70BD37F">
            <w:pPr>
              <w:spacing w:after="0" w:line="259" w:lineRule="auto"/>
              <w:ind w:left="0" w:hanging="7"/>
              <w:jc w:val="center"/>
              <w:rPr>
                <w:rFonts w:ascii="Times New Roman" w:hAnsi="Times New Roman" w:cs="Times New Roman"/>
                <w:szCs w:val="21"/>
              </w:rPr>
            </w:pPr>
            <w:r>
              <w:rPr>
                <w:rFonts w:hint="eastAsia" w:ascii="Times New Roman" w:hAnsi="Times New Roman" w:cs="Times New Roman"/>
                <w:b/>
                <w:szCs w:val="21"/>
              </w:rPr>
              <w:t>Max</w:t>
            </w:r>
          </w:p>
        </w:tc>
      </w:tr>
      <w:tr w14:paraId="33CCEAC5">
        <w:tblPrEx>
          <w:tblCellMar>
            <w:top w:w="60" w:type="dxa"/>
            <w:left w:w="113" w:type="dxa"/>
            <w:bottom w:w="0" w:type="dxa"/>
            <w:right w:w="115" w:type="dxa"/>
          </w:tblCellMar>
        </w:tblPrEx>
        <w:trPr>
          <w:trHeight w:val="424"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28D56E55">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Storage Temperature Range</w:t>
            </w:r>
          </w:p>
        </w:tc>
        <w:tc>
          <w:tcPr>
            <w:tcW w:w="1648" w:type="dxa"/>
            <w:tcBorders>
              <w:top w:val="single" w:color="000000" w:sz="6" w:space="0"/>
              <w:left w:val="single" w:color="000000" w:sz="6" w:space="0"/>
              <w:bottom w:val="single" w:color="000000" w:sz="6" w:space="0"/>
              <w:right w:val="single" w:color="000000" w:sz="6" w:space="0"/>
            </w:tcBorders>
            <w:vAlign w:val="center"/>
          </w:tcPr>
          <w:p w14:paraId="1D78FE6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Ts</w:t>
            </w:r>
          </w:p>
        </w:tc>
        <w:tc>
          <w:tcPr>
            <w:tcW w:w="1943" w:type="dxa"/>
            <w:tcBorders>
              <w:top w:val="single" w:color="000000" w:sz="6" w:space="0"/>
              <w:left w:val="single" w:color="000000" w:sz="6" w:space="0"/>
              <w:bottom w:val="single" w:color="000000" w:sz="6" w:space="0"/>
              <w:right w:val="single" w:color="000000" w:sz="6" w:space="0"/>
            </w:tcBorders>
            <w:vAlign w:val="center"/>
          </w:tcPr>
          <w:p w14:paraId="6863BD9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w:t>
            </w:r>
          </w:p>
        </w:tc>
        <w:tc>
          <w:tcPr>
            <w:tcW w:w="1456" w:type="dxa"/>
            <w:tcBorders>
              <w:top w:val="single" w:color="000000" w:sz="6" w:space="0"/>
              <w:left w:val="single" w:color="000000" w:sz="6" w:space="0"/>
              <w:bottom w:val="single" w:color="000000" w:sz="6" w:space="0"/>
              <w:right w:val="single" w:color="000000" w:sz="6" w:space="0"/>
            </w:tcBorders>
            <w:vAlign w:val="center"/>
          </w:tcPr>
          <w:p w14:paraId="0A7D91A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-40</w:t>
            </w:r>
          </w:p>
        </w:tc>
        <w:tc>
          <w:tcPr>
            <w:tcW w:w="1477" w:type="dxa"/>
            <w:tcBorders>
              <w:top w:val="single" w:color="000000" w:sz="6" w:space="0"/>
              <w:left w:val="single" w:color="000000" w:sz="6" w:space="0"/>
              <w:bottom w:val="single" w:color="000000" w:sz="6" w:space="0"/>
              <w:right w:val="single" w:color="000000" w:sz="6" w:space="0"/>
            </w:tcBorders>
            <w:vAlign w:val="center"/>
          </w:tcPr>
          <w:p w14:paraId="4A8C5411">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+85</w:t>
            </w:r>
          </w:p>
        </w:tc>
      </w:tr>
      <w:tr w14:paraId="2DB0AAED">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7C3DBD40">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Relative Humidity</w:t>
            </w:r>
          </w:p>
        </w:tc>
        <w:tc>
          <w:tcPr>
            <w:tcW w:w="1648" w:type="dxa"/>
            <w:tcBorders>
              <w:top w:val="single" w:color="000000" w:sz="6" w:space="0"/>
              <w:left w:val="single" w:color="000000" w:sz="6" w:space="0"/>
              <w:bottom w:val="single" w:color="000000" w:sz="6" w:space="0"/>
              <w:right w:val="single" w:color="000000" w:sz="6" w:space="0"/>
            </w:tcBorders>
            <w:vAlign w:val="center"/>
          </w:tcPr>
          <w:p w14:paraId="3C38B765">
            <w:pPr>
              <w:spacing w:after="0" w:line="259" w:lineRule="auto"/>
              <w:ind w:left="0" w:hanging="3"/>
              <w:jc w:val="center"/>
              <w:rPr>
                <w:rFonts w:ascii="Times New Roman" w:hAnsi="Times New Roman" w:cs="Times New Roman"/>
                <w:szCs w:val="21"/>
              </w:rPr>
            </w:pPr>
            <w:r>
              <w:rPr>
                <w:rFonts w:hint="eastAsia" w:ascii="Times New Roman" w:hAnsi="Times New Roman" w:cs="Times New Roman"/>
                <w:szCs w:val="21"/>
              </w:rPr>
              <w:t>RH</w:t>
            </w:r>
          </w:p>
        </w:tc>
        <w:tc>
          <w:tcPr>
            <w:tcW w:w="1943" w:type="dxa"/>
            <w:tcBorders>
              <w:top w:val="single" w:color="000000" w:sz="6" w:space="0"/>
              <w:left w:val="single" w:color="000000" w:sz="6" w:space="0"/>
              <w:bottom w:val="single" w:color="000000" w:sz="6" w:space="0"/>
              <w:right w:val="single" w:color="000000" w:sz="6" w:space="0"/>
            </w:tcBorders>
            <w:vAlign w:val="center"/>
          </w:tcPr>
          <w:p w14:paraId="6466AF03">
            <w:pPr>
              <w:spacing w:after="0" w:line="259" w:lineRule="auto"/>
              <w:ind w:left="-2" w:right="84" w:hanging="2"/>
              <w:jc w:val="center"/>
              <w:rPr>
                <w:rFonts w:ascii="Times New Roman" w:hAnsi="Times New Roman" w:cs="Times New Roman"/>
                <w:szCs w:val="21"/>
              </w:rPr>
            </w:pPr>
            <w:r>
              <w:rPr>
                <w:rFonts w:hint="eastAsia" w:ascii="Times New Roman" w:hAnsi="Times New Roman" w:cs="Times New Roman"/>
                <w:szCs w:val="21"/>
              </w:rPr>
              <w:t>%</w:t>
            </w:r>
          </w:p>
        </w:tc>
        <w:tc>
          <w:tcPr>
            <w:tcW w:w="1456" w:type="dxa"/>
            <w:tcBorders>
              <w:top w:val="single" w:color="000000" w:sz="6" w:space="0"/>
              <w:left w:val="single" w:color="000000" w:sz="6" w:space="0"/>
              <w:bottom w:val="single" w:color="000000" w:sz="6" w:space="0"/>
              <w:right w:val="single" w:color="000000" w:sz="6" w:space="0"/>
            </w:tcBorders>
            <w:vAlign w:val="center"/>
          </w:tcPr>
          <w:p w14:paraId="647017F9">
            <w:pPr>
              <w:spacing w:after="0" w:line="259" w:lineRule="auto"/>
              <w:ind w:left="0" w:right="70" w:hanging="7"/>
              <w:jc w:val="center"/>
              <w:rPr>
                <w:rFonts w:ascii="Times New Roman" w:hAnsi="Times New Roman" w:cs="Times New Roman"/>
                <w:szCs w:val="21"/>
              </w:rPr>
            </w:pPr>
            <w:r>
              <w:rPr>
                <w:rFonts w:hint="eastAsia" w:ascii="Times New Roman" w:hAnsi="Times New Roman" w:cs="Times New Roman"/>
                <w:szCs w:val="21"/>
              </w:rPr>
              <w:t>5</w:t>
            </w:r>
          </w:p>
        </w:tc>
        <w:tc>
          <w:tcPr>
            <w:tcW w:w="1477" w:type="dxa"/>
            <w:tcBorders>
              <w:top w:val="single" w:color="000000" w:sz="6" w:space="0"/>
              <w:left w:val="single" w:color="000000" w:sz="6" w:space="0"/>
              <w:bottom w:val="single" w:color="000000" w:sz="6" w:space="0"/>
              <w:right w:val="single" w:color="000000" w:sz="6" w:space="0"/>
            </w:tcBorders>
            <w:vAlign w:val="center"/>
          </w:tcPr>
          <w:p w14:paraId="20DBFEE9">
            <w:pPr>
              <w:spacing w:after="0" w:line="259" w:lineRule="auto"/>
              <w:ind w:left="0" w:right="79" w:hanging="7"/>
              <w:jc w:val="center"/>
              <w:rPr>
                <w:rFonts w:ascii="Times New Roman" w:hAnsi="Times New Roman" w:cs="Times New Roman"/>
                <w:szCs w:val="21"/>
              </w:rPr>
            </w:pPr>
            <w:r>
              <w:rPr>
                <w:rFonts w:hint="eastAsia" w:ascii="Times New Roman" w:hAnsi="Times New Roman" w:cs="Times New Roman"/>
                <w:szCs w:val="21"/>
              </w:rPr>
              <w:t>95</w:t>
            </w:r>
          </w:p>
        </w:tc>
      </w:tr>
      <w:tr w14:paraId="58DDBEE3">
        <w:tblPrEx>
          <w:tblCellMar>
            <w:top w:w="60" w:type="dxa"/>
            <w:left w:w="113" w:type="dxa"/>
            <w:bottom w:w="0" w:type="dxa"/>
            <w:right w:w="115" w:type="dxa"/>
          </w:tblCellMar>
        </w:tblPrEx>
        <w:trPr>
          <w:trHeight w:val="339" w:hRule="atLeast"/>
        </w:trPr>
        <w:tc>
          <w:tcPr>
            <w:tcW w:w="4151" w:type="dxa"/>
            <w:tcBorders>
              <w:top w:val="single" w:color="000000" w:sz="6" w:space="0"/>
              <w:left w:val="single" w:color="000000" w:sz="6" w:space="0"/>
              <w:bottom w:val="single" w:color="000000" w:sz="6" w:space="0"/>
              <w:right w:val="single" w:color="000000" w:sz="6" w:space="0"/>
            </w:tcBorders>
            <w:vAlign w:val="center"/>
          </w:tcPr>
          <w:p w14:paraId="50550CF3">
            <w:pPr>
              <w:spacing w:after="0" w:line="259" w:lineRule="auto"/>
              <w:ind w:left="0" w:firstLine="222"/>
              <w:jc w:val="center"/>
              <w:rPr>
                <w:rFonts w:ascii="Times New Roman" w:hAnsi="Times New Roman" w:cs="Times New Roman"/>
                <w:szCs w:val="21"/>
              </w:rPr>
            </w:pPr>
            <w:r>
              <w:rPr>
                <w:rFonts w:ascii="Times New Roman" w:hAnsi="Times New Roman" w:cs="Times New Roman"/>
                <w:szCs w:val="21"/>
              </w:rPr>
              <w:t>Power supply Voltage</w:t>
            </w:r>
          </w:p>
        </w:tc>
        <w:tc>
          <w:tcPr>
            <w:tcW w:w="1648" w:type="dxa"/>
            <w:tcBorders>
              <w:top w:val="single" w:color="000000" w:sz="6" w:space="0"/>
              <w:left w:val="single" w:color="000000" w:sz="6" w:space="0"/>
              <w:bottom w:val="single" w:color="000000" w:sz="6" w:space="0"/>
              <w:right w:val="single" w:color="000000" w:sz="6" w:space="0"/>
            </w:tcBorders>
            <w:vAlign w:val="center"/>
          </w:tcPr>
          <w:p w14:paraId="6EE4B230">
            <w:pPr>
              <w:spacing w:after="0" w:line="259" w:lineRule="auto"/>
              <w:ind w:left="0" w:hanging="3"/>
              <w:jc w:val="center"/>
              <w:rPr>
                <w:rFonts w:ascii="Times New Roman" w:hAnsi="Times New Roman" w:cs="Times New Roman"/>
                <w:szCs w:val="21"/>
              </w:rPr>
            </w:pPr>
            <w:r>
              <w:rPr>
                <w:rFonts w:ascii="Times New Roman" w:hAnsi="Times New Roman" w:cs="Times New Roman"/>
                <w:szCs w:val="21"/>
              </w:rPr>
              <w:t>V</w:t>
            </w:r>
            <w:r>
              <w:rPr>
                <w:rFonts w:ascii="Times New Roman" w:hAnsi="Times New Roman" w:cs="Times New Roman"/>
                <w:szCs w:val="21"/>
                <w:vertAlign w:val="subscript"/>
              </w:rPr>
              <w:t>cc</w:t>
            </w:r>
          </w:p>
        </w:tc>
        <w:tc>
          <w:tcPr>
            <w:tcW w:w="1943" w:type="dxa"/>
            <w:tcBorders>
              <w:top w:val="single" w:color="000000" w:sz="6" w:space="0"/>
              <w:left w:val="single" w:color="000000" w:sz="6" w:space="0"/>
              <w:bottom w:val="single" w:color="000000" w:sz="6" w:space="0"/>
              <w:right w:val="single" w:color="000000" w:sz="6" w:space="0"/>
            </w:tcBorders>
            <w:vAlign w:val="center"/>
          </w:tcPr>
          <w:p w14:paraId="7376FA96">
            <w:pPr>
              <w:spacing w:after="0" w:line="259" w:lineRule="auto"/>
              <w:ind w:left="-2" w:right="2" w:hanging="2"/>
              <w:jc w:val="center"/>
              <w:rPr>
                <w:rFonts w:ascii="Times New Roman" w:hAnsi="Times New Roman" w:cs="Times New Roman"/>
                <w:szCs w:val="21"/>
              </w:rPr>
            </w:pPr>
            <w:r>
              <w:rPr>
                <w:rFonts w:hint="eastAsia" w:ascii="Times New Roman" w:hAnsi="Times New Roman" w:cs="Times New Roman"/>
                <w:szCs w:val="21"/>
              </w:rPr>
              <w:t>V</w:t>
            </w:r>
          </w:p>
        </w:tc>
        <w:tc>
          <w:tcPr>
            <w:tcW w:w="1456" w:type="dxa"/>
            <w:tcBorders>
              <w:top w:val="single" w:color="000000" w:sz="6" w:space="0"/>
              <w:left w:val="single" w:color="000000" w:sz="6" w:space="0"/>
              <w:bottom w:val="single" w:color="000000" w:sz="6" w:space="0"/>
              <w:right w:val="single" w:color="000000" w:sz="6" w:space="0"/>
            </w:tcBorders>
            <w:vAlign w:val="center"/>
          </w:tcPr>
          <w:p w14:paraId="76FB7EAF">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-0.5</w:t>
            </w:r>
          </w:p>
        </w:tc>
        <w:tc>
          <w:tcPr>
            <w:tcW w:w="1477" w:type="dxa"/>
            <w:tcBorders>
              <w:top w:val="single" w:color="000000" w:sz="6" w:space="0"/>
              <w:left w:val="single" w:color="000000" w:sz="6" w:space="0"/>
              <w:bottom w:val="single" w:color="000000" w:sz="6" w:space="0"/>
              <w:right w:val="single" w:color="000000" w:sz="6" w:space="0"/>
            </w:tcBorders>
            <w:vAlign w:val="center"/>
          </w:tcPr>
          <w:p w14:paraId="4F4EA01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4</w:t>
            </w:r>
          </w:p>
        </w:tc>
      </w:tr>
    </w:tbl>
    <w:p w14:paraId="389EFF36">
      <w:pPr>
        <w:ind w:left="0" w:firstLine="0"/>
      </w:pPr>
    </w:p>
    <w:p w14:paraId="700FEC65">
      <w:pPr>
        <w:pStyle w:val="2"/>
        <w:ind w:left="0" w:firstLine="0"/>
      </w:pPr>
      <w:r>
        <w:t>Recommended Operating Conditions</w:t>
      </w:r>
    </w:p>
    <w:tbl>
      <w:tblPr>
        <w:tblStyle w:val="11"/>
        <w:tblW w:w="10727" w:type="dxa"/>
        <w:tblInd w:w="-2" w:type="dxa"/>
        <w:tblLayout w:type="fixed"/>
        <w:tblCellMar>
          <w:top w:w="49" w:type="dxa"/>
          <w:left w:w="107" w:type="dxa"/>
          <w:bottom w:w="0" w:type="dxa"/>
          <w:right w:w="108" w:type="dxa"/>
        </w:tblCellMar>
      </w:tblPr>
      <w:tblGrid>
        <w:gridCol w:w="2735"/>
        <w:gridCol w:w="1468"/>
        <w:gridCol w:w="1305"/>
        <w:gridCol w:w="1468"/>
        <w:gridCol w:w="1957"/>
        <w:gridCol w:w="1794"/>
      </w:tblGrid>
      <w:tr w14:paraId="691F3B3A">
        <w:tblPrEx>
          <w:tblCellMar>
            <w:top w:w="49" w:type="dxa"/>
            <w:left w:w="107" w:type="dxa"/>
            <w:bottom w:w="0" w:type="dxa"/>
            <w:right w:w="108" w:type="dxa"/>
          </w:tblCellMar>
        </w:tblPrEx>
        <w:trPr>
          <w:trHeight w:val="377" w:hRule="exact"/>
        </w:trPr>
        <w:tc>
          <w:tcPr>
            <w:tcW w:w="2735" w:type="dxa"/>
            <w:tcBorders>
              <w:top w:val="single" w:color="000000" w:sz="6" w:space="0"/>
              <w:left w:val="single" w:color="000000" w:sz="6" w:space="0"/>
              <w:bottom w:val="single" w:color="000000" w:sz="6" w:space="0"/>
              <w:right w:val="single" w:color="000000" w:sz="6" w:space="0"/>
            </w:tcBorders>
            <w:shd w:val="clear" w:color="auto" w:fill="CCECFF"/>
          </w:tcPr>
          <w:p w14:paraId="2486647D">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1032B7FB">
            <w:pPr>
              <w:spacing w:after="0" w:line="259" w:lineRule="auto"/>
              <w:ind w:left="0" w:firstLine="0"/>
              <w:jc w:val="center"/>
              <w:rPr>
                <w:rFonts w:ascii="Times New Roman" w:hAnsi="Times New Roman" w:cs="Times New Roman"/>
                <w:szCs w:val="21"/>
              </w:rPr>
            </w:pPr>
            <w:r>
              <w:rPr>
                <w:rFonts w:ascii="Times New Roman" w:hAnsi="Times New Roman" w:cs="Times New Roman"/>
                <w:b/>
                <w:szCs w:val="21"/>
              </w:rPr>
              <w:t>Symbol</w:t>
            </w:r>
          </w:p>
        </w:tc>
        <w:tc>
          <w:tcPr>
            <w:tcW w:w="1305" w:type="dxa"/>
            <w:tcBorders>
              <w:top w:val="single" w:color="000000" w:sz="6" w:space="0"/>
              <w:left w:val="single" w:color="000000" w:sz="6" w:space="0"/>
              <w:bottom w:val="single" w:color="000000" w:sz="6" w:space="0"/>
              <w:right w:val="single" w:color="000000" w:sz="6" w:space="0"/>
            </w:tcBorders>
            <w:shd w:val="clear" w:color="auto" w:fill="CCECFF"/>
          </w:tcPr>
          <w:p w14:paraId="218B5696">
            <w:pPr>
              <w:spacing w:after="0" w:line="259" w:lineRule="auto"/>
              <w:ind w:left="0" w:firstLine="219" w:firstLineChars="104"/>
              <w:rPr>
                <w:rFonts w:ascii="Times New Roman" w:hAnsi="Times New Roman" w:cs="Times New Roman"/>
                <w:szCs w:val="21"/>
              </w:rPr>
            </w:pPr>
            <w:r>
              <w:rPr>
                <w:rFonts w:hint="eastAsia" w:ascii="Times New Roman" w:hAnsi="Times New Roman" w:cs="Times New Roman"/>
                <w:b/>
                <w:szCs w:val="21"/>
              </w:rPr>
              <w:t>Uint</w:t>
            </w:r>
          </w:p>
        </w:tc>
        <w:tc>
          <w:tcPr>
            <w:tcW w:w="1468" w:type="dxa"/>
            <w:tcBorders>
              <w:top w:val="single" w:color="000000" w:sz="6" w:space="0"/>
              <w:left w:val="single" w:color="000000" w:sz="6" w:space="0"/>
              <w:bottom w:val="single" w:color="000000" w:sz="6" w:space="0"/>
              <w:right w:val="single" w:color="000000" w:sz="6" w:space="0"/>
            </w:tcBorders>
            <w:shd w:val="clear" w:color="auto" w:fill="CCECFF"/>
          </w:tcPr>
          <w:p w14:paraId="3ACE03FF">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957" w:type="dxa"/>
            <w:tcBorders>
              <w:top w:val="single" w:color="000000" w:sz="6" w:space="0"/>
              <w:left w:val="single" w:color="000000" w:sz="6" w:space="0"/>
              <w:bottom w:val="single" w:color="000000" w:sz="6" w:space="0"/>
              <w:right w:val="single" w:color="000000" w:sz="6" w:space="0"/>
            </w:tcBorders>
            <w:shd w:val="clear" w:color="auto" w:fill="CCECFF"/>
          </w:tcPr>
          <w:p w14:paraId="0AE3232C">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1794" w:type="dxa"/>
            <w:tcBorders>
              <w:top w:val="single" w:color="000000" w:sz="6" w:space="0"/>
              <w:left w:val="single" w:color="000000" w:sz="6" w:space="0"/>
              <w:bottom w:val="single" w:color="000000" w:sz="6" w:space="0"/>
              <w:right w:val="single" w:color="000000" w:sz="6" w:space="0"/>
            </w:tcBorders>
            <w:shd w:val="clear" w:color="auto" w:fill="CCECFF"/>
          </w:tcPr>
          <w:p w14:paraId="20486BF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r>
      <w:tr w14:paraId="7CD0EB9E">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6" w:space="0"/>
            </w:tcBorders>
          </w:tcPr>
          <w:p w14:paraId="0CE259B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OperatingTemperature</w:t>
            </w:r>
          </w:p>
        </w:tc>
        <w:tc>
          <w:tcPr>
            <w:tcW w:w="1468" w:type="dxa"/>
            <w:tcBorders>
              <w:top w:val="single" w:color="000000" w:sz="6" w:space="0"/>
              <w:left w:val="single" w:color="000000" w:sz="6" w:space="0"/>
              <w:bottom w:val="single" w:color="000000" w:sz="4" w:space="0"/>
              <w:right w:val="single" w:color="000000" w:sz="6" w:space="0"/>
            </w:tcBorders>
          </w:tcPr>
          <w:p w14:paraId="7F60F98D">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Tc</w:t>
            </w:r>
          </w:p>
        </w:tc>
        <w:tc>
          <w:tcPr>
            <w:tcW w:w="1305" w:type="dxa"/>
            <w:tcBorders>
              <w:top w:val="single" w:color="000000" w:sz="6" w:space="0"/>
              <w:left w:val="single" w:color="000000" w:sz="6" w:space="0"/>
              <w:bottom w:val="single" w:color="000000" w:sz="4" w:space="0"/>
              <w:right w:val="single" w:color="000000" w:sz="6" w:space="0"/>
            </w:tcBorders>
          </w:tcPr>
          <w:p w14:paraId="43A19F1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°C</w:t>
            </w:r>
          </w:p>
        </w:tc>
        <w:tc>
          <w:tcPr>
            <w:tcW w:w="1468" w:type="dxa"/>
            <w:tcBorders>
              <w:top w:val="single" w:color="000000" w:sz="6" w:space="0"/>
              <w:left w:val="single" w:color="000000" w:sz="6" w:space="0"/>
              <w:bottom w:val="single" w:color="000000" w:sz="4" w:space="0"/>
              <w:right w:val="single" w:color="000000" w:sz="6" w:space="0"/>
            </w:tcBorders>
          </w:tcPr>
          <w:p w14:paraId="19898222">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0</w:t>
            </w:r>
            <w:r>
              <w:rPr>
                <w:rFonts w:ascii="Times New Roman" w:hAnsi="Times New Roman" w:cs="Times New Roman"/>
                <w:szCs w:val="21"/>
              </w:rPr>
              <w:t>/-40</w:t>
            </w:r>
          </w:p>
        </w:tc>
        <w:tc>
          <w:tcPr>
            <w:tcW w:w="1957" w:type="dxa"/>
            <w:tcBorders>
              <w:top w:val="single" w:color="000000" w:sz="6" w:space="0"/>
              <w:left w:val="single" w:color="000000" w:sz="6" w:space="0"/>
              <w:bottom w:val="single" w:color="000000" w:sz="4" w:space="0"/>
              <w:right w:val="single" w:color="000000" w:sz="6" w:space="0"/>
            </w:tcBorders>
          </w:tcPr>
          <w:p w14:paraId="27CC5AE4">
            <w:pPr>
              <w:spacing w:after="0" w:line="259" w:lineRule="auto"/>
              <w:ind w:left="0" w:right="109" w:firstLine="0"/>
              <w:jc w:val="center"/>
              <w:rPr>
                <w:rFonts w:ascii="Times New Roman" w:hAnsi="Times New Roman" w:cs="Times New Roman"/>
                <w:szCs w:val="21"/>
              </w:rPr>
            </w:pPr>
          </w:p>
        </w:tc>
        <w:tc>
          <w:tcPr>
            <w:tcW w:w="1794" w:type="dxa"/>
            <w:tcBorders>
              <w:top w:val="single" w:color="000000" w:sz="6" w:space="0"/>
              <w:left w:val="single" w:color="000000" w:sz="6" w:space="0"/>
              <w:bottom w:val="single" w:color="000000" w:sz="6" w:space="0"/>
              <w:right w:val="single" w:color="000000" w:sz="6" w:space="0"/>
            </w:tcBorders>
          </w:tcPr>
          <w:p w14:paraId="5E992BD0">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70</w:t>
            </w:r>
            <w:r>
              <w:rPr>
                <w:rFonts w:ascii="Times New Roman" w:hAnsi="Times New Roman" w:cs="Times New Roman"/>
                <w:szCs w:val="21"/>
              </w:rPr>
              <w:t>/85</w:t>
            </w:r>
          </w:p>
        </w:tc>
      </w:tr>
      <w:tr w14:paraId="522EB6FB">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right w:val="single" w:color="000000" w:sz="6" w:space="0"/>
            </w:tcBorders>
          </w:tcPr>
          <w:p w14:paraId="6508F719">
            <w:pPr>
              <w:spacing w:after="0" w:line="259" w:lineRule="auto"/>
              <w:ind w:left="0"/>
              <w:jc w:val="center"/>
              <w:rPr>
                <w:rFonts w:ascii="Times New Roman" w:hAnsi="Times New Roman" w:cs="Times New Roman"/>
                <w:szCs w:val="21"/>
              </w:rPr>
            </w:pPr>
            <w:r>
              <w:rPr>
                <w:rFonts w:ascii="Times New Roman" w:hAnsi="Times New Roman" w:cs="Times New Roman"/>
                <w:szCs w:val="21"/>
              </w:rPr>
              <w:t>Power Supply Voltage</w:t>
            </w:r>
          </w:p>
        </w:tc>
        <w:tc>
          <w:tcPr>
            <w:tcW w:w="1468" w:type="dxa"/>
            <w:tcBorders>
              <w:top w:val="single" w:color="000000" w:sz="6" w:space="0"/>
              <w:left w:val="single" w:color="000000" w:sz="6" w:space="0"/>
              <w:right w:val="single" w:color="000000" w:sz="6" w:space="0"/>
            </w:tcBorders>
          </w:tcPr>
          <w:p w14:paraId="7979129B">
            <w:pPr>
              <w:spacing w:after="0" w:line="259" w:lineRule="auto"/>
              <w:ind w:left="0" w:right="113"/>
              <w:jc w:val="center"/>
              <w:rPr>
                <w:rFonts w:ascii="Times New Roman" w:hAnsi="Times New Roman" w:cs="Times New Roman"/>
                <w:szCs w:val="21"/>
              </w:rPr>
            </w:pPr>
            <w:r>
              <w:rPr>
                <w:rFonts w:hint="eastAsia" w:ascii="Times New Roman" w:hAnsi="Times New Roman" w:cs="Times New Roman"/>
                <w:szCs w:val="21"/>
              </w:rPr>
              <w:t>Vcc</w:t>
            </w:r>
          </w:p>
        </w:tc>
        <w:tc>
          <w:tcPr>
            <w:tcW w:w="1305" w:type="dxa"/>
            <w:tcBorders>
              <w:top w:val="single" w:color="000000" w:sz="6" w:space="0"/>
              <w:left w:val="single" w:color="000000" w:sz="6" w:space="0"/>
              <w:right w:val="single" w:color="000000" w:sz="6" w:space="0"/>
            </w:tcBorders>
          </w:tcPr>
          <w:p w14:paraId="555D58B2">
            <w:pPr>
              <w:spacing w:after="0" w:line="259" w:lineRule="auto"/>
              <w:ind w:left="0"/>
              <w:jc w:val="center"/>
              <w:rPr>
                <w:rFonts w:ascii="Times New Roman" w:hAnsi="Times New Roman" w:cs="Times New Roman"/>
                <w:szCs w:val="21"/>
              </w:rPr>
            </w:pPr>
            <w:r>
              <w:rPr>
                <w:rFonts w:hint="eastAsia" w:ascii="Times New Roman" w:hAnsi="Times New Roman" w:cs="Times New Roman"/>
                <w:szCs w:val="21"/>
              </w:rPr>
              <w:t>V</w:t>
            </w:r>
          </w:p>
        </w:tc>
        <w:tc>
          <w:tcPr>
            <w:tcW w:w="1468" w:type="dxa"/>
            <w:tcBorders>
              <w:top w:val="single" w:color="000000" w:sz="6" w:space="0"/>
              <w:left w:val="single" w:color="000000" w:sz="6" w:space="0"/>
              <w:bottom w:val="single" w:color="000000" w:sz="4" w:space="0"/>
              <w:right w:val="single" w:color="000000" w:sz="6" w:space="0"/>
            </w:tcBorders>
          </w:tcPr>
          <w:p w14:paraId="3DE1EC79">
            <w:pPr>
              <w:spacing w:after="0" w:line="259" w:lineRule="auto"/>
              <w:ind w:left="8" w:right="8" w:hanging="8" w:hangingChars="4"/>
              <w:jc w:val="center"/>
              <w:rPr>
                <w:rFonts w:ascii="Times New Roman" w:hAnsi="Times New Roman" w:cs="Times New Roman"/>
                <w:szCs w:val="21"/>
              </w:rPr>
            </w:pPr>
            <w:r>
              <w:rPr>
                <w:rFonts w:hint="eastAsia" w:ascii="Times New Roman" w:hAnsi="Times New Roman" w:cs="Times New Roman"/>
                <w:szCs w:val="21"/>
              </w:rPr>
              <w:t>3.135</w:t>
            </w:r>
          </w:p>
        </w:tc>
        <w:tc>
          <w:tcPr>
            <w:tcW w:w="1957" w:type="dxa"/>
            <w:tcBorders>
              <w:top w:val="single" w:color="000000" w:sz="6" w:space="0"/>
              <w:left w:val="single" w:color="000000" w:sz="6" w:space="0"/>
              <w:bottom w:val="single" w:color="000000" w:sz="4" w:space="0"/>
              <w:right w:val="single" w:color="000000" w:sz="6" w:space="0"/>
            </w:tcBorders>
          </w:tcPr>
          <w:p w14:paraId="3F78CFE6">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3.3</w:t>
            </w:r>
          </w:p>
        </w:tc>
        <w:tc>
          <w:tcPr>
            <w:tcW w:w="1794" w:type="dxa"/>
            <w:tcBorders>
              <w:top w:val="single" w:color="000000" w:sz="6" w:space="0"/>
              <w:left w:val="single" w:color="000000" w:sz="6" w:space="0"/>
              <w:bottom w:val="single" w:color="000000" w:sz="6" w:space="0"/>
              <w:right w:val="single" w:color="000000" w:sz="6" w:space="0"/>
            </w:tcBorders>
          </w:tcPr>
          <w:p w14:paraId="2947E847">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3.465</w:t>
            </w:r>
          </w:p>
        </w:tc>
      </w:tr>
      <w:tr w14:paraId="2A054D53">
        <w:tblPrEx>
          <w:tblCellMar>
            <w:top w:w="49" w:type="dxa"/>
            <w:left w:w="107" w:type="dxa"/>
            <w:bottom w:w="0" w:type="dxa"/>
            <w:right w:w="108" w:type="dxa"/>
          </w:tblCellMar>
        </w:tblPrEx>
        <w:trPr>
          <w:trHeight w:val="330" w:hRule="exact"/>
        </w:trPr>
        <w:tc>
          <w:tcPr>
            <w:tcW w:w="2735" w:type="dxa"/>
            <w:tcBorders>
              <w:top w:val="single" w:color="000000" w:sz="6" w:space="0"/>
              <w:left w:val="single" w:color="000000" w:sz="6" w:space="0"/>
              <w:bottom w:val="single" w:color="000000" w:sz="6" w:space="0"/>
              <w:right w:val="single" w:color="000000" w:sz="4" w:space="0"/>
            </w:tcBorders>
          </w:tcPr>
          <w:p w14:paraId="544BB14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Data Rate</w:t>
            </w:r>
          </w:p>
        </w:tc>
        <w:tc>
          <w:tcPr>
            <w:tcW w:w="1468" w:type="dxa"/>
            <w:tcBorders>
              <w:top w:val="single" w:color="000000" w:sz="4" w:space="0"/>
              <w:left w:val="single" w:color="000000" w:sz="4" w:space="0"/>
              <w:bottom w:val="single" w:color="000000" w:sz="4" w:space="0"/>
              <w:right w:val="single" w:color="000000" w:sz="4" w:space="0"/>
            </w:tcBorders>
            <w:vAlign w:val="center"/>
          </w:tcPr>
          <w:p w14:paraId="03940D9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w:t>
            </w:r>
          </w:p>
        </w:tc>
        <w:tc>
          <w:tcPr>
            <w:tcW w:w="1305" w:type="dxa"/>
            <w:tcBorders>
              <w:top w:val="single" w:color="000000" w:sz="4" w:space="0"/>
              <w:left w:val="single" w:color="000000" w:sz="4" w:space="0"/>
              <w:bottom w:val="single" w:color="000000" w:sz="4" w:space="0"/>
              <w:right w:val="single" w:color="000000" w:sz="4" w:space="0"/>
            </w:tcBorders>
            <w:vAlign w:val="center"/>
          </w:tcPr>
          <w:p w14:paraId="08BBD2A1">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szCs w:val="21"/>
              </w:rPr>
              <w:t>Gb/s</w:t>
            </w:r>
          </w:p>
        </w:tc>
        <w:tc>
          <w:tcPr>
            <w:tcW w:w="1468" w:type="dxa"/>
            <w:tcBorders>
              <w:top w:val="single" w:color="000000" w:sz="4" w:space="0"/>
              <w:left w:val="single" w:color="000000" w:sz="4" w:space="0"/>
              <w:bottom w:val="single" w:color="000000" w:sz="4" w:space="0"/>
              <w:right w:val="single" w:color="000000" w:sz="4" w:space="0"/>
            </w:tcBorders>
            <w:vAlign w:val="center"/>
          </w:tcPr>
          <w:p w14:paraId="32066F87">
            <w:pPr>
              <w:spacing w:after="0" w:line="259" w:lineRule="auto"/>
              <w:ind w:left="0" w:right="8" w:firstLine="0"/>
              <w:jc w:val="center"/>
              <w:rPr>
                <w:rFonts w:ascii="Times New Roman" w:hAnsi="Times New Roman" w:cs="Times New Roman"/>
                <w:szCs w:val="21"/>
              </w:rPr>
            </w:pPr>
            <w:r>
              <w:rPr>
                <w:rFonts w:hint="eastAsia" w:ascii="Times New Roman" w:hAnsi="Times New Roman" w:cs="Times New Roman"/>
                <w:szCs w:val="21"/>
              </w:rPr>
              <w:t>-</w:t>
            </w:r>
          </w:p>
        </w:tc>
        <w:tc>
          <w:tcPr>
            <w:tcW w:w="1957" w:type="dxa"/>
            <w:tcBorders>
              <w:top w:val="single" w:color="000000" w:sz="4" w:space="0"/>
              <w:left w:val="single" w:color="000000" w:sz="4" w:space="0"/>
              <w:bottom w:val="single" w:color="000000" w:sz="4" w:space="0"/>
              <w:right w:val="single" w:color="000000" w:sz="4" w:space="0"/>
            </w:tcBorders>
            <w:vAlign w:val="center"/>
          </w:tcPr>
          <w:p w14:paraId="6962DD1F">
            <w:pPr>
              <w:spacing w:after="0" w:line="259" w:lineRule="auto"/>
              <w:ind w:left="0" w:right="453" w:firstLine="0"/>
              <w:jc w:val="center"/>
              <w:rPr>
                <w:rFonts w:ascii="Times New Roman" w:hAnsi="Times New Roman" w:cs="Times New Roman"/>
                <w:szCs w:val="21"/>
              </w:rPr>
            </w:pPr>
            <w:r>
              <w:rPr>
                <w:rFonts w:hint="eastAsia" w:ascii="Times New Roman" w:hAnsi="Times New Roman" w:cs="Times New Roman"/>
                <w:szCs w:val="21"/>
              </w:rPr>
              <w:t>1.25/1.0625</w:t>
            </w:r>
          </w:p>
        </w:tc>
        <w:tc>
          <w:tcPr>
            <w:tcW w:w="1794" w:type="dxa"/>
            <w:tcBorders>
              <w:top w:val="single" w:color="000000" w:sz="6" w:space="0"/>
              <w:left w:val="single" w:color="000000" w:sz="4" w:space="0"/>
              <w:bottom w:val="single" w:color="000000" w:sz="6" w:space="0"/>
              <w:right w:val="single" w:color="000000" w:sz="6" w:space="0"/>
            </w:tcBorders>
            <w:vAlign w:val="center"/>
          </w:tcPr>
          <w:p w14:paraId="14034724">
            <w:pPr>
              <w:spacing w:after="0" w:line="259" w:lineRule="auto"/>
              <w:ind w:left="0" w:right="98" w:firstLine="0"/>
              <w:jc w:val="center"/>
              <w:rPr>
                <w:rFonts w:ascii="Times New Roman" w:hAnsi="Times New Roman" w:cs="Times New Roman"/>
                <w:szCs w:val="21"/>
              </w:rPr>
            </w:pPr>
            <w:r>
              <w:rPr>
                <w:rFonts w:hint="eastAsia" w:ascii="Times New Roman" w:hAnsi="Times New Roman" w:cs="Times New Roman"/>
                <w:szCs w:val="21"/>
              </w:rPr>
              <w:t>-</w:t>
            </w:r>
          </w:p>
        </w:tc>
      </w:tr>
    </w:tbl>
    <w:p w14:paraId="14A97FD0">
      <w:pPr>
        <w:ind w:left="0" w:firstLine="0"/>
      </w:pPr>
    </w:p>
    <w:p w14:paraId="1EE165FF">
      <w:pPr>
        <w:pStyle w:val="2"/>
        <w:ind w:left="0" w:firstLine="0"/>
        <w:rPr>
          <w:sz w:val="21"/>
          <w:szCs w:val="21"/>
        </w:rPr>
      </w:pPr>
      <w:r>
        <w:rPr>
          <w:sz w:val="24"/>
          <w:szCs w:val="24"/>
        </w:rPr>
        <w:t xml:space="preserve">Specifications </w:t>
      </w:r>
      <w:r>
        <w:rPr>
          <w:sz w:val="21"/>
          <w:szCs w:val="21"/>
        </w:rPr>
        <w:t>(tested under recommended operating conditions, unless otherwise noted)</w:t>
      </w:r>
    </w:p>
    <w:tbl>
      <w:tblPr>
        <w:tblStyle w:val="11"/>
        <w:tblW w:w="10429" w:type="dxa"/>
        <w:tblInd w:w="-2" w:type="dxa"/>
        <w:tblLayout w:type="fixed"/>
        <w:tblCellMar>
          <w:top w:w="49" w:type="dxa"/>
          <w:left w:w="107" w:type="dxa"/>
          <w:bottom w:w="0" w:type="dxa"/>
          <w:right w:w="108" w:type="dxa"/>
        </w:tblCellMar>
      </w:tblPr>
      <w:tblGrid>
        <w:gridCol w:w="1074"/>
        <w:gridCol w:w="159"/>
        <w:gridCol w:w="1585"/>
        <w:gridCol w:w="952"/>
        <w:gridCol w:w="951"/>
        <w:gridCol w:w="793"/>
        <w:gridCol w:w="1110"/>
        <w:gridCol w:w="952"/>
        <w:gridCol w:w="2853"/>
      </w:tblGrid>
      <w:tr w14:paraId="34535213">
        <w:tblPrEx>
          <w:tblCellMar>
            <w:top w:w="49" w:type="dxa"/>
            <w:left w:w="107" w:type="dxa"/>
            <w:bottom w:w="0" w:type="dxa"/>
            <w:right w:w="108" w:type="dxa"/>
          </w:tblCellMar>
        </w:tblPrEx>
        <w:trPr>
          <w:trHeight w:val="344"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CCECFF"/>
          </w:tcPr>
          <w:p w14:paraId="747CE2A2">
            <w:pPr>
              <w:spacing w:after="0" w:line="259" w:lineRule="auto"/>
              <w:ind w:left="0" w:right="102" w:firstLine="219" w:firstLineChars="104"/>
              <w:jc w:val="center"/>
              <w:rPr>
                <w:rFonts w:ascii="Times New Roman" w:hAnsi="Times New Roman" w:cs="Times New Roman"/>
                <w:szCs w:val="21"/>
              </w:rPr>
            </w:pPr>
            <w:r>
              <w:rPr>
                <w:rFonts w:ascii="Times New Roman" w:hAnsi="Times New Roman" w:cs="Times New Roman"/>
                <w:b/>
                <w:szCs w:val="21"/>
              </w:rPr>
              <w:t>Parameter</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68D699CD">
            <w:pPr>
              <w:spacing w:after="0" w:line="259" w:lineRule="auto"/>
              <w:ind w:left="0" w:firstLine="0"/>
              <w:rPr>
                <w:rFonts w:ascii="Times New Roman" w:hAnsi="Times New Roman" w:cs="Times New Roman"/>
                <w:szCs w:val="21"/>
              </w:rPr>
            </w:pPr>
            <w:r>
              <w:rPr>
                <w:rFonts w:ascii="Times New Roman" w:hAnsi="Times New Roman" w:cs="Times New Roman"/>
                <w:b/>
                <w:szCs w:val="21"/>
              </w:rPr>
              <w:t>Symbol</w:t>
            </w:r>
          </w:p>
        </w:tc>
        <w:tc>
          <w:tcPr>
            <w:tcW w:w="951" w:type="dxa"/>
            <w:tcBorders>
              <w:top w:val="single" w:color="000000" w:sz="6" w:space="0"/>
              <w:left w:val="single" w:color="000000" w:sz="6" w:space="0"/>
              <w:bottom w:val="single" w:color="000000" w:sz="6" w:space="0"/>
              <w:right w:val="single" w:color="000000" w:sz="6" w:space="0"/>
            </w:tcBorders>
            <w:shd w:val="clear" w:color="auto" w:fill="CCECFF"/>
          </w:tcPr>
          <w:p w14:paraId="6E9CF462">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Uint</w:t>
            </w:r>
          </w:p>
        </w:tc>
        <w:tc>
          <w:tcPr>
            <w:tcW w:w="793" w:type="dxa"/>
            <w:tcBorders>
              <w:top w:val="single" w:color="000000" w:sz="6" w:space="0"/>
              <w:left w:val="single" w:color="000000" w:sz="6" w:space="0"/>
              <w:bottom w:val="single" w:color="000000" w:sz="6" w:space="0"/>
              <w:right w:val="single" w:color="000000" w:sz="6" w:space="0"/>
            </w:tcBorders>
            <w:shd w:val="clear" w:color="auto" w:fill="CCECFF"/>
          </w:tcPr>
          <w:p w14:paraId="24CDB5E4">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Min</w:t>
            </w:r>
          </w:p>
        </w:tc>
        <w:tc>
          <w:tcPr>
            <w:tcW w:w="1110" w:type="dxa"/>
            <w:tcBorders>
              <w:top w:val="single" w:color="000000" w:sz="6" w:space="0"/>
              <w:left w:val="single" w:color="000000" w:sz="6" w:space="0"/>
              <w:bottom w:val="single" w:color="000000" w:sz="6" w:space="0"/>
              <w:right w:val="single" w:color="000000" w:sz="6" w:space="0"/>
            </w:tcBorders>
            <w:shd w:val="clear" w:color="auto" w:fill="CCECFF"/>
          </w:tcPr>
          <w:p w14:paraId="0E39239F">
            <w:pPr>
              <w:spacing w:after="0" w:line="259" w:lineRule="auto"/>
              <w:ind w:left="0" w:right="109" w:firstLine="0"/>
              <w:jc w:val="center"/>
              <w:rPr>
                <w:rFonts w:ascii="Times New Roman" w:hAnsi="Times New Roman" w:cs="Times New Roman"/>
                <w:szCs w:val="21"/>
              </w:rPr>
            </w:pPr>
            <w:r>
              <w:rPr>
                <w:rFonts w:hint="eastAsia" w:ascii="Times New Roman" w:hAnsi="Times New Roman" w:cs="Times New Roman"/>
                <w:b/>
                <w:szCs w:val="21"/>
              </w:rPr>
              <w:t>Typ</w:t>
            </w:r>
          </w:p>
        </w:tc>
        <w:tc>
          <w:tcPr>
            <w:tcW w:w="952" w:type="dxa"/>
            <w:tcBorders>
              <w:top w:val="single" w:color="000000" w:sz="6" w:space="0"/>
              <w:left w:val="single" w:color="000000" w:sz="6" w:space="0"/>
              <w:bottom w:val="single" w:color="000000" w:sz="6" w:space="0"/>
              <w:right w:val="single" w:color="000000" w:sz="6" w:space="0"/>
            </w:tcBorders>
            <w:shd w:val="clear" w:color="auto" w:fill="CCECFF"/>
          </w:tcPr>
          <w:p w14:paraId="1F9AA67B">
            <w:pPr>
              <w:spacing w:after="0" w:line="259" w:lineRule="auto"/>
              <w:ind w:left="0" w:firstLine="0"/>
              <w:jc w:val="center"/>
              <w:rPr>
                <w:rFonts w:ascii="Times New Roman" w:hAnsi="Times New Roman" w:cs="Times New Roman"/>
                <w:szCs w:val="21"/>
              </w:rPr>
            </w:pPr>
            <w:r>
              <w:rPr>
                <w:rFonts w:hint="eastAsia" w:ascii="Times New Roman" w:hAnsi="Times New Roman" w:cs="Times New Roman"/>
                <w:b/>
                <w:szCs w:val="21"/>
              </w:rPr>
              <w:t>Max</w:t>
            </w:r>
          </w:p>
        </w:tc>
        <w:tc>
          <w:tcPr>
            <w:tcW w:w="2853" w:type="dxa"/>
            <w:tcBorders>
              <w:top w:val="single" w:color="000000" w:sz="6" w:space="0"/>
              <w:left w:val="single" w:color="000000" w:sz="6" w:space="0"/>
              <w:bottom w:val="single" w:color="000000" w:sz="6" w:space="0"/>
              <w:right w:val="single" w:color="000000" w:sz="6" w:space="0"/>
            </w:tcBorders>
            <w:shd w:val="clear" w:color="auto" w:fill="CCECFF"/>
          </w:tcPr>
          <w:p w14:paraId="357C45EA">
            <w:pPr>
              <w:spacing w:after="0" w:line="259" w:lineRule="auto"/>
              <w:ind w:left="0" w:right="108" w:firstLine="0"/>
              <w:jc w:val="center"/>
              <w:rPr>
                <w:rFonts w:ascii="Times New Roman" w:hAnsi="Times New Roman" w:cs="Times New Roman"/>
                <w:szCs w:val="21"/>
              </w:rPr>
            </w:pPr>
            <w:r>
              <w:rPr>
                <w:rFonts w:ascii="Times New Roman" w:hAnsi="Times New Roman" w:cs="Times New Roman"/>
                <w:b/>
                <w:szCs w:val="21"/>
              </w:rPr>
              <w:t>Note</w:t>
            </w:r>
            <w:r>
              <w:rPr>
                <w:rFonts w:hint="eastAsia" w:ascii="Times New Roman" w:hAnsi="Times New Roman" w:cs="Times New Roman"/>
                <w:b/>
                <w:szCs w:val="21"/>
              </w:rPr>
              <w:t>s</w:t>
            </w:r>
          </w:p>
        </w:tc>
      </w:tr>
      <w:tr w14:paraId="5D256825">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4B4F0A2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Electrical Characteristics</w:t>
            </w:r>
          </w:p>
        </w:tc>
      </w:tr>
      <w:tr w14:paraId="1983C990">
        <w:tblPrEx>
          <w:tblCellMar>
            <w:top w:w="49" w:type="dxa"/>
            <w:left w:w="107" w:type="dxa"/>
            <w:bottom w:w="0" w:type="dxa"/>
            <w:right w:w="108" w:type="dxa"/>
          </w:tblCellMar>
        </w:tblPrEx>
        <w:trPr>
          <w:trHeight w:val="321" w:hRule="exact"/>
        </w:trPr>
        <w:tc>
          <w:tcPr>
            <w:tcW w:w="1233" w:type="dxa"/>
            <w:gridSpan w:val="2"/>
            <w:vMerge w:val="restart"/>
            <w:tcBorders>
              <w:top w:val="single" w:color="000000" w:sz="6" w:space="0"/>
              <w:left w:val="single" w:color="000000" w:sz="6" w:space="0"/>
              <w:right w:val="single" w:color="000000" w:sz="6" w:space="0"/>
            </w:tcBorders>
            <w:shd w:val="clear" w:color="auto" w:fill="FFFFFF" w:themeFill="background1"/>
          </w:tcPr>
          <w:p w14:paraId="67DED0B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Supply Current</w:t>
            </w: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20888F1">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Tx Section</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440E9C7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Icc</w:t>
            </w: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0E928493">
            <w:pPr>
              <w:spacing w:after="0" w:line="259" w:lineRule="auto"/>
              <w:ind w:left="6" w:leftChars="3" w:firstLine="180" w:firstLineChars="100"/>
              <w:rPr>
                <w:rFonts w:ascii="Times New Roman" w:hAnsi="Times New Roman" w:cs="Times New Roman"/>
                <w:sz w:val="18"/>
                <w:szCs w:val="18"/>
              </w:rPr>
            </w:pPr>
            <w:r>
              <w:rPr>
                <w:rFonts w:hint="eastAsia" w:ascii="Times New Roman" w:hAnsi="Times New Roman" w:cs="Times New Roman"/>
                <w:sz w:val="18"/>
                <w:szCs w:val="18"/>
              </w:rPr>
              <w:t>mA</w:t>
            </w:r>
          </w:p>
        </w:tc>
        <w:tc>
          <w:tcPr>
            <w:tcW w:w="793" w:type="dxa"/>
            <w:vMerge w:val="restart"/>
            <w:tcBorders>
              <w:top w:val="single" w:color="000000" w:sz="6" w:space="0"/>
              <w:left w:val="single" w:color="000000" w:sz="6" w:space="0"/>
              <w:right w:val="single" w:color="000000" w:sz="6" w:space="0"/>
            </w:tcBorders>
            <w:shd w:val="clear" w:color="auto" w:fill="FFFFFF" w:themeFill="background1"/>
          </w:tcPr>
          <w:p w14:paraId="6E4011E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1110" w:type="dxa"/>
            <w:vMerge w:val="restart"/>
            <w:tcBorders>
              <w:top w:val="single" w:color="000000" w:sz="6" w:space="0"/>
              <w:left w:val="single" w:color="000000" w:sz="6" w:space="0"/>
              <w:right w:val="single" w:color="000000" w:sz="6" w:space="0"/>
            </w:tcBorders>
            <w:shd w:val="clear" w:color="auto" w:fill="FFFFFF" w:themeFill="background1"/>
          </w:tcPr>
          <w:p w14:paraId="39F9CEC5">
            <w:pPr>
              <w:spacing w:after="0" w:line="259" w:lineRule="auto"/>
              <w:ind w:left="15" w:leftChars="4" w:hanging="7" w:hangingChars="4"/>
              <w:rPr>
                <w:rFonts w:ascii="Times New Roman" w:hAnsi="Times New Roman" w:cs="Times New Roman"/>
                <w:sz w:val="18"/>
                <w:szCs w:val="18"/>
              </w:rPr>
            </w:pPr>
            <w:r>
              <w:rPr>
                <w:rFonts w:hint="eastAsia" w:ascii="Times New Roman" w:hAnsi="Times New Roman" w:cs="Times New Roman"/>
                <w:sz w:val="18"/>
                <w:szCs w:val="18"/>
              </w:rPr>
              <w:t>-</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7948001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2853" w:type="dxa"/>
            <w:vMerge w:val="restart"/>
            <w:tcBorders>
              <w:top w:val="single" w:color="000000" w:sz="6" w:space="0"/>
              <w:left w:val="single" w:color="000000" w:sz="6" w:space="0"/>
              <w:right w:val="single" w:color="000000" w:sz="6" w:space="0"/>
            </w:tcBorders>
            <w:shd w:val="clear" w:color="auto" w:fill="FFFFFF" w:themeFill="background1"/>
          </w:tcPr>
          <w:p w14:paraId="7398598F">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p>
        </w:tc>
      </w:tr>
      <w:tr w14:paraId="3C80F256">
        <w:tblPrEx>
          <w:tblCellMar>
            <w:top w:w="49" w:type="dxa"/>
            <w:left w:w="107" w:type="dxa"/>
            <w:bottom w:w="0" w:type="dxa"/>
            <w:right w:w="108" w:type="dxa"/>
          </w:tblCellMar>
        </w:tblPrEx>
        <w:trPr>
          <w:trHeight w:val="321" w:hRule="exact"/>
        </w:trPr>
        <w:tc>
          <w:tcPr>
            <w:tcW w:w="1233" w:type="dxa"/>
            <w:gridSpan w:val="2"/>
            <w:vMerge w:val="continue"/>
            <w:tcBorders>
              <w:left w:val="single" w:color="000000" w:sz="6" w:space="0"/>
              <w:bottom w:val="single" w:color="000000" w:sz="6" w:space="0"/>
              <w:right w:val="single" w:color="000000" w:sz="6" w:space="0"/>
            </w:tcBorders>
            <w:shd w:val="clear" w:color="auto" w:fill="FFFFFF" w:themeFill="background1"/>
          </w:tcPr>
          <w:p w14:paraId="282247F7">
            <w:pPr>
              <w:spacing w:after="0" w:line="259" w:lineRule="auto"/>
              <w:ind w:left="7" w:hanging="7" w:hangingChars="4"/>
              <w:jc w:val="center"/>
              <w:rPr>
                <w:rFonts w:ascii="Times New Roman" w:hAnsi="Times New Roman" w:cs="Times New Roman"/>
                <w:sz w:val="18"/>
                <w:szCs w:val="18"/>
              </w:rPr>
            </w:pPr>
          </w:p>
        </w:tc>
        <w:tc>
          <w:tcPr>
            <w:tcW w:w="1585"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0AA355">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Rx Section</w:t>
            </w: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0D50DE9C">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35936A07">
            <w:pPr>
              <w:spacing w:after="0" w:line="259" w:lineRule="auto"/>
              <w:ind w:left="7" w:hanging="7" w:hangingChars="4"/>
              <w:rPr>
                <w:rFonts w:ascii="Times New Roman" w:hAnsi="Times New Roman" w:cs="Times New Roman"/>
                <w:sz w:val="18"/>
                <w:szCs w:val="18"/>
              </w:rPr>
            </w:pPr>
          </w:p>
        </w:tc>
        <w:tc>
          <w:tcPr>
            <w:tcW w:w="793" w:type="dxa"/>
            <w:vMerge w:val="continue"/>
            <w:tcBorders>
              <w:left w:val="single" w:color="000000" w:sz="6" w:space="0"/>
              <w:bottom w:val="single" w:color="000000" w:sz="6" w:space="0"/>
              <w:right w:val="single" w:color="000000" w:sz="6" w:space="0"/>
            </w:tcBorders>
            <w:shd w:val="clear" w:color="auto" w:fill="FFFFFF" w:themeFill="background1"/>
          </w:tcPr>
          <w:p w14:paraId="2BB68977">
            <w:pPr>
              <w:spacing w:after="0" w:line="259" w:lineRule="auto"/>
              <w:ind w:left="7" w:hanging="7" w:hangingChars="4"/>
              <w:jc w:val="center"/>
              <w:rPr>
                <w:rFonts w:ascii="Times New Roman" w:hAnsi="Times New Roman" w:cs="Times New Roman"/>
                <w:sz w:val="18"/>
                <w:szCs w:val="18"/>
              </w:rPr>
            </w:pPr>
          </w:p>
        </w:tc>
        <w:tc>
          <w:tcPr>
            <w:tcW w:w="1110" w:type="dxa"/>
            <w:vMerge w:val="continue"/>
            <w:tcBorders>
              <w:left w:val="single" w:color="000000" w:sz="6" w:space="0"/>
              <w:bottom w:val="single" w:color="000000" w:sz="6" w:space="0"/>
              <w:right w:val="single" w:color="000000" w:sz="6" w:space="0"/>
            </w:tcBorders>
            <w:shd w:val="clear" w:color="auto" w:fill="FFFFFF" w:themeFill="background1"/>
          </w:tcPr>
          <w:p w14:paraId="60E04853">
            <w:pPr>
              <w:spacing w:after="0" w:line="259" w:lineRule="auto"/>
              <w:ind w:left="15" w:leftChars="4" w:hanging="7" w:hangingChars="4"/>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B4F5EDC">
            <w:pPr>
              <w:spacing w:after="0" w:line="259" w:lineRule="auto"/>
              <w:ind w:left="7" w:hanging="7" w:hangingChars="4"/>
              <w:jc w:val="center"/>
              <w:rPr>
                <w:rFonts w:ascii="Times New Roman" w:hAnsi="Times New Roman" w:cs="Times New Roman"/>
                <w:sz w:val="18"/>
                <w:szCs w:val="18"/>
              </w:rPr>
            </w:pPr>
          </w:p>
        </w:tc>
        <w:tc>
          <w:tcPr>
            <w:tcW w:w="2853" w:type="dxa"/>
            <w:vMerge w:val="continue"/>
            <w:tcBorders>
              <w:left w:val="single" w:color="000000" w:sz="6" w:space="0"/>
              <w:bottom w:val="single" w:color="000000" w:sz="6" w:space="0"/>
              <w:right w:val="single" w:color="000000" w:sz="6" w:space="0"/>
            </w:tcBorders>
            <w:shd w:val="clear" w:color="auto" w:fill="FFFFFF" w:themeFill="background1"/>
          </w:tcPr>
          <w:p w14:paraId="3780DA42">
            <w:pPr>
              <w:spacing w:after="0" w:line="259" w:lineRule="auto"/>
              <w:ind w:left="7" w:hanging="7" w:hangingChars="4"/>
              <w:jc w:val="center"/>
              <w:rPr>
                <w:rFonts w:ascii="Times New Roman" w:hAnsi="Times New Roman" w:cs="Times New Roman"/>
                <w:sz w:val="18"/>
                <w:szCs w:val="18"/>
              </w:rPr>
            </w:pPr>
          </w:p>
        </w:tc>
      </w:tr>
      <w:tr w14:paraId="004868E7">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73A6103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Input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3B8AFF5C">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31F474B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4F4B239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150</w:t>
            </w:r>
          </w:p>
        </w:tc>
        <w:tc>
          <w:tcPr>
            <w:tcW w:w="1110" w:type="dxa"/>
            <w:tcBorders>
              <w:left w:val="single" w:color="000000" w:sz="6" w:space="0"/>
              <w:bottom w:val="single" w:color="000000" w:sz="6" w:space="0"/>
              <w:right w:val="single" w:color="000000" w:sz="6" w:space="0"/>
            </w:tcBorders>
            <w:shd w:val="clear" w:color="auto" w:fill="FFFFFF" w:themeFill="background1"/>
          </w:tcPr>
          <w:p w14:paraId="4FB9A17D">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57F2EE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1100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90AA08">
            <w:pPr>
              <w:spacing w:after="0" w:line="259" w:lineRule="auto"/>
              <w:ind w:left="7" w:hanging="7" w:hangingChars="4"/>
              <w:jc w:val="center"/>
              <w:rPr>
                <w:rFonts w:ascii="Times New Roman" w:hAnsi="Times New Roman" w:cs="Times New Roman"/>
                <w:sz w:val="18"/>
                <w:szCs w:val="18"/>
              </w:rPr>
            </w:pPr>
          </w:p>
        </w:tc>
      </w:tr>
      <w:tr w14:paraId="54599DC3">
        <w:tblPrEx>
          <w:tblCellMar>
            <w:top w:w="49" w:type="dxa"/>
            <w:left w:w="107" w:type="dxa"/>
            <w:bottom w:w="0" w:type="dxa"/>
            <w:right w:w="108" w:type="dxa"/>
          </w:tblCellMar>
        </w:tblPrEx>
        <w:trPr>
          <w:trHeight w:val="321" w:hRule="exact"/>
        </w:trPr>
        <w:tc>
          <w:tcPr>
            <w:tcW w:w="2818" w:type="dxa"/>
            <w:gridSpan w:val="3"/>
            <w:tcBorders>
              <w:left w:val="single" w:color="000000" w:sz="6" w:space="0"/>
              <w:bottom w:val="single" w:color="000000" w:sz="6" w:space="0"/>
              <w:right w:val="single" w:color="000000" w:sz="6" w:space="0"/>
            </w:tcBorders>
            <w:shd w:val="clear" w:color="auto" w:fill="FFFFFF" w:themeFill="background1"/>
          </w:tcPr>
          <w:p w14:paraId="016F60A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Single Ended Data Output Swing</w:t>
            </w:r>
          </w:p>
        </w:tc>
        <w:tc>
          <w:tcPr>
            <w:tcW w:w="952" w:type="dxa"/>
            <w:tcBorders>
              <w:left w:val="single" w:color="000000" w:sz="6" w:space="0"/>
              <w:bottom w:val="single" w:color="000000" w:sz="6" w:space="0"/>
              <w:right w:val="single" w:color="000000" w:sz="6" w:space="0"/>
            </w:tcBorders>
            <w:shd w:val="clear" w:color="auto" w:fill="FFFFFF" w:themeFill="background1"/>
          </w:tcPr>
          <w:p w14:paraId="64AF9042">
            <w:pPr>
              <w:spacing w:after="0" w:line="259" w:lineRule="auto"/>
              <w:ind w:left="7" w:hanging="7" w:hangingChars="4"/>
              <w:jc w:val="center"/>
              <w:rPr>
                <w:rFonts w:ascii="Times New Roman" w:hAnsi="Times New Roman" w:cs="Times New Roman"/>
                <w:sz w:val="18"/>
                <w:szCs w:val="18"/>
              </w:rPr>
            </w:pPr>
          </w:p>
        </w:tc>
        <w:tc>
          <w:tcPr>
            <w:tcW w:w="951" w:type="dxa"/>
            <w:tcBorders>
              <w:left w:val="single" w:color="000000" w:sz="6" w:space="0"/>
              <w:bottom w:val="single" w:color="000000" w:sz="6" w:space="0"/>
              <w:right w:val="single" w:color="000000" w:sz="6" w:space="0"/>
            </w:tcBorders>
            <w:shd w:val="clear" w:color="auto" w:fill="FFFFFF" w:themeFill="background1"/>
          </w:tcPr>
          <w:p w14:paraId="1902F2B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mV</w:t>
            </w:r>
          </w:p>
        </w:tc>
        <w:tc>
          <w:tcPr>
            <w:tcW w:w="793" w:type="dxa"/>
            <w:tcBorders>
              <w:left w:val="single" w:color="000000" w:sz="6" w:space="0"/>
              <w:bottom w:val="single" w:color="000000" w:sz="6" w:space="0"/>
              <w:right w:val="single" w:color="000000" w:sz="6" w:space="0"/>
            </w:tcBorders>
            <w:shd w:val="clear" w:color="auto" w:fill="FFFFFF" w:themeFill="background1"/>
          </w:tcPr>
          <w:p w14:paraId="5B497E9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300</w:t>
            </w:r>
          </w:p>
        </w:tc>
        <w:tc>
          <w:tcPr>
            <w:tcW w:w="1110" w:type="dxa"/>
            <w:tcBorders>
              <w:left w:val="single" w:color="000000" w:sz="6" w:space="0"/>
              <w:bottom w:val="single" w:color="000000" w:sz="6" w:space="0"/>
              <w:right w:val="single" w:color="000000" w:sz="6" w:space="0"/>
            </w:tcBorders>
            <w:shd w:val="clear" w:color="auto" w:fill="FFFFFF" w:themeFill="background1"/>
          </w:tcPr>
          <w:p w14:paraId="634E2024">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94A3C1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600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304C733">
            <w:pPr>
              <w:spacing w:after="0" w:line="259" w:lineRule="auto"/>
              <w:ind w:left="7" w:hanging="7" w:hangingChars="4"/>
              <w:jc w:val="center"/>
              <w:rPr>
                <w:rFonts w:ascii="Times New Roman" w:hAnsi="Times New Roman" w:cs="Times New Roman"/>
                <w:sz w:val="18"/>
                <w:szCs w:val="18"/>
              </w:rPr>
            </w:pPr>
          </w:p>
        </w:tc>
      </w:tr>
      <w:tr w14:paraId="1FEE94F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1FAA6BDE">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TX_fault /LOS output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49061C4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15142E4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03F2AA8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7F014A6">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0D29DDC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D3AA66">
            <w:pPr>
              <w:spacing w:after="0" w:line="259" w:lineRule="auto"/>
              <w:ind w:left="7" w:hanging="7" w:hangingChars="4"/>
              <w:jc w:val="center"/>
              <w:rPr>
                <w:rFonts w:ascii="Times New Roman" w:hAnsi="Times New Roman" w:cs="Times New Roman"/>
                <w:sz w:val="18"/>
                <w:szCs w:val="18"/>
              </w:rPr>
            </w:pPr>
          </w:p>
        </w:tc>
      </w:tr>
      <w:tr w14:paraId="6D8CF0F9">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2428FC4A">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755F643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28569FF6">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2785306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16283359">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65B7DF4C">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03527E">
            <w:pPr>
              <w:spacing w:after="0" w:line="259" w:lineRule="auto"/>
              <w:ind w:left="7" w:hanging="7" w:hangingChars="4"/>
              <w:jc w:val="center"/>
              <w:rPr>
                <w:rFonts w:ascii="Times New Roman" w:hAnsi="Times New Roman" w:cs="Times New Roman"/>
                <w:sz w:val="18"/>
                <w:szCs w:val="18"/>
              </w:rPr>
            </w:pPr>
          </w:p>
        </w:tc>
      </w:tr>
      <w:tr w14:paraId="7190609E">
        <w:tblPrEx>
          <w:tblCellMar>
            <w:top w:w="49" w:type="dxa"/>
            <w:left w:w="107" w:type="dxa"/>
            <w:bottom w:w="0" w:type="dxa"/>
            <w:right w:w="108" w:type="dxa"/>
          </w:tblCellMar>
        </w:tblPrEx>
        <w:trPr>
          <w:trHeight w:val="321" w:hRule="exact"/>
        </w:trPr>
        <w:tc>
          <w:tcPr>
            <w:tcW w:w="2818" w:type="dxa"/>
            <w:gridSpan w:val="3"/>
            <w:vMerge w:val="restart"/>
            <w:tcBorders>
              <w:left w:val="single" w:color="000000" w:sz="6" w:space="0"/>
              <w:right w:val="single" w:color="000000" w:sz="6" w:space="0"/>
            </w:tcBorders>
            <w:shd w:val="clear" w:color="auto" w:fill="FFFFFF" w:themeFill="background1"/>
          </w:tcPr>
          <w:p w14:paraId="4FB22B8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TX_disable input (TTL)</w:t>
            </w:r>
          </w:p>
        </w:tc>
        <w:tc>
          <w:tcPr>
            <w:tcW w:w="952" w:type="dxa"/>
            <w:tcBorders>
              <w:left w:val="single" w:color="000000" w:sz="6" w:space="0"/>
              <w:bottom w:val="single" w:color="000000" w:sz="6" w:space="0"/>
              <w:right w:val="single" w:color="000000" w:sz="6" w:space="0"/>
            </w:tcBorders>
            <w:shd w:val="clear" w:color="auto" w:fill="FFFFFF" w:themeFill="background1"/>
          </w:tcPr>
          <w:p w14:paraId="74834BBA">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VOH</w:t>
            </w:r>
          </w:p>
        </w:tc>
        <w:tc>
          <w:tcPr>
            <w:tcW w:w="951" w:type="dxa"/>
            <w:vMerge w:val="restart"/>
            <w:tcBorders>
              <w:left w:val="single" w:color="000000" w:sz="6" w:space="0"/>
              <w:right w:val="single" w:color="000000" w:sz="6" w:space="0"/>
            </w:tcBorders>
            <w:shd w:val="clear" w:color="auto" w:fill="FFFFFF" w:themeFill="background1"/>
          </w:tcPr>
          <w:p w14:paraId="0F9F12C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w:t>
            </w:r>
          </w:p>
        </w:tc>
        <w:tc>
          <w:tcPr>
            <w:tcW w:w="793" w:type="dxa"/>
            <w:tcBorders>
              <w:left w:val="single" w:color="000000" w:sz="6" w:space="0"/>
              <w:bottom w:val="single" w:color="000000" w:sz="6" w:space="0"/>
              <w:right w:val="single" w:color="000000" w:sz="6" w:space="0"/>
            </w:tcBorders>
            <w:shd w:val="clear" w:color="auto" w:fill="FFFFFF" w:themeFill="background1"/>
          </w:tcPr>
          <w:p w14:paraId="3F7FAB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2.0</w:t>
            </w:r>
          </w:p>
        </w:tc>
        <w:tc>
          <w:tcPr>
            <w:tcW w:w="1110" w:type="dxa"/>
            <w:tcBorders>
              <w:left w:val="single" w:color="000000" w:sz="6" w:space="0"/>
              <w:bottom w:val="single" w:color="000000" w:sz="6" w:space="0"/>
              <w:right w:val="single" w:color="000000" w:sz="6" w:space="0"/>
            </w:tcBorders>
            <w:shd w:val="clear" w:color="auto" w:fill="FFFFFF" w:themeFill="background1"/>
          </w:tcPr>
          <w:p w14:paraId="5A98ED9B">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D6CED9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Vcc</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A348DCE">
            <w:pPr>
              <w:spacing w:after="0" w:line="259" w:lineRule="auto"/>
              <w:ind w:left="7" w:hanging="7" w:hangingChars="4"/>
              <w:jc w:val="center"/>
              <w:rPr>
                <w:rFonts w:ascii="Times New Roman" w:hAnsi="Times New Roman" w:cs="Times New Roman"/>
                <w:sz w:val="18"/>
                <w:szCs w:val="18"/>
              </w:rPr>
            </w:pPr>
          </w:p>
        </w:tc>
      </w:tr>
      <w:tr w14:paraId="375D8547">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11EDD557">
            <w:pPr>
              <w:spacing w:after="0" w:line="259" w:lineRule="auto"/>
              <w:ind w:left="7"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21FA228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VOL</w:t>
            </w: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5F78787">
            <w:pPr>
              <w:spacing w:after="0" w:line="259" w:lineRule="auto"/>
              <w:ind w:left="7" w:hanging="7" w:hangingChars="4"/>
              <w:jc w:val="center"/>
              <w:rPr>
                <w:rFonts w:ascii="Times New Roman" w:hAnsi="Times New Roman" w:cs="Times New Roman"/>
                <w:sz w:val="18"/>
                <w:szCs w:val="18"/>
              </w:rPr>
            </w:pPr>
          </w:p>
        </w:tc>
        <w:tc>
          <w:tcPr>
            <w:tcW w:w="793" w:type="dxa"/>
            <w:tcBorders>
              <w:left w:val="single" w:color="000000" w:sz="6" w:space="0"/>
              <w:bottom w:val="single" w:color="000000" w:sz="6" w:space="0"/>
              <w:right w:val="single" w:color="000000" w:sz="6" w:space="0"/>
            </w:tcBorders>
            <w:shd w:val="clear" w:color="auto" w:fill="FFFFFF" w:themeFill="background1"/>
          </w:tcPr>
          <w:p w14:paraId="6EF1E42D">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w:t>
            </w:r>
          </w:p>
        </w:tc>
        <w:tc>
          <w:tcPr>
            <w:tcW w:w="1110" w:type="dxa"/>
            <w:tcBorders>
              <w:left w:val="single" w:color="000000" w:sz="6" w:space="0"/>
              <w:bottom w:val="single" w:color="000000" w:sz="6" w:space="0"/>
              <w:right w:val="single" w:color="000000" w:sz="6" w:space="0"/>
            </w:tcBorders>
            <w:shd w:val="clear" w:color="auto" w:fill="FFFFFF" w:themeFill="background1"/>
          </w:tcPr>
          <w:p w14:paraId="501CCC03">
            <w:pPr>
              <w:spacing w:after="0" w:line="259" w:lineRule="auto"/>
              <w:ind w:left="15" w:leftChars="4" w:hanging="7" w:hangingChars="4"/>
              <w:jc w:val="center"/>
              <w:rPr>
                <w:rFonts w:ascii="Times New Roman" w:hAnsi="Times New Roman" w:cs="Times New Roman"/>
                <w:sz w:val="18"/>
                <w:szCs w:val="18"/>
              </w:rPr>
            </w:pPr>
          </w:p>
        </w:tc>
        <w:tc>
          <w:tcPr>
            <w:tcW w:w="952" w:type="dxa"/>
            <w:tcBorders>
              <w:left w:val="single" w:color="000000" w:sz="6" w:space="0"/>
              <w:bottom w:val="single" w:color="000000" w:sz="6" w:space="0"/>
              <w:right w:val="single" w:color="000000" w:sz="6" w:space="0"/>
            </w:tcBorders>
            <w:shd w:val="clear" w:color="auto" w:fill="FFFFFF" w:themeFill="background1"/>
          </w:tcPr>
          <w:p w14:paraId="10008D8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0.8</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6403373">
            <w:pPr>
              <w:spacing w:after="0" w:line="259" w:lineRule="auto"/>
              <w:ind w:left="7" w:hanging="7" w:hangingChars="4"/>
              <w:jc w:val="center"/>
              <w:rPr>
                <w:rFonts w:ascii="Times New Roman" w:hAnsi="Times New Roman" w:cs="Times New Roman"/>
                <w:sz w:val="18"/>
                <w:szCs w:val="18"/>
              </w:rPr>
            </w:pPr>
          </w:p>
        </w:tc>
      </w:tr>
      <w:tr w14:paraId="76804A20">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65F27E81">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transmitter Characteristics</w:t>
            </w:r>
          </w:p>
        </w:tc>
      </w:tr>
      <w:tr w14:paraId="54A956B7">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1EF8C71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Launch Optical Power</w:t>
            </w:r>
          </w:p>
        </w:tc>
        <w:tc>
          <w:tcPr>
            <w:tcW w:w="952" w:type="dxa"/>
            <w:tcBorders>
              <w:left w:val="single" w:color="000000" w:sz="6" w:space="0"/>
              <w:right w:val="single" w:color="000000" w:sz="6" w:space="0"/>
            </w:tcBorders>
            <w:shd w:val="clear" w:color="auto" w:fill="FFFFFF" w:themeFill="background1"/>
          </w:tcPr>
          <w:p w14:paraId="0F7F5570">
            <w:pPr>
              <w:spacing w:after="0" w:line="259" w:lineRule="auto"/>
              <w:ind w:left="178" w:leftChars="85" w:firstLine="171" w:firstLineChars="95"/>
              <w:rPr>
                <w:rFonts w:ascii="Times New Roman" w:hAnsi="Times New Roman" w:cs="Times New Roman"/>
                <w:sz w:val="18"/>
                <w:szCs w:val="18"/>
              </w:rPr>
            </w:pPr>
            <w:r>
              <w:rPr>
                <w:rFonts w:hint="eastAsia" w:ascii="Times New Roman" w:hAnsi="Times New Roman" w:cs="Times New Roman"/>
                <w:sz w:val="18"/>
                <w:szCs w:val="18"/>
              </w:rPr>
              <w:t>Po</w:t>
            </w:r>
          </w:p>
        </w:tc>
        <w:tc>
          <w:tcPr>
            <w:tcW w:w="951" w:type="dxa"/>
            <w:tcBorders>
              <w:left w:val="single" w:color="000000" w:sz="6" w:space="0"/>
              <w:right w:val="single" w:color="000000" w:sz="6" w:space="0"/>
            </w:tcBorders>
            <w:shd w:val="clear" w:color="auto" w:fill="FFFFFF" w:themeFill="background1"/>
          </w:tcPr>
          <w:p w14:paraId="57F8BC29">
            <w:pPr>
              <w:spacing w:after="0" w:line="259" w:lineRule="auto"/>
              <w:ind w:left="7" w:hanging="8" w:hangingChars="4"/>
              <w:jc w:val="center"/>
              <w:rPr>
                <w:rFonts w:ascii="Times New Roman" w:hAnsi="Times New Roman" w:cs="Times New Roman"/>
                <w:sz w:val="18"/>
                <w:szCs w:val="18"/>
              </w:rPr>
            </w:pPr>
            <w:r>
              <w:rPr>
                <w:rFonts w:hint="eastAsia"/>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1162BD">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rPr>
              <w:t>-</w:t>
            </w:r>
            <w:r>
              <w:rPr>
                <w:rFonts w:hint="eastAsia" w:ascii="Times New Roman" w:hAnsi="Times New Roman" w:cs="Times New Roman"/>
                <w:sz w:val="18"/>
                <w:szCs w:val="18"/>
                <w:lang w:val="en-US" w:eastAsia="zh-CN"/>
              </w:rPr>
              <w:t>2</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F653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0</w:t>
            </w:r>
            <w:bookmarkStart w:id="0" w:name="_GoBack"/>
            <w:bookmarkEnd w:id="0"/>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D135B05">
            <w:pPr>
              <w:spacing w:after="0" w:line="259" w:lineRule="auto"/>
              <w:ind w:left="7" w:hanging="7" w:hangingChars="4"/>
              <w:jc w:val="center"/>
              <w:rPr>
                <w:rFonts w:hint="eastAsia" w:ascii="Times New Roman" w:hAnsi="Times New Roman" w:eastAsia="宋体" w:cs="Times New Roman"/>
                <w:sz w:val="18"/>
                <w:szCs w:val="18"/>
                <w:lang w:eastAsia="zh-CN"/>
              </w:rPr>
            </w:pPr>
            <w:r>
              <w:rPr>
                <w:rFonts w:hint="eastAsia" w:ascii="Times New Roman" w:hAnsi="Times New Roman" w:cs="Times New Roman"/>
                <w:sz w:val="18"/>
                <w:szCs w:val="18"/>
                <w:lang w:val="en-US" w:eastAsia="zh-CN"/>
              </w:rPr>
              <w:t>3</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FC659D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8</w:t>
            </w:r>
            <w:r>
              <w:rPr>
                <w:rFonts w:ascii="Times New Roman" w:hAnsi="Times New Roman" w:cs="Times New Roman"/>
                <w:sz w:val="18"/>
                <w:szCs w:val="18"/>
              </w:rPr>
              <w:t>0km 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21F947D5">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vAlign w:val="top"/>
          </w:tcPr>
          <w:p w14:paraId="4A7D9051">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ascii="Times New Roman" w:hAnsi="Times New Roman" w:cs="Times New Roman"/>
                <w:sz w:val="18"/>
                <w:szCs w:val="18"/>
              </w:rPr>
              <w:t>Center Wavelength Range</w:t>
            </w:r>
          </w:p>
        </w:tc>
        <w:tc>
          <w:tcPr>
            <w:tcW w:w="952" w:type="dxa"/>
            <w:tcBorders>
              <w:left w:val="single" w:color="000000" w:sz="6" w:space="0"/>
              <w:right w:val="single" w:color="000000" w:sz="6" w:space="0"/>
            </w:tcBorders>
            <w:shd w:val="clear" w:color="auto" w:fill="FFFFFF" w:themeFill="background1"/>
            <w:vAlign w:val="top"/>
          </w:tcPr>
          <w:p w14:paraId="119FD5FA">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λ</w:t>
            </w:r>
            <w:r>
              <w:rPr>
                <w:rFonts w:ascii="Times New Roman" w:hAnsi="Times New Roman" w:cs="Times New Roman"/>
                <w:sz w:val="18"/>
                <w:szCs w:val="18"/>
              </w:rPr>
              <w:t>c</w:t>
            </w:r>
          </w:p>
        </w:tc>
        <w:tc>
          <w:tcPr>
            <w:tcW w:w="951" w:type="dxa"/>
            <w:tcBorders>
              <w:left w:val="single" w:color="000000" w:sz="6" w:space="0"/>
              <w:right w:val="single" w:color="000000" w:sz="6" w:space="0"/>
            </w:tcBorders>
            <w:shd w:val="clear" w:color="auto" w:fill="FFFFFF" w:themeFill="background1"/>
            <w:vAlign w:val="top"/>
          </w:tcPr>
          <w:p w14:paraId="0673E234">
            <w:pPr>
              <w:spacing w:after="0" w:line="259" w:lineRule="auto"/>
              <w:ind w:left="7" w:leftChars="0" w:hanging="7" w:hangingChars="4"/>
              <w:jc w:val="center"/>
              <w:rPr>
                <w:rFonts w:ascii="Times New Roman" w:hAnsi="Times New Roman" w:eastAsia="宋体" w:cs="Times New Roman"/>
                <w:color w:val="000000"/>
                <w:kern w:val="2"/>
                <w:sz w:val="18"/>
                <w:szCs w:val="18"/>
                <w:lang w:val="en-US" w:eastAsia="zh-CN" w:bidi="ar-SA"/>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6D7D4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53</w:t>
            </w:r>
            <w:r>
              <w:rPr>
                <w:rFonts w:hint="eastAsia" w:ascii="Times New Roman" w:hAnsi="Times New Roman" w:cs="Times New Roman"/>
                <w:sz w:val="18"/>
                <w:szCs w:val="18"/>
              </w:rPr>
              <w:t>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EB5B35">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hint="eastAsia" w:ascii="Times New Roman" w:hAnsi="Times New Roman" w:cs="Times New Roman"/>
                <w:sz w:val="18"/>
                <w:szCs w:val="18"/>
              </w:rPr>
              <w:t>0</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FFE4662">
            <w:pPr>
              <w:spacing w:after="0" w:line="259" w:lineRule="auto"/>
              <w:ind w:left="7" w:hanging="7" w:hangingChars="4"/>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rPr>
              <w:t>1</w:t>
            </w:r>
            <w:r>
              <w:rPr>
                <w:rFonts w:hint="eastAsia" w:ascii="Times New Roman" w:hAnsi="Times New Roman" w:cs="Times New Roman"/>
                <w:sz w:val="18"/>
                <w:szCs w:val="18"/>
                <w:lang w:val="en-US" w:eastAsia="zh-CN"/>
              </w:rPr>
              <w:t>570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E67EC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hint="eastAsia" w:ascii="Times New Roman" w:hAnsi="Times New Roman" w:cs="Times New Roman"/>
                <w:sz w:val="18"/>
                <w:szCs w:val="18"/>
              </w:rPr>
              <w:t>-LD</w:t>
            </w:r>
          </w:p>
        </w:tc>
      </w:tr>
      <w:tr w14:paraId="1D06D99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54B951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Extinction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F8F991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EX</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8123D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9758FC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9</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B405EBA">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982D7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98FEA2">
            <w:pPr>
              <w:spacing w:after="0" w:line="259" w:lineRule="auto"/>
              <w:ind w:left="7" w:hanging="7" w:hangingChars="4"/>
              <w:jc w:val="center"/>
              <w:rPr>
                <w:rFonts w:ascii="Times New Roman" w:hAnsi="Times New Roman" w:cs="Times New Roman"/>
                <w:sz w:val="18"/>
                <w:szCs w:val="18"/>
              </w:rPr>
            </w:pPr>
          </w:p>
        </w:tc>
      </w:tr>
      <w:tr w14:paraId="3194A169">
        <w:tblPrEx>
          <w:tblCellMar>
            <w:top w:w="49" w:type="dxa"/>
            <w:left w:w="107" w:type="dxa"/>
            <w:bottom w:w="0" w:type="dxa"/>
            <w:right w:w="108" w:type="dxa"/>
          </w:tblCellMar>
        </w:tblPrEx>
        <w:trPr>
          <w:trHeight w:val="321" w:hRule="exact"/>
        </w:trPr>
        <w:tc>
          <w:tcPr>
            <w:tcW w:w="2818" w:type="dxa"/>
            <w:gridSpan w:val="3"/>
            <w:tcBorders>
              <w:left w:val="single" w:color="000000" w:sz="6" w:space="0"/>
              <w:right w:val="single" w:color="000000" w:sz="6" w:space="0"/>
            </w:tcBorders>
            <w:shd w:val="clear" w:color="auto" w:fill="FFFFFF" w:themeFill="background1"/>
          </w:tcPr>
          <w:p w14:paraId="66A0632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Spectral Width</w:t>
            </w:r>
          </w:p>
        </w:tc>
        <w:tc>
          <w:tcPr>
            <w:tcW w:w="952" w:type="dxa"/>
            <w:tcBorders>
              <w:left w:val="single" w:color="000000" w:sz="6" w:space="0"/>
              <w:right w:val="single" w:color="000000" w:sz="6" w:space="0"/>
            </w:tcBorders>
            <w:shd w:val="clear" w:color="auto" w:fill="FFFFFF" w:themeFill="background1"/>
          </w:tcPr>
          <w:p w14:paraId="76F7909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∆λ</w:t>
            </w:r>
          </w:p>
        </w:tc>
        <w:tc>
          <w:tcPr>
            <w:tcW w:w="951" w:type="dxa"/>
            <w:tcBorders>
              <w:left w:val="single" w:color="000000" w:sz="6" w:space="0"/>
              <w:right w:val="single" w:color="000000" w:sz="6" w:space="0"/>
            </w:tcBorders>
            <w:shd w:val="clear" w:color="auto" w:fill="FFFFFF" w:themeFill="background1"/>
          </w:tcPr>
          <w:p w14:paraId="5309D27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nm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C628444">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C2AC496">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B5A69D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0AF9F4">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DFB</w:t>
            </w:r>
            <w:r>
              <w:rPr>
                <w:rFonts w:ascii="Times New Roman" w:hAnsi="Times New Roman" w:cs="Times New Roman"/>
                <w:sz w:val="18"/>
                <w:szCs w:val="18"/>
              </w:rPr>
              <w:t>-LD</w:t>
            </w:r>
          </w:p>
        </w:tc>
      </w:tr>
      <w:tr w14:paraId="05C84DF3">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9A5ED68">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Side Mode Suppression Ratio</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220971">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SMSR</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238794B">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FA9D3F">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30</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DFE86B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4C5BC92">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40A3B6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DFB-LD</w:t>
            </w:r>
          </w:p>
        </w:tc>
      </w:tr>
      <w:tr w14:paraId="1D65B736">
        <w:tblPrEx>
          <w:tblCellMar>
            <w:top w:w="49" w:type="dxa"/>
            <w:left w:w="107" w:type="dxa"/>
            <w:bottom w:w="0" w:type="dxa"/>
            <w:right w:w="108" w:type="dxa"/>
          </w:tblCellMar>
        </w:tblPrEx>
        <w:trPr>
          <w:trHeight w:val="578" w:hRule="atLeast"/>
        </w:trPr>
        <w:tc>
          <w:tcPr>
            <w:tcW w:w="2818" w:type="dxa"/>
            <w:gridSpan w:val="3"/>
            <w:tcBorders>
              <w:top w:val="single" w:color="000000" w:sz="6" w:space="0"/>
              <w:left w:val="single" w:color="000000" w:sz="6" w:space="0"/>
              <w:right w:val="single" w:color="000000" w:sz="6" w:space="0"/>
            </w:tcBorders>
            <w:shd w:val="clear" w:color="auto" w:fill="FFFFFF" w:themeFill="background1"/>
          </w:tcPr>
          <w:p w14:paraId="57C2E98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Contributed Total Jitter </w:t>
            </w:r>
          </w:p>
          <w:p w14:paraId="0B922AAA">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added at TP2</w:t>
            </w:r>
          </w:p>
        </w:tc>
        <w:tc>
          <w:tcPr>
            <w:tcW w:w="952" w:type="dxa"/>
            <w:tcBorders>
              <w:top w:val="single" w:color="000000" w:sz="6" w:space="0"/>
              <w:left w:val="single" w:color="000000" w:sz="6" w:space="0"/>
              <w:right w:val="single" w:color="000000" w:sz="6" w:space="0"/>
            </w:tcBorders>
            <w:shd w:val="clear" w:color="auto" w:fill="FFFFFF" w:themeFill="background1"/>
          </w:tcPr>
          <w:p w14:paraId="7D833C5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TJ</w:t>
            </w:r>
          </w:p>
        </w:tc>
        <w:tc>
          <w:tcPr>
            <w:tcW w:w="951" w:type="dxa"/>
            <w:tcBorders>
              <w:top w:val="single" w:color="000000" w:sz="6" w:space="0"/>
              <w:left w:val="single" w:color="000000" w:sz="6" w:space="0"/>
              <w:right w:val="single" w:color="000000" w:sz="6" w:space="0"/>
            </w:tcBorders>
            <w:shd w:val="clear" w:color="auto" w:fill="FFFFFF" w:themeFill="background1"/>
          </w:tcPr>
          <w:p w14:paraId="3266344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UI</w:t>
            </w:r>
          </w:p>
        </w:tc>
        <w:tc>
          <w:tcPr>
            <w:tcW w:w="793" w:type="dxa"/>
            <w:tcBorders>
              <w:top w:val="single" w:color="000000" w:sz="6" w:space="0"/>
              <w:left w:val="single" w:color="000000" w:sz="6" w:space="0"/>
              <w:right w:val="single" w:color="000000" w:sz="6" w:space="0"/>
            </w:tcBorders>
            <w:shd w:val="clear" w:color="auto" w:fill="FFFFFF" w:themeFill="background1"/>
          </w:tcPr>
          <w:p w14:paraId="5AA9E539">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right w:val="single" w:color="000000" w:sz="6" w:space="0"/>
            </w:tcBorders>
            <w:shd w:val="clear" w:color="auto" w:fill="FFFFFF" w:themeFill="background1"/>
          </w:tcPr>
          <w:p w14:paraId="12A05C1C">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right w:val="single" w:color="000000" w:sz="6" w:space="0"/>
            </w:tcBorders>
            <w:shd w:val="clear" w:color="auto" w:fill="FFFFFF" w:themeFill="background1"/>
          </w:tcPr>
          <w:p w14:paraId="7D064227">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0.284</w:t>
            </w:r>
          </w:p>
        </w:tc>
        <w:tc>
          <w:tcPr>
            <w:tcW w:w="2853" w:type="dxa"/>
            <w:tcBorders>
              <w:top w:val="single" w:color="000000" w:sz="6" w:space="0"/>
              <w:left w:val="single" w:color="000000" w:sz="6" w:space="0"/>
              <w:right w:val="single" w:color="000000" w:sz="6" w:space="0"/>
            </w:tcBorders>
            <w:shd w:val="clear" w:color="auto" w:fill="FFFFFF" w:themeFill="background1"/>
          </w:tcPr>
          <w:p w14:paraId="6C08BD38">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p w14:paraId="4C1BBEE1">
            <w:pPr>
              <w:spacing w:after="0" w:line="259" w:lineRule="auto"/>
              <w:ind w:left="7" w:hanging="7" w:hangingChars="4"/>
              <w:jc w:val="center"/>
              <w:rPr>
                <w:rFonts w:ascii="Times New Roman" w:hAnsi="Times New Roman" w:cs="Times New Roman"/>
                <w:sz w:val="18"/>
                <w:szCs w:val="18"/>
              </w:rPr>
            </w:pPr>
          </w:p>
        </w:tc>
      </w:tr>
      <w:tr w14:paraId="291DA92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800590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Relative Intensity Noise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EE1306">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RIN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963207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dB/H z</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A2B54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1837FB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6B743E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-120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3C25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4</w:t>
            </w:r>
          </w:p>
        </w:tc>
      </w:tr>
      <w:tr w14:paraId="73AE2CD0">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B6969CB">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Eye Diagram</w:t>
            </w:r>
          </w:p>
        </w:tc>
        <w:tc>
          <w:tcPr>
            <w:tcW w:w="7611" w:type="dxa"/>
            <w:gridSpan w:val="6"/>
            <w:tcBorders>
              <w:top w:val="single" w:color="000000" w:sz="6" w:space="0"/>
              <w:left w:val="single" w:color="000000" w:sz="6" w:space="0"/>
              <w:bottom w:val="single" w:color="000000" w:sz="6" w:space="0"/>
              <w:right w:val="single" w:color="000000" w:sz="6" w:space="0"/>
            </w:tcBorders>
            <w:shd w:val="clear" w:color="auto" w:fill="FFFFFF" w:themeFill="background1"/>
          </w:tcPr>
          <w:p w14:paraId="24B0B43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Complies with IEEE802.3z eye masks when filtered</w:t>
            </w:r>
          </w:p>
        </w:tc>
      </w:tr>
      <w:tr w14:paraId="1DAD1CE2">
        <w:tblPrEx>
          <w:tblCellMar>
            <w:top w:w="49" w:type="dxa"/>
            <w:left w:w="107" w:type="dxa"/>
            <w:bottom w:w="0" w:type="dxa"/>
            <w:right w:w="108" w:type="dxa"/>
          </w:tblCellMar>
        </w:tblPrEx>
        <w:trPr>
          <w:trHeight w:val="321" w:hRule="exact"/>
        </w:trPr>
        <w:tc>
          <w:tcPr>
            <w:tcW w:w="2818" w:type="dxa"/>
            <w:gridSpan w:val="3"/>
            <w:vMerge w:val="restart"/>
            <w:tcBorders>
              <w:top w:val="single" w:color="000000" w:sz="6" w:space="0"/>
              <w:left w:val="single" w:color="000000" w:sz="6" w:space="0"/>
              <w:right w:val="single" w:color="000000" w:sz="6" w:space="0"/>
            </w:tcBorders>
            <w:shd w:val="clear" w:color="auto" w:fill="FFFFFF" w:themeFill="background1"/>
          </w:tcPr>
          <w:p w14:paraId="25F24CCD">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Dispersion Penalty</w:t>
            </w:r>
          </w:p>
        </w:tc>
        <w:tc>
          <w:tcPr>
            <w:tcW w:w="952" w:type="dxa"/>
            <w:vMerge w:val="restart"/>
            <w:tcBorders>
              <w:top w:val="single" w:color="000000" w:sz="6" w:space="0"/>
              <w:left w:val="single" w:color="000000" w:sz="6" w:space="0"/>
              <w:right w:val="single" w:color="000000" w:sz="6" w:space="0"/>
            </w:tcBorders>
            <w:shd w:val="clear" w:color="auto" w:fill="FFFFFF" w:themeFill="background1"/>
          </w:tcPr>
          <w:p w14:paraId="5F7925BD">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713D9C3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517B1B3">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A6C887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21B679">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1</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D569E8F">
            <w:pPr>
              <w:spacing w:after="0" w:line="259" w:lineRule="auto"/>
              <w:ind w:left="7" w:hanging="7" w:hangingChars="4"/>
              <w:jc w:val="center"/>
              <w:rPr>
                <w:rFonts w:ascii="Times New Roman" w:hAnsi="Times New Roman" w:cs="Times New Roman"/>
                <w:sz w:val="18"/>
                <w:szCs w:val="18"/>
              </w:rPr>
            </w:pPr>
          </w:p>
        </w:tc>
      </w:tr>
      <w:tr w14:paraId="1BD4C09E">
        <w:tblPrEx>
          <w:tblCellMar>
            <w:top w:w="49" w:type="dxa"/>
            <w:left w:w="107" w:type="dxa"/>
            <w:bottom w:w="0" w:type="dxa"/>
            <w:right w:w="108" w:type="dxa"/>
          </w:tblCellMar>
        </w:tblPrEx>
        <w:trPr>
          <w:trHeight w:val="321" w:hRule="exact"/>
        </w:trPr>
        <w:tc>
          <w:tcPr>
            <w:tcW w:w="2818" w:type="dxa"/>
            <w:gridSpan w:val="3"/>
            <w:vMerge w:val="continue"/>
            <w:tcBorders>
              <w:left w:val="single" w:color="000000" w:sz="6" w:space="0"/>
              <w:bottom w:val="single" w:color="000000" w:sz="6" w:space="0"/>
              <w:right w:val="single" w:color="000000" w:sz="6" w:space="0"/>
            </w:tcBorders>
            <w:shd w:val="clear" w:color="auto" w:fill="FFFFFF" w:themeFill="background1"/>
          </w:tcPr>
          <w:p w14:paraId="30F0D2FE">
            <w:pPr>
              <w:spacing w:after="0" w:line="259" w:lineRule="auto"/>
              <w:ind w:left="7" w:hanging="7" w:hangingChars="4"/>
              <w:jc w:val="center"/>
              <w:rPr>
                <w:rFonts w:ascii="Times New Roman" w:hAnsi="Times New Roman" w:cs="Times New Roman"/>
                <w:sz w:val="18"/>
                <w:szCs w:val="18"/>
              </w:rPr>
            </w:pPr>
          </w:p>
        </w:tc>
        <w:tc>
          <w:tcPr>
            <w:tcW w:w="952" w:type="dxa"/>
            <w:vMerge w:val="continue"/>
            <w:tcBorders>
              <w:left w:val="single" w:color="000000" w:sz="6" w:space="0"/>
              <w:bottom w:val="single" w:color="000000" w:sz="6" w:space="0"/>
              <w:right w:val="single" w:color="000000" w:sz="6" w:space="0"/>
            </w:tcBorders>
            <w:shd w:val="clear" w:color="auto" w:fill="FFFFFF" w:themeFill="background1"/>
          </w:tcPr>
          <w:p w14:paraId="1A200E0D">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7E020912">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A9732B8">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0BD1FA9">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1C59534">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345D9302">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CWDM</w:t>
            </w:r>
          </w:p>
        </w:tc>
      </w:tr>
      <w:tr w14:paraId="513249AB">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1F04D142">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Rise/Fall Time</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79BFD1E">
            <w:pPr>
              <w:spacing w:after="0" w:line="259" w:lineRule="auto"/>
              <w:ind w:left="7" w:hanging="7" w:hangingChars="4"/>
              <w:rPr>
                <w:rFonts w:ascii="Times New Roman" w:hAnsi="Times New Roman" w:cs="Times New Roman"/>
                <w:sz w:val="18"/>
                <w:szCs w:val="18"/>
              </w:rPr>
            </w:pPr>
            <w:r>
              <w:rPr>
                <w:rFonts w:ascii="Times New Roman" w:hAnsi="Times New Roman" w:cs="Times New Roman"/>
                <w:sz w:val="18"/>
                <w:szCs w:val="18"/>
              </w:rPr>
              <w:t>Trise/Tfal</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3ECAA3E">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PS</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D778C1F">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EFEDC47">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84279A0">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260</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434A6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5</w:t>
            </w:r>
          </w:p>
        </w:tc>
      </w:tr>
      <w:tr w14:paraId="53608426">
        <w:tblPrEx>
          <w:tblCellMar>
            <w:top w:w="49" w:type="dxa"/>
            <w:left w:w="107" w:type="dxa"/>
            <w:bottom w:w="0" w:type="dxa"/>
            <w:right w:w="108" w:type="dxa"/>
          </w:tblCellMar>
        </w:tblPrEx>
        <w:trPr>
          <w:trHeight w:val="321" w:hRule="exact"/>
        </w:trPr>
        <w:tc>
          <w:tcPr>
            <w:tcW w:w="10429" w:type="dxa"/>
            <w:gridSpan w:val="9"/>
            <w:tcBorders>
              <w:top w:val="single" w:color="000000" w:sz="6" w:space="0"/>
              <w:left w:val="single" w:color="000000" w:sz="6" w:space="0"/>
              <w:bottom w:val="single" w:color="000000" w:sz="6" w:space="0"/>
              <w:right w:val="single" w:color="000000" w:sz="6" w:space="0"/>
            </w:tcBorders>
            <w:shd w:val="clear" w:color="auto" w:fill="FFFFFF" w:themeFill="background1"/>
          </w:tcPr>
          <w:p w14:paraId="02ADE529">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receiver Characteristics</w:t>
            </w:r>
          </w:p>
        </w:tc>
      </w:tr>
      <w:tr w14:paraId="3FA0ED2E">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212721E0">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Receiver Sensitivity</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7791F65">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81F699">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E8140A1">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F8DCBB8">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D60DB17">
            <w:pPr>
              <w:spacing w:after="0" w:line="259" w:lineRule="auto"/>
              <w:ind w:left="7" w:hanging="7" w:hangingChars="4"/>
              <w:rPr>
                <w:rFonts w:hint="eastAsia" w:ascii="Times New Roman" w:hAnsi="Times New Roman" w:eastAsia="宋体" w:cs="Times New Roman"/>
                <w:sz w:val="18"/>
                <w:szCs w:val="18"/>
                <w:lang w:eastAsia="zh-CN"/>
              </w:rPr>
            </w:pPr>
            <w:r>
              <w:rPr>
                <w:rFonts w:ascii="Times New Roman" w:hAnsi="Times New Roman" w:cs="Times New Roman"/>
                <w:sz w:val="18"/>
                <w:szCs w:val="18"/>
              </w:rPr>
              <w:t>-2</w:t>
            </w:r>
            <w:r>
              <w:rPr>
                <w:rFonts w:hint="eastAsia" w:ascii="Times New Roman" w:hAnsi="Times New Roman" w:cs="Times New Roman"/>
                <w:sz w:val="18"/>
                <w:szCs w:val="18"/>
                <w:lang w:val="en-US" w:eastAsia="zh-CN"/>
              </w:rPr>
              <w:t>6</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BDC013">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1</w:t>
            </w:r>
            <w:r>
              <w:rPr>
                <w:rFonts w:hint="eastAsia" w:ascii="Times New Roman" w:hAnsi="Times New Roman" w:cs="Times New Roman"/>
                <w:sz w:val="18"/>
                <w:szCs w:val="18"/>
                <w:lang w:val="en-US" w:eastAsia="zh-CN"/>
              </w:rPr>
              <w:t>55</w:t>
            </w:r>
            <w:r>
              <w:rPr>
                <w:rFonts w:ascii="Times New Roman" w:hAnsi="Times New Roman" w:cs="Times New Roman"/>
                <w:sz w:val="18"/>
                <w:szCs w:val="18"/>
              </w:rPr>
              <w:t xml:space="preserve">0nm </w:t>
            </w:r>
            <w:r>
              <w:rPr>
                <w:rFonts w:hint="eastAsia" w:ascii="Times New Roman" w:hAnsi="Times New Roman" w:cs="Times New Roman"/>
                <w:sz w:val="18"/>
                <w:szCs w:val="18"/>
                <w:lang w:val="en-US" w:eastAsia="zh-CN"/>
              </w:rPr>
              <w:t>80</w:t>
            </w:r>
            <w:r>
              <w:rPr>
                <w:rFonts w:ascii="Times New Roman" w:hAnsi="Times New Roman" w:cs="Times New Roman"/>
                <w:sz w:val="18"/>
                <w:szCs w:val="18"/>
              </w:rPr>
              <w:t>km</w:t>
            </w:r>
          </w:p>
        </w:tc>
      </w:tr>
      <w:tr w14:paraId="3DAA3C07">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78B207E6">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Overload Input Optical Power</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0DF2FE3">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P in</w:t>
            </w: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8D4B30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dBm</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16BDAA">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D2C36ED">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C26B906">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2CC8797">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lang w:val="en-US" w:eastAsia="zh-CN"/>
              </w:rPr>
              <w:t>80</w:t>
            </w:r>
            <w:r>
              <w:rPr>
                <w:rFonts w:ascii="Times New Roman" w:hAnsi="Times New Roman" w:cs="Times New Roman"/>
                <w:sz w:val="18"/>
                <w:szCs w:val="18"/>
              </w:rPr>
              <w:t>km</w:t>
            </w:r>
          </w:p>
        </w:tc>
      </w:tr>
      <w:tr w14:paraId="0B7FA0F6">
        <w:tblPrEx>
          <w:tblCellMar>
            <w:top w:w="49" w:type="dxa"/>
            <w:left w:w="107" w:type="dxa"/>
            <w:bottom w:w="0" w:type="dxa"/>
            <w:right w:w="108" w:type="dxa"/>
          </w:tblCellMar>
        </w:tblPrEx>
        <w:trPr>
          <w:trHeight w:val="321" w:hRule="exact"/>
        </w:trPr>
        <w:tc>
          <w:tcPr>
            <w:tcW w:w="1074" w:type="dxa"/>
            <w:vMerge w:val="restart"/>
            <w:tcBorders>
              <w:top w:val="single" w:color="000000" w:sz="6" w:space="0"/>
              <w:left w:val="single" w:color="000000" w:sz="6" w:space="0"/>
              <w:right w:val="single" w:color="000000" w:sz="6" w:space="0"/>
            </w:tcBorders>
            <w:shd w:val="clear" w:color="auto" w:fill="FFFFFF" w:themeFill="background1"/>
          </w:tcPr>
          <w:p w14:paraId="2F0FA480">
            <w:pPr>
              <w:spacing w:after="0" w:line="259" w:lineRule="auto"/>
              <w:ind w:left="7" w:hanging="7" w:hangingChars="4"/>
              <w:jc w:val="center"/>
              <w:rPr>
                <w:rFonts w:ascii="Times New Roman" w:hAnsi="Times New Roman" w:cs="Times New Roman"/>
                <w:sz w:val="18"/>
                <w:szCs w:val="18"/>
              </w:rPr>
            </w:pPr>
          </w:p>
          <w:p w14:paraId="7D5DB3C6">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 xml:space="preserve">LOS </w:t>
            </w:r>
          </w:p>
        </w:tc>
        <w:tc>
          <w:tcPr>
            <w:tcW w:w="1744" w:type="dxa"/>
            <w:gridSpan w:val="2"/>
            <w:tcBorders>
              <w:top w:val="single" w:color="000000" w:sz="6" w:space="0"/>
              <w:left w:val="single" w:color="000000" w:sz="6" w:space="0"/>
              <w:bottom w:val="single" w:color="000000" w:sz="6" w:space="0"/>
              <w:right w:val="single" w:color="000000" w:sz="6" w:space="0"/>
            </w:tcBorders>
            <w:shd w:val="clear" w:color="auto" w:fill="FFFFFF" w:themeFill="background1"/>
          </w:tcPr>
          <w:p w14:paraId="6FEFB7B7">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Dessert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C36C38C">
            <w:pPr>
              <w:spacing w:after="0" w:line="259" w:lineRule="auto"/>
              <w:ind w:left="7" w:hanging="7" w:hangingChars="4"/>
              <w:rPr>
                <w:rFonts w:ascii="Times New Roman" w:hAnsi="Times New Roman" w:cs="Times New Roman"/>
                <w:sz w:val="18"/>
                <w:szCs w:val="18"/>
              </w:rPr>
            </w:pPr>
          </w:p>
        </w:tc>
        <w:tc>
          <w:tcPr>
            <w:tcW w:w="951" w:type="dxa"/>
            <w:vMerge w:val="restart"/>
            <w:tcBorders>
              <w:top w:val="single" w:color="000000" w:sz="6" w:space="0"/>
              <w:left w:val="single" w:color="000000" w:sz="6" w:space="0"/>
              <w:right w:val="single" w:color="000000" w:sz="6" w:space="0"/>
            </w:tcBorders>
            <w:shd w:val="clear" w:color="auto" w:fill="FFFFFF" w:themeFill="background1"/>
          </w:tcPr>
          <w:p w14:paraId="28247B12">
            <w:pPr>
              <w:spacing w:after="0" w:line="259" w:lineRule="auto"/>
              <w:ind w:left="7" w:hanging="7" w:hangingChars="4"/>
              <w:jc w:val="center"/>
              <w:rPr>
                <w:rFonts w:ascii="Times New Roman" w:hAnsi="Times New Roman" w:cs="Times New Roman"/>
                <w:sz w:val="18"/>
                <w:szCs w:val="18"/>
              </w:rPr>
            </w:pPr>
          </w:p>
          <w:p w14:paraId="2ECB6A1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EF863E2">
            <w:pPr>
              <w:spacing w:after="0" w:line="259" w:lineRule="auto"/>
              <w:ind w:left="7" w:hanging="7" w:hangingChars="4"/>
              <w:rPr>
                <w:rFonts w:ascii="Times New Roman" w:hAnsi="Times New Roman" w:cs="Times New Roman"/>
                <w:sz w:val="18"/>
                <w:szCs w:val="18"/>
              </w:rPr>
            </w:pP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2F48668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8D30B8B">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S</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BD8452F">
            <w:pPr>
              <w:spacing w:after="0" w:line="259" w:lineRule="auto"/>
              <w:ind w:left="7" w:hanging="7" w:hangingChars="4"/>
              <w:jc w:val="center"/>
              <w:rPr>
                <w:rFonts w:ascii="Times New Roman" w:hAnsi="Times New Roman" w:cs="Times New Roman"/>
                <w:sz w:val="18"/>
                <w:szCs w:val="18"/>
              </w:rPr>
            </w:pPr>
          </w:p>
        </w:tc>
      </w:tr>
      <w:tr w14:paraId="6DBB0FFA">
        <w:tblPrEx>
          <w:tblCellMar>
            <w:top w:w="49" w:type="dxa"/>
            <w:left w:w="107" w:type="dxa"/>
            <w:bottom w:w="0" w:type="dxa"/>
            <w:right w:w="108" w:type="dxa"/>
          </w:tblCellMar>
        </w:tblPrEx>
        <w:trPr>
          <w:trHeight w:val="321" w:hRule="exact"/>
        </w:trPr>
        <w:tc>
          <w:tcPr>
            <w:tcW w:w="1074" w:type="dxa"/>
            <w:vMerge w:val="continue"/>
            <w:tcBorders>
              <w:left w:val="single" w:color="000000" w:sz="6" w:space="0"/>
              <w:right w:val="single" w:color="000000" w:sz="6" w:space="0"/>
            </w:tcBorders>
            <w:shd w:val="clear" w:color="auto" w:fill="FFFFFF" w:themeFill="background1"/>
          </w:tcPr>
          <w:p w14:paraId="3931D551">
            <w:pPr>
              <w:spacing w:after="0" w:line="259" w:lineRule="auto"/>
              <w:ind w:left="7" w:hanging="7" w:hangingChars="4"/>
              <w:jc w:val="center"/>
              <w:rPr>
                <w:rFonts w:ascii="Times New Roman" w:hAnsi="Times New Roman" w:cs="Times New Roman"/>
                <w:sz w:val="18"/>
                <w:szCs w:val="18"/>
              </w:rPr>
            </w:pPr>
          </w:p>
        </w:tc>
        <w:tc>
          <w:tcPr>
            <w:tcW w:w="1744" w:type="dxa"/>
            <w:gridSpan w:val="2"/>
            <w:vMerge w:val="restart"/>
            <w:tcBorders>
              <w:top w:val="single" w:color="000000" w:sz="6" w:space="0"/>
              <w:left w:val="single" w:color="000000" w:sz="6" w:space="0"/>
              <w:right w:val="single" w:color="000000" w:sz="6" w:space="0"/>
            </w:tcBorders>
            <w:shd w:val="clear" w:color="auto" w:fill="FFFFFF" w:themeFill="background1"/>
          </w:tcPr>
          <w:p w14:paraId="567BF5AF">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Optical Assert</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1025556">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right w:val="single" w:color="000000" w:sz="6" w:space="0"/>
            </w:tcBorders>
            <w:shd w:val="clear" w:color="auto" w:fill="FFFFFF" w:themeFill="background1"/>
          </w:tcPr>
          <w:p w14:paraId="6185A8DE">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0EF0726">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-35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499EB3F">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B4D58CA">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B90EEE7">
            <w:pPr>
              <w:spacing w:after="0" w:line="259" w:lineRule="auto"/>
              <w:ind w:left="7" w:hanging="7" w:hangingChars="4"/>
              <w:jc w:val="center"/>
              <w:rPr>
                <w:rFonts w:ascii="Times New Roman" w:hAnsi="Times New Roman" w:cs="Times New Roman"/>
                <w:sz w:val="18"/>
                <w:szCs w:val="18"/>
              </w:rPr>
            </w:pPr>
          </w:p>
        </w:tc>
      </w:tr>
      <w:tr w14:paraId="54E5F103">
        <w:tblPrEx>
          <w:tblCellMar>
            <w:top w:w="49" w:type="dxa"/>
            <w:left w:w="107" w:type="dxa"/>
            <w:bottom w:w="0" w:type="dxa"/>
            <w:right w:w="108" w:type="dxa"/>
          </w:tblCellMar>
        </w:tblPrEx>
        <w:trPr>
          <w:trHeight w:val="321" w:hRule="exact"/>
        </w:trPr>
        <w:tc>
          <w:tcPr>
            <w:tcW w:w="1074" w:type="dxa"/>
            <w:vMerge w:val="continue"/>
            <w:tcBorders>
              <w:left w:val="single" w:color="000000" w:sz="6" w:space="0"/>
              <w:bottom w:val="single" w:color="000000" w:sz="6" w:space="0"/>
              <w:right w:val="single" w:color="000000" w:sz="6" w:space="0"/>
            </w:tcBorders>
            <w:shd w:val="clear" w:color="auto" w:fill="FFFFFF" w:themeFill="background1"/>
          </w:tcPr>
          <w:p w14:paraId="029E7FE1">
            <w:pPr>
              <w:spacing w:after="0" w:line="259" w:lineRule="auto"/>
              <w:ind w:left="7" w:hanging="7" w:hangingChars="4"/>
              <w:jc w:val="center"/>
              <w:rPr>
                <w:rFonts w:ascii="Times New Roman" w:hAnsi="Times New Roman" w:cs="Times New Roman"/>
                <w:sz w:val="18"/>
                <w:szCs w:val="18"/>
              </w:rPr>
            </w:pPr>
          </w:p>
        </w:tc>
        <w:tc>
          <w:tcPr>
            <w:tcW w:w="1744" w:type="dxa"/>
            <w:gridSpan w:val="2"/>
            <w:vMerge w:val="continue"/>
            <w:tcBorders>
              <w:left w:val="single" w:color="000000" w:sz="6" w:space="0"/>
              <w:bottom w:val="single" w:color="000000" w:sz="6" w:space="0"/>
              <w:right w:val="single" w:color="000000" w:sz="6" w:space="0"/>
            </w:tcBorders>
            <w:shd w:val="clear" w:color="auto" w:fill="FFFFFF" w:themeFill="background1"/>
          </w:tcPr>
          <w:p w14:paraId="43133AB4">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DEF0813">
            <w:pPr>
              <w:spacing w:after="0" w:line="259" w:lineRule="auto"/>
              <w:ind w:left="7" w:hanging="7" w:hangingChars="4"/>
              <w:rPr>
                <w:rFonts w:ascii="Times New Roman" w:hAnsi="Times New Roman" w:cs="Times New Roman"/>
                <w:sz w:val="18"/>
                <w:szCs w:val="18"/>
              </w:rPr>
            </w:pPr>
          </w:p>
        </w:tc>
        <w:tc>
          <w:tcPr>
            <w:tcW w:w="951" w:type="dxa"/>
            <w:vMerge w:val="continue"/>
            <w:tcBorders>
              <w:left w:val="single" w:color="000000" w:sz="6" w:space="0"/>
              <w:bottom w:val="single" w:color="000000" w:sz="6" w:space="0"/>
              <w:right w:val="single" w:color="000000" w:sz="6" w:space="0"/>
            </w:tcBorders>
            <w:shd w:val="clear" w:color="auto" w:fill="FFFFFF" w:themeFill="background1"/>
          </w:tcPr>
          <w:p w14:paraId="52C2B99A">
            <w:pPr>
              <w:spacing w:after="0" w:line="259" w:lineRule="auto"/>
              <w:ind w:left="7" w:hanging="7" w:hangingChars="4"/>
              <w:jc w:val="center"/>
              <w:rPr>
                <w:rFonts w:ascii="Times New Roman" w:hAnsi="Times New Roman" w:cs="Times New Roman"/>
                <w:sz w:val="18"/>
                <w:szCs w:val="18"/>
              </w:rPr>
            </w:pP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A6743E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-45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C40CFE0">
            <w:pPr>
              <w:spacing w:after="0" w:line="259" w:lineRule="auto"/>
              <w:ind w:left="7" w:hanging="7" w:hangingChars="4"/>
              <w:jc w:val="center"/>
              <w:rPr>
                <w:rFonts w:ascii="Times New Roman" w:hAnsi="Times New Roman" w:cs="Times New Roman"/>
                <w:sz w:val="18"/>
                <w:szCs w:val="18"/>
              </w:rPr>
            </w:pP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288FD29">
            <w:pPr>
              <w:spacing w:after="0" w:line="259" w:lineRule="auto"/>
              <w:ind w:left="7" w:hanging="7" w:hangingChars="4"/>
              <w:rPr>
                <w:rFonts w:ascii="Times New Roman" w:hAnsi="Times New Roman" w:cs="Times New Roman"/>
                <w:sz w:val="18"/>
                <w:szCs w:val="18"/>
              </w:rPr>
            </w:pP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69AAE97C">
            <w:pPr>
              <w:spacing w:after="0" w:line="259" w:lineRule="auto"/>
              <w:ind w:left="7" w:hanging="7" w:hangingChars="4"/>
              <w:jc w:val="center"/>
              <w:rPr>
                <w:rFonts w:ascii="Times New Roman" w:hAnsi="Times New Roman" w:cs="Times New Roman"/>
                <w:sz w:val="18"/>
                <w:szCs w:val="18"/>
              </w:rPr>
            </w:pPr>
          </w:p>
        </w:tc>
      </w:tr>
      <w:tr w14:paraId="61CB3FB9">
        <w:tblPrEx>
          <w:tblCellMar>
            <w:top w:w="49" w:type="dxa"/>
            <w:left w:w="107" w:type="dxa"/>
            <w:bottom w:w="0" w:type="dxa"/>
            <w:right w:w="108" w:type="dxa"/>
          </w:tblCellMar>
        </w:tblPrEx>
        <w:trPr>
          <w:trHeight w:val="321" w:hRule="exact"/>
        </w:trPr>
        <w:tc>
          <w:tcPr>
            <w:tcW w:w="2818" w:type="dxa"/>
            <w:gridSpan w:val="3"/>
            <w:tcBorders>
              <w:top w:val="single" w:color="000000" w:sz="6" w:space="0"/>
              <w:left w:val="single" w:color="000000" w:sz="6" w:space="0"/>
              <w:bottom w:val="single" w:color="000000" w:sz="6" w:space="0"/>
              <w:right w:val="single" w:color="000000" w:sz="6" w:space="0"/>
            </w:tcBorders>
            <w:shd w:val="clear" w:color="auto" w:fill="FFFFFF" w:themeFill="background1"/>
          </w:tcPr>
          <w:p w14:paraId="4EF65480">
            <w:pPr>
              <w:spacing w:after="0" w:line="259" w:lineRule="auto"/>
              <w:ind w:left="7" w:hanging="7" w:hangingChars="4"/>
              <w:jc w:val="center"/>
              <w:rPr>
                <w:rFonts w:ascii="Times New Roman" w:hAnsi="Times New Roman" w:cs="Times New Roman"/>
                <w:sz w:val="18"/>
                <w:szCs w:val="18"/>
              </w:rPr>
            </w:pPr>
            <w:r>
              <w:rPr>
                <w:rFonts w:ascii="Times New Roman" w:hAnsi="Times New Roman" w:cs="Times New Roman"/>
                <w:sz w:val="18"/>
                <w:szCs w:val="18"/>
              </w:rPr>
              <w:t>LOS Hysteresis</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54FE165">
            <w:pPr>
              <w:spacing w:after="0" w:line="259" w:lineRule="auto"/>
              <w:ind w:left="7" w:hanging="7" w:hangingChars="4"/>
              <w:rPr>
                <w:rFonts w:ascii="Times New Roman" w:hAnsi="Times New Roman" w:cs="Times New Roman"/>
                <w:sz w:val="18"/>
                <w:szCs w:val="18"/>
              </w:rPr>
            </w:pPr>
          </w:p>
        </w:tc>
        <w:tc>
          <w:tcPr>
            <w:tcW w:w="951"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47F8D2D3">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dB</w:t>
            </w:r>
          </w:p>
        </w:tc>
        <w:tc>
          <w:tcPr>
            <w:tcW w:w="79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110B54F2">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0.5</w:t>
            </w:r>
          </w:p>
        </w:tc>
        <w:tc>
          <w:tcPr>
            <w:tcW w:w="1110"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01A333C1">
            <w:pPr>
              <w:spacing w:after="0" w:line="259" w:lineRule="auto"/>
              <w:ind w:left="7" w:hanging="7" w:hangingChars="4"/>
              <w:jc w:val="center"/>
              <w:rPr>
                <w:rFonts w:ascii="Times New Roman" w:hAnsi="Times New Roman" w:cs="Times New Roman"/>
                <w:sz w:val="18"/>
                <w:szCs w:val="18"/>
              </w:rPr>
            </w:pPr>
            <w:r>
              <w:rPr>
                <w:rFonts w:hint="eastAsia" w:ascii="Times New Roman" w:hAnsi="Times New Roman" w:cs="Times New Roman"/>
                <w:sz w:val="18"/>
                <w:szCs w:val="18"/>
              </w:rPr>
              <w:t>3</w:t>
            </w:r>
          </w:p>
        </w:tc>
        <w:tc>
          <w:tcPr>
            <w:tcW w:w="952"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56CB89FC">
            <w:pPr>
              <w:spacing w:after="0" w:line="259" w:lineRule="auto"/>
              <w:ind w:left="7" w:hanging="7" w:hangingChars="4"/>
              <w:rPr>
                <w:rFonts w:ascii="Times New Roman" w:hAnsi="Times New Roman" w:cs="Times New Roman"/>
                <w:sz w:val="18"/>
                <w:szCs w:val="18"/>
              </w:rPr>
            </w:pPr>
            <w:r>
              <w:rPr>
                <w:rFonts w:hint="eastAsia" w:ascii="Times New Roman" w:hAnsi="Times New Roman" w:cs="Times New Roman"/>
                <w:sz w:val="18"/>
                <w:szCs w:val="18"/>
              </w:rPr>
              <w:t>5</w:t>
            </w:r>
          </w:p>
        </w:tc>
        <w:tc>
          <w:tcPr>
            <w:tcW w:w="2853" w:type="dxa"/>
            <w:tcBorders>
              <w:top w:val="single" w:color="000000" w:sz="6" w:space="0"/>
              <w:left w:val="single" w:color="000000" w:sz="6" w:space="0"/>
              <w:bottom w:val="single" w:color="000000" w:sz="6" w:space="0"/>
              <w:right w:val="single" w:color="000000" w:sz="6" w:space="0"/>
            </w:tcBorders>
            <w:shd w:val="clear" w:color="auto" w:fill="FFFFFF" w:themeFill="background1"/>
          </w:tcPr>
          <w:p w14:paraId="732995A6">
            <w:pPr>
              <w:spacing w:after="0" w:line="259" w:lineRule="auto"/>
              <w:ind w:left="7" w:hanging="7" w:hangingChars="4"/>
              <w:jc w:val="center"/>
              <w:rPr>
                <w:rFonts w:ascii="Times New Roman" w:hAnsi="Times New Roman" w:cs="Times New Roman"/>
                <w:sz w:val="18"/>
                <w:szCs w:val="18"/>
              </w:rPr>
            </w:pPr>
          </w:p>
        </w:tc>
      </w:tr>
    </w:tbl>
    <w:p w14:paraId="6369A963">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Note1. </w:t>
      </w:r>
      <w:r>
        <w:rPr>
          <w:rFonts w:ascii="Times New Roman" w:hAnsi="Times New Roman" w:cs="Times New Roman"/>
          <w:sz w:val="18"/>
          <w:szCs w:val="18"/>
        </w:rPr>
        <w:t>The supply current includes SFP module’s supply current and test board working current.</w:t>
      </w:r>
    </w:p>
    <w:p w14:paraId="033B1F0D">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Note2.</w:t>
      </w:r>
      <w:r>
        <w:rPr>
          <w:rFonts w:ascii="Times New Roman" w:hAnsi="Times New Roman" w:cs="Times New Roman"/>
          <w:sz w:val="18"/>
          <w:szCs w:val="18"/>
        </w:rPr>
        <w:t xml:space="preserve"> The CWDM transmitter center wavelengths “λ”are: 1471, 1491, 1511, 1531, 1551, 1571, 1591, 1611nm</w:t>
      </w:r>
    </w:p>
    <w:p w14:paraId="61C5C30B">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Note3</w:t>
      </w:r>
      <w:r>
        <w:rPr>
          <w:rFonts w:ascii="Times New Roman" w:hAnsi="Times New Roman" w:cs="Times New Roman"/>
          <w:sz w:val="18"/>
          <w:szCs w:val="18"/>
        </w:rPr>
        <w:t>. TP refers to the compliance point specified in IEEE802.3z, section 38.2.1.</w:t>
      </w:r>
    </w:p>
    <w:p w14:paraId="43BB103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Note4. </w:t>
      </w:r>
      <w:r>
        <w:rPr>
          <w:rFonts w:ascii="Times New Roman" w:hAnsi="Times New Roman" w:cs="Times New Roman"/>
          <w:sz w:val="18"/>
          <w:szCs w:val="18"/>
        </w:rPr>
        <w:t>RIN is the laser noise, integrated over a specified bandwidth, measured relative to average optical power with 12dB</w:t>
      </w:r>
    </w:p>
    <w:p w14:paraId="5B7B3239">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return loss. For multimode application, the RIN is better than -117dB/Hz.</w:t>
      </w:r>
    </w:p>
    <w:p w14:paraId="5913FAC1">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Note5</w:t>
      </w:r>
      <w:r>
        <w:rPr>
          <w:rFonts w:ascii="Times New Roman" w:hAnsi="Times New Roman" w:cs="Times New Roman"/>
          <w:sz w:val="18"/>
          <w:szCs w:val="18"/>
        </w:rPr>
        <w:t>. Optical transition time is the time interval required for the rising or falling edge of an optical pulse to transition</w:t>
      </w:r>
    </w:p>
    <w:p w14:paraId="0DC7D630">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between the 20% and 80% amplitudes relative to the logical 1 and 0 levels</w:t>
      </w:r>
    </w:p>
    <w:p w14:paraId="4CD26557">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Note6.</w:t>
      </w:r>
      <w:r>
        <w:rPr>
          <w:rFonts w:ascii="Times New Roman" w:hAnsi="Times New Roman" w:cs="Times New Roman"/>
          <w:sz w:val="18"/>
          <w:szCs w:val="18"/>
        </w:rPr>
        <w:t xml:space="preserve"> Measured with a PRBS 2 23 -1 test pattern, @1.25Gb/s, EX=10dB, BER&lt;10 -12 .</w:t>
      </w:r>
    </w:p>
    <w:p w14:paraId="6B53A148">
      <w:pPr>
        <w:spacing w:after="0" w:line="259" w:lineRule="auto"/>
        <w:ind w:left="0" w:firstLine="0"/>
        <w:rPr>
          <w:rFonts w:ascii="Times New Roman" w:hAnsi="Times New Roman" w:cs="Times New Roman"/>
          <w:sz w:val="18"/>
          <w:szCs w:val="18"/>
        </w:rPr>
      </w:pPr>
      <w:r>
        <w:rPr>
          <w:rFonts w:ascii="Times New Roman" w:hAnsi="Times New Roman" w:cs="Times New Roman"/>
          <w:b/>
          <w:sz w:val="18"/>
          <w:szCs w:val="18"/>
        </w:rPr>
        <w:t xml:space="preserve">Note7. </w:t>
      </w:r>
      <w:r>
        <w:rPr>
          <w:rFonts w:ascii="Times New Roman" w:hAnsi="Times New Roman" w:cs="Times New Roman"/>
          <w:sz w:val="18"/>
          <w:szCs w:val="18"/>
        </w:rPr>
        <w:t>The LOS Hysteresis to minimize “chatter” on the output line. In principle, Hysteresis alone does</w:t>
      </w:r>
    </w:p>
    <w:p w14:paraId="4702EFEA">
      <w:pPr>
        <w:spacing w:after="0" w:line="259" w:lineRule="auto"/>
        <w:ind w:left="0" w:firstLine="0"/>
        <w:rPr>
          <w:rFonts w:ascii="Times New Roman" w:hAnsi="Times New Roman" w:cs="Times New Roman"/>
          <w:sz w:val="18"/>
          <w:szCs w:val="18"/>
        </w:rPr>
      </w:pPr>
      <w:r>
        <w:rPr>
          <w:rFonts w:ascii="Times New Roman" w:hAnsi="Times New Roman" w:cs="Times New Roman"/>
          <w:sz w:val="18"/>
          <w:szCs w:val="18"/>
        </w:rPr>
        <w:t>not guarantee chatter-free operation</w:t>
      </w:r>
    </w:p>
    <w:p w14:paraId="0763FDC8">
      <w:pPr>
        <w:spacing w:after="0" w:line="259" w:lineRule="auto"/>
        <w:ind w:left="0" w:firstLine="0"/>
        <w:rPr>
          <w:rFonts w:ascii="Times New Roman" w:hAnsi="Times New Roman" w:cs="Times New Roman"/>
          <w:b/>
          <w:sz w:val="15"/>
          <w:szCs w:val="15"/>
        </w:rPr>
      </w:pPr>
    </w:p>
    <w:p w14:paraId="58F5D176">
      <w:pPr>
        <w:spacing w:after="0" w:line="259" w:lineRule="auto"/>
        <w:ind w:left="0" w:firstLine="0"/>
        <w:rPr>
          <w:rFonts w:ascii="Times New Roman" w:hAnsi="Times New Roman" w:cs="Times New Roman"/>
          <w:b/>
          <w:sz w:val="15"/>
          <w:szCs w:val="15"/>
        </w:rPr>
      </w:pPr>
      <w:r>
        <w:rPr>
          <w:rFonts w:hint="eastAsia" w:ascii="Times New Roman" w:hAnsi="Times New Roman" w:cs="Times New Roman"/>
          <w:b/>
          <w:sz w:val="18"/>
          <w:szCs w:val="18"/>
        </w:rPr>
        <w:drawing>
          <wp:anchor distT="0" distB="0" distL="114300" distR="114300" simplePos="0" relativeHeight="251661312" behindDoc="0" locked="0" layoutInCell="1" allowOverlap="1">
            <wp:simplePos x="0" y="0"/>
            <wp:positionH relativeFrom="margin">
              <wp:posOffset>702310</wp:posOffset>
            </wp:positionH>
            <wp:positionV relativeFrom="margin">
              <wp:posOffset>4038600</wp:posOffset>
            </wp:positionV>
            <wp:extent cx="4528820" cy="3347085"/>
            <wp:effectExtent l="19050" t="0" r="5080" b="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8820" cy="3347085"/>
                    </a:xfrm>
                    <a:prstGeom prst="rect">
                      <a:avLst/>
                    </a:prstGeom>
                  </pic:spPr>
                </pic:pic>
              </a:graphicData>
            </a:graphic>
          </wp:anchor>
        </w:drawing>
      </w:r>
    </w:p>
    <w:p w14:paraId="74E7B531">
      <w:pPr>
        <w:spacing w:after="0" w:line="259" w:lineRule="auto"/>
        <w:ind w:left="0" w:firstLine="0"/>
        <w:rPr>
          <w:rFonts w:ascii="Times New Roman" w:hAnsi="Times New Roman" w:cs="Times New Roman"/>
          <w:b/>
          <w:sz w:val="15"/>
          <w:szCs w:val="15"/>
        </w:rPr>
      </w:pPr>
    </w:p>
    <w:p w14:paraId="118051C2">
      <w:pPr>
        <w:spacing w:after="0" w:line="259" w:lineRule="auto"/>
        <w:ind w:left="0" w:firstLine="0"/>
        <w:rPr>
          <w:rFonts w:ascii="Times New Roman" w:hAnsi="Times New Roman" w:cs="Times New Roman"/>
          <w:b/>
          <w:sz w:val="15"/>
          <w:szCs w:val="15"/>
        </w:rPr>
      </w:pPr>
    </w:p>
    <w:p w14:paraId="693BFE18">
      <w:pPr>
        <w:spacing w:after="0" w:line="259" w:lineRule="auto"/>
        <w:ind w:left="0" w:firstLine="0"/>
        <w:rPr>
          <w:rFonts w:ascii="Times New Roman" w:hAnsi="Times New Roman" w:cs="Times New Roman"/>
          <w:b/>
          <w:sz w:val="15"/>
          <w:szCs w:val="15"/>
        </w:rPr>
      </w:pPr>
    </w:p>
    <w:p w14:paraId="05F67149">
      <w:pPr>
        <w:spacing w:after="0" w:line="259" w:lineRule="auto"/>
        <w:ind w:left="0" w:firstLine="0"/>
        <w:rPr>
          <w:rFonts w:ascii="Times New Roman" w:hAnsi="Times New Roman" w:cs="Times New Roman"/>
          <w:b/>
          <w:sz w:val="15"/>
          <w:szCs w:val="15"/>
        </w:rPr>
      </w:pPr>
    </w:p>
    <w:p w14:paraId="326B1D64">
      <w:pPr>
        <w:spacing w:after="0" w:line="259" w:lineRule="auto"/>
        <w:ind w:left="0" w:firstLine="0"/>
        <w:rPr>
          <w:rFonts w:ascii="Times New Roman" w:hAnsi="Times New Roman" w:cs="Times New Roman"/>
          <w:b/>
          <w:sz w:val="15"/>
          <w:szCs w:val="15"/>
        </w:rPr>
      </w:pPr>
    </w:p>
    <w:p w14:paraId="2F6C2BDC">
      <w:pPr>
        <w:spacing w:after="0" w:line="259" w:lineRule="auto"/>
        <w:ind w:left="0" w:firstLine="0"/>
        <w:rPr>
          <w:rFonts w:ascii="Times New Roman" w:hAnsi="Times New Roman" w:cs="Times New Roman"/>
          <w:b/>
          <w:sz w:val="15"/>
          <w:szCs w:val="15"/>
        </w:rPr>
      </w:pPr>
    </w:p>
    <w:p w14:paraId="16DDCDFE">
      <w:pPr>
        <w:spacing w:after="0" w:line="259" w:lineRule="auto"/>
        <w:ind w:left="0" w:firstLine="0"/>
        <w:rPr>
          <w:rFonts w:ascii="Times New Roman" w:hAnsi="Times New Roman" w:cs="Times New Roman"/>
          <w:b/>
          <w:sz w:val="15"/>
          <w:szCs w:val="15"/>
        </w:rPr>
      </w:pPr>
    </w:p>
    <w:p w14:paraId="22B2300F">
      <w:pPr>
        <w:spacing w:after="0" w:line="259" w:lineRule="auto"/>
        <w:ind w:left="0" w:firstLine="0"/>
        <w:rPr>
          <w:rFonts w:ascii="Times New Roman" w:hAnsi="Times New Roman" w:cs="Times New Roman"/>
          <w:b/>
          <w:sz w:val="15"/>
          <w:szCs w:val="15"/>
        </w:rPr>
      </w:pPr>
    </w:p>
    <w:p w14:paraId="6EE55A46">
      <w:pPr>
        <w:spacing w:after="0" w:line="259" w:lineRule="auto"/>
        <w:ind w:left="0" w:firstLine="0"/>
        <w:rPr>
          <w:rFonts w:ascii="Times New Roman" w:hAnsi="Times New Roman" w:cs="Times New Roman"/>
          <w:b/>
          <w:sz w:val="15"/>
          <w:szCs w:val="15"/>
        </w:rPr>
      </w:pPr>
    </w:p>
    <w:p w14:paraId="5A602939">
      <w:pPr>
        <w:spacing w:after="0" w:line="259" w:lineRule="auto"/>
        <w:ind w:left="0" w:firstLine="0"/>
        <w:rPr>
          <w:rFonts w:ascii="Times New Roman" w:hAnsi="Times New Roman" w:cs="Times New Roman"/>
          <w:b/>
          <w:sz w:val="15"/>
          <w:szCs w:val="15"/>
        </w:rPr>
      </w:pPr>
    </w:p>
    <w:p w14:paraId="5A4A3F26">
      <w:pPr>
        <w:spacing w:after="0" w:line="259" w:lineRule="auto"/>
        <w:ind w:left="0" w:firstLine="0"/>
        <w:rPr>
          <w:rFonts w:ascii="Times New Roman" w:hAnsi="Times New Roman" w:cs="Times New Roman"/>
          <w:b/>
          <w:sz w:val="15"/>
          <w:szCs w:val="15"/>
        </w:rPr>
      </w:pPr>
    </w:p>
    <w:p w14:paraId="4582D76C">
      <w:pPr>
        <w:spacing w:after="0" w:line="259" w:lineRule="auto"/>
        <w:ind w:left="0" w:firstLine="0"/>
        <w:rPr>
          <w:rFonts w:ascii="Times New Roman" w:hAnsi="Times New Roman" w:cs="Times New Roman"/>
          <w:b/>
          <w:sz w:val="15"/>
          <w:szCs w:val="15"/>
        </w:rPr>
      </w:pPr>
    </w:p>
    <w:p w14:paraId="2F55F652">
      <w:pPr>
        <w:spacing w:after="0" w:line="259" w:lineRule="auto"/>
        <w:ind w:left="0" w:firstLine="0"/>
        <w:rPr>
          <w:rFonts w:ascii="Times New Roman" w:hAnsi="Times New Roman" w:cs="Times New Roman"/>
          <w:b/>
          <w:sz w:val="15"/>
          <w:szCs w:val="15"/>
        </w:rPr>
      </w:pPr>
    </w:p>
    <w:p w14:paraId="05D88F76">
      <w:pPr>
        <w:spacing w:after="0" w:line="259" w:lineRule="auto"/>
        <w:ind w:left="0" w:firstLine="0"/>
        <w:rPr>
          <w:rFonts w:ascii="Times New Roman" w:hAnsi="Times New Roman" w:cs="Times New Roman"/>
          <w:b/>
          <w:sz w:val="15"/>
          <w:szCs w:val="15"/>
        </w:rPr>
      </w:pPr>
    </w:p>
    <w:p w14:paraId="713F6D3C">
      <w:pPr>
        <w:spacing w:after="0" w:line="259" w:lineRule="auto"/>
        <w:ind w:left="0" w:firstLine="0"/>
        <w:rPr>
          <w:rFonts w:ascii="Times New Roman" w:hAnsi="Times New Roman" w:cs="Times New Roman"/>
          <w:b/>
          <w:sz w:val="15"/>
          <w:szCs w:val="15"/>
        </w:rPr>
      </w:pPr>
    </w:p>
    <w:p w14:paraId="0CF96AC3">
      <w:pPr>
        <w:spacing w:after="0" w:line="259" w:lineRule="auto"/>
        <w:ind w:left="0" w:firstLine="0"/>
        <w:rPr>
          <w:rFonts w:ascii="Times New Roman" w:hAnsi="Times New Roman" w:cs="Times New Roman"/>
          <w:b/>
          <w:sz w:val="15"/>
          <w:szCs w:val="15"/>
        </w:rPr>
      </w:pPr>
    </w:p>
    <w:p w14:paraId="3621A59B">
      <w:pPr>
        <w:spacing w:after="0" w:line="259" w:lineRule="auto"/>
        <w:ind w:left="0" w:firstLine="0"/>
        <w:rPr>
          <w:rFonts w:ascii="Times New Roman" w:hAnsi="Times New Roman" w:cs="Times New Roman"/>
          <w:b/>
          <w:sz w:val="15"/>
          <w:szCs w:val="15"/>
        </w:rPr>
      </w:pPr>
    </w:p>
    <w:p w14:paraId="43CBF713">
      <w:pPr>
        <w:spacing w:after="0" w:line="259" w:lineRule="auto"/>
        <w:ind w:left="0" w:firstLine="0"/>
        <w:rPr>
          <w:rFonts w:ascii="Times New Roman" w:hAnsi="Times New Roman" w:cs="Times New Roman"/>
          <w:sz w:val="15"/>
          <w:szCs w:val="15"/>
        </w:rPr>
      </w:pPr>
      <w:r>
        <w:rPr>
          <w:rFonts w:ascii="Times New Roman" w:hAnsi="Times New Roman"/>
          <w:b/>
          <w:sz w:val="26"/>
        </w:rPr>
        <w:t>EEPROM Serial ID Memory Contents</w:t>
      </w:r>
    </w:p>
    <w:p w14:paraId="06D63B04">
      <w:pPr>
        <w:ind w:left="0" w:firstLine="0"/>
        <w:rPr>
          <w:rFonts w:ascii="Times New Roman" w:hAnsi="Times New Roman" w:cs="Times New Roman"/>
          <w:szCs w:val="21"/>
        </w:rPr>
      </w:pPr>
      <w:r>
        <w:rPr>
          <w:rFonts w:ascii="Times New Roman" w:hAnsi="Times New Roman" w:cs="Times New Roman"/>
          <w:szCs w:val="21"/>
        </w:rPr>
        <w:t xml:space="preserve">Accessing Serial ID Memory uses the 2 wire address 1010000X(A0). Memory Contents of Serial ID areshown in Table </w:t>
      </w:r>
      <w:r>
        <w:rPr>
          <w:rFonts w:hint="eastAsia" w:ascii="Times New Roman" w:hAnsi="Times New Roman" w:cs="Times New Roman"/>
          <w:szCs w:val="21"/>
        </w:rPr>
        <w:t>2</w:t>
      </w:r>
    </w:p>
    <w:p w14:paraId="7A259B19">
      <w:pPr>
        <w:ind w:left="0" w:firstLine="0"/>
        <w:jc w:val="center"/>
        <w:rPr>
          <w:rFonts w:ascii="Times New Roman" w:hAnsi="Times New Roman" w:cs="Times New Roman"/>
          <w:sz w:val="30"/>
          <w:szCs w:val="30"/>
        </w:rPr>
      </w:pPr>
      <w:r>
        <w:rPr>
          <w:rFonts w:ascii="Times New Roman" w:hAnsi="Times New Roman" w:cs="Times New Roman"/>
          <w:sz w:val="30"/>
          <w:szCs w:val="30"/>
        </w:rPr>
        <w:t xml:space="preserve">Table </w:t>
      </w:r>
      <w:r>
        <w:rPr>
          <w:rFonts w:hint="eastAsia" w:ascii="Times New Roman" w:hAnsi="Times New Roman" w:cs="Times New Roman"/>
          <w:sz w:val="30"/>
          <w:szCs w:val="30"/>
        </w:rPr>
        <w:t>2</w:t>
      </w:r>
      <w:r>
        <w:rPr>
          <w:rFonts w:ascii="Times New Roman" w:hAnsi="Times New Roman" w:cs="Times New Roman"/>
          <w:sz w:val="30"/>
          <w:szCs w:val="30"/>
        </w:rPr>
        <w:t>Serial ID Memory Contents</w:t>
      </w:r>
    </w:p>
    <w:tbl>
      <w:tblPr>
        <w:tblStyle w:val="11"/>
        <w:tblW w:w="9470" w:type="dxa"/>
        <w:jc w:val="center"/>
        <w:tblLayout w:type="fixed"/>
        <w:tblCellMar>
          <w:top w:w="60" w:type="dxa"/>
          <w:left w:w="113" w:type="dxa"/>
          <w:bottom w:w="0" w:type="dxa"/>
          <w:right w:w="115" w:type="dxa"/>
        </w:tblCellMar>
      </w:tblPr>
      <w:tblGrid>
        <w:gridCol w:w="1001"/>
        <w:gridCol w:w="852"/>
        <w:gridCol w:w="1989"/>
        <w:gridCol w:w="2414"/>
        <w:gridCol w:w="3214"/>
      </w:tblGrid>
      <w:tr w14:paraId="2333678D">
        <w:tblPrEx>
          <w:tblCellMar>
            <w:top w:w="60" w:type="dxa"/>
            <w:left w:w="113" w:type="dxa"/>
            <w:bottom w:w="0" w:type="dxa"/>
            <w:right w:w="115" w:type="dxa"/>
          </w:tblCellMar>
        </w:tblPrEx>
        <w:trPr>
          <w:trHeight w:val="692" w:hRule="atLeast"/>
          <w:jc w:val="center"/>
        </w:trPr>
        <w:tc>
          <w:tcPr>
            <w:tcW w:w="1001"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44CD5F2">
            <w:pPr>
              <w:spacing w:after="0" w:line="259" w:lineRule="auto"/>
              <w:ind w:left="0" w:firstLine="0"/>
              <w:rPr>
                <w:rFonts w:ascii="Times New Roman" w:hAnsi="Times New Roman" w:cs="Times New Roman"/>
                <w:szCs w:val="21"/>
              </w:rPr>
            </w:pPr>
            <w:r>
              <w:rPr>
                <w:rFonts w:ascii="Times New Roman" w:hAnsi="Times New Roman" w:cs="Times New Roman"/>
                <w:szCs w:val="21"/>
              </w:rPr>
              <w:t>Data</w:t>
            </w:r>
          </w:p>
          <w:p w14:paraId="2F9BF130">
            <w:pPr>
              <w:spacing w:after="0" w:line="259" w:lineRule="auto"/>
              <w:ind w:left="0" w:firstLine="0"/>
              <w:rPr>
                <w:rFonts w:ascii="Times New Roman" w:hAnsi="Times New Roman" w:cs="Times New Roman"/>
                <w:szCs w:val="21"/>
              </w:rPr>
            </w:pPr>
            <w:r>
              <w:rPr>
                <w:rFonts w:ascii="Times New Roman" w:hAnsi="Times New Roman" w:cs="Times New Roman"/>
                <w:szCs w:val="21"/>
              </w:rPr>
              <w:t>Address</w:t>
            </w:r>
          </w:p>
        </w:tc>
        <w:tc>
          <w:tcPr>
            <w:tcW w:w="852"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165997CC">
            <w:pPr>
              <w:spacing w:after="0" w:line="259" w:lineRule="auto"/>
              <w:ind w:left="0" w:hanging="3"/>
              <w:rPr>
                <w:rFonts w:ascii="Times New Roman" w:hAnsi="Times New Roman" w:cs="Times New Roman"/>
                <w:szCs w:val="21"/>
              </w:rPr>
            </w:pPr>
            <w:r>
              <w:rPr>
                <w:rFonts w:ascii="Times New Roman" w:hAnsi="Times New Roman" w:cs="Times New Roman"/>
                <w:szCs w:val="21"/>
              </w:rPr>
              <w:t>Size</w:t>
            </w:r>
          </w:p>
          <w:p w14:paraId="3F3A1FA2">
            <w:pPr>
              <w:spacing w:after="0" w:line="259" w:lineRule="auto"/>
              <w:ind w:left="0" w:hanging="3"/>
              <w:rPr>
                <w:rFonts w:ascii="Times New Roman" w:hAnsi="Times New Roman" w:cs="Times New Roman"/>
                <w:szCs w:val="21"/>
              </w:rPr>
            </w:pPr>
            <w:r>
              <w:rPr>
                <w:rFonts w:ascii="Times New Roman" w:hAnsi="Times New Roman" w:cs="Times New Roman"/>
                <w:szCs w:val="21"/>
              </w:rPr>
              <w:t>(Bytes)</w:t>
            </w:r>
          </w:p>
        </w:tc>
        <w:tc>
          <w:tcPr>
            <w:tcW w:w="1989"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4C275AFB">
            <w:pPr>
              <w:spacing w:after="0" w:line="259" w:lineRule="auto"/>
              <w:ind w:left="-2" w:hanging="2"/>
              <w:rPr>
                <w:rFonts w:ascii="Times New Roman" w:hAnsi="Times New Roman" w:cs="Times New Roman"/>
                <w:szCs w:val="21"/>
              </w:rPr>
            </w:pPr>
            <w:r>
              <w:rPr>
                <w:rFonts w:ascii="Times New Roman" w:hAnsi="Times New Roman" w:cs="Times New Roman"/>
                <w:szCs w:val="21"/>
              </w:rPr>
              <w:t>Name of Field</w:t>
            </w:r>
          </w:p>
        </w:tc>
        <w:tc>
          <w:tcPr>
            <w:tcW w:w="24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5C947CD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Contents(Hex)</w:t>
            </w:r>
          </w:p>
        </w:tc>
        <w:tc>
          <w:tcPr>
            <w:tcW w:w="3214" w:type="dxa"/>
            <w:tcBorders>
              <w:top w:val="single" w:color="000000" w:sz="6" w:space="0"/>
              <w:left w:val="single" w:color="000000" w:sz="6" w:space="0"/>
              <w:bottom w:val="single" w:color="000000" w:sz="6" w:space="0"/>
              <w:right w:val="single" w:color="000000" w:sz="6" w:space="0"/>
            </w:tcBorders>
            <w:shd w:val="clear" w:color="auto" w:fill="CCECFF"/>
            <w:vAlign w:val="center"/>
          </w:tcPr>
          <w:p w14:paraId="27BADB0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Description</w:t>
            </w:r>
          </w:p>
        </w:tc>
      </w:tr>
      <w:tr w14:paraId="6BE4933F">
        <w:tblPrEx>
          <w:tblCellMar>
            <w:top w:w="60" w:type="dxa"/>
            <w:left w:w="113" w:type="dxa"/>
            <w:bottom w:w="0" w:type="dxa"/>
            <w:right w:w="115" w:type="dxa"/>
          </w:tblCellMar>
        </w:tblPrEx>
        <w:trPr>
          <w:trHeight w:val="329"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47DB37A5">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BASE ID FIELDS</w:t>
            </w:r>
          </w:p>
        </w:tc>
      </w:tr>
      <w:tr w14:paraId="05FC45A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A49813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0</w:t>
            </w:r>
          </w:p>
        </w:tc>
        <w:tc>
          <w:tcPr>
            <w:tcW w:w="852" w:type="dxa"/>
            <w:tcBorders>
              <w:top w:val="single" w:color="000000" w:sz="6" w:space="0"/>
              <w:left w:val="single" w:color="000000" w:sz="6" w:space="0"/>
              <w:bottom w:val="single" w:color="000000" w:sz="6" w:space="0"/>
              <w:right w:val="single" w:color="000000" w:sz="6" w:space="0"/>
            </w:tcBorders>
            <w:vAlign w:val="center"/>
          </w:tcPr>
          <w:p w14:paraId="09D46AA2">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FCE237A">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5C3A7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55EC7B1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SFP</w:t>
            </w:r>
          </w:p>
        </w:tc>
      </w:tr>
      <w:tr w14:paraId="0A237BB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725861F">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w:t>
            </w:r>
          </w:p>
        </w:tc>
        <w:tc>
          <w:tcPr>
            <w:tcW w:w="852" w:type="dxa"/>
            <w:tcBorders>
              <w:top w:val="single" w:color="000000" w:sz="6" w:space="0"/>
              <w:left w:val="single" w:color="000000" w:sz="6" w:space="0"/>
              <w:bottom w:val="single" w:color="000000" w:sz="6" w:space="0"/>
              <w:right w:val="single" w:color="000000" w:sz="6" w:space="0"/>
            </w:tcBorders>
            <w:vAlign w:val="center"/>
          </w:tcPr>
          <w:p w14:paraId="264D9A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582AA0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Ext. Identifier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5329DDC">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04</w:t>
            </w:r>
          </w:p>
        </w:tc>
        <w:tc>
          <w:tcPr>
            <w:tcW w:w="3214" w:type="dxa"/>
            <w:tcBorders>
              <w:top w:val="single" w:color="000000" w:sz="6" w:space="0"/>
              <w:left w:val="single" w:color="000000" w:sz="6" w:space="0"/>
              <w:bottom w:val="single" w:color="000000" w:sz="6" w:space="0"/>
              <w:right w:val="single" w:color="000000" w:sz="6" w:space="0"/>
            </w:tcBorders>
            <w:vAlign w:val="center"/>
          </w:tcPr>
          <w:p w14:paraId="5B6134B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SFP function is defined by serial ID only</w:t>
            </w:r>
          </w:p>
        </w:tc>
      </w:tr>
      <w:tr w14:paraId="4450B11A">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2712BF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2</w:t>
            </w:r>
          </w:p>
        </w:tc>
        <w:tc>
          <w:tcPr>
            <w:tcW w:w="852" w:type="dxa"/>
            <w:tcBorders>
              <w:top w:val="single" w:color="000000" w:sz="6" w:space="0"/>
              <w:left w:val="single" w:color="000000" w:sz="6" w:space="0"/>
              <w:bottom w:val="single" w:color="000000" w:sz="6" w:space="0"/>
              <w:right w:val="single" w:color="000000" w:sz="6" w:space="0"/>
            </w:tcBorders>
            <w:vAlign w:val="center"/>
          </w:tcPr>
          <w:p w14:paraId="76F8E1D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D3FC47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Connector</w:t>
            </w:r>
          </w:p>
        </w:tc>
        <w:tc>
          <w:tcPr>
            <w:tcW w:w="2414" w:type="dxa"/>
            <w:tcBorders>
              <w:top w:val="single" w:color="000000" w:sz="6" w:space="0"/>
              <w:left w:val="single" w:color="000000" w:sz="6" w:space="0"/>
              <w:bottom w:val="single" w:color="000000" w:sz="6" w:space="0"/>
              <w:right w:val="single" w:color="000000" w:sz="6" w:space="0"/>
            </w:tcBorders>
            <w:vAlign w:val="center"/>
          </w:tcPr>
          <w:p w14:paraId="1F05265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07</w:t>
            </w:r>
          </w:p>
        </w:tc>
        <w:tc>
          <w:tcPr>
            <w:tcW w:w="3214" w:type="dxa"/>
            <w:tcBorders>
              <w:top w:val="single" w:color="000000" w:sz="6" w:space="0"/>
              <w:left w:val="single" w:color="000000" w:sz="6" w:space="0"/>
              <w:bottom w:val="single" w:color="000000" w:sz="6" w:space="0"/>
              <w:right w:val="single" w:color="000000" w:sz="6" w:space="0"/>
            </w:tcBorders>
            <w:vAlign w:val="center"/>
          </w:tcPr>
          <w:p w14:paraId="1535AED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LC Connector</w:t>
            </w:r>
          </w:p>
        </w:tc>
      </w:tr>
      <w:tr w14:paraId="096F2255">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BF4E4F5">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3~</w:t>
            </w:r>
            <w:r>
              <w:rPr>
                <w:rFonts w:ascii="Times New Roman" w:hAnsi="Times New Roman" w:cs="Times New Roman"/>
                <w:szCs w:val="21"/>
              </w:rPr>
              <w:t>10</w:t>
            </w:r>
          </w:p>
          <w:p w14:paraId="7A3B4500">
            <w:pPr>
              <w:spacing w:after="0" w:line="259" w:lineRule="auto"/>
              <w:ind w:left="0" w:firstLine="222"/>
              <w:jc w:val="center"/>
              <w:rPr>
                <w:rFonts w:ascii="Times New Roman" w:hAnsi="Times New Roman" w:cs="Times New Roman"/>
                <w:szCs w:val="21"/>
              </w:rPr>
            </w:pPr>
          </w:p>
          <w:p w14:paraId="6CDFB728">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59D2EA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8</w:t>
            </w:r>
          </w:p>
        </w:tc>
        <w:tc>
          <w:tcPr>
            <w:tcW w:w="1989" w:type="dxa"/>
            <w:tcBorders>
              <w:top w:val="single" w:color="000000" w:sz="6" w:space="0"/>
              <w:left w:val="single" w:color="000000" w:sz="6" w:space="0"/>
              <w:bottom w:val="single" w:color="000000" w:sz="6" w:space="0"/>
              <w:right w:val="single" w:color="000000" w:sz="6" w:space="0"/>
            </w:tcBorders>
            <w:vAlign w:val="center"/>
          </w:tcPr>
          <w:p w14:paraId="61AD6628">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Transceiver</w:t>
            </w:r>
          </w:p>
        </w:tc>
        <w:tc>
          <w:tcPr>
            <w:tcW w:w="2414" w:type="dxa"/>
            <w:tcBorders>
              <w:top w:val="single" w:color="000000" w:sz="6" w:space="0"/>
              <w:left w:val="single" w:color="000000" w:sz="6" w:space="0"/>
              <w:bottom w:val="single" w:color="000000" w:sz="6" w:space="0"/>
              <w:right w:val="single" w:color="000000" w:sz="6" w:space="0"/>
            </w:tcBorders>
            <w:vAlign w:val="center"/>
          </w:tcPr>
          <w:p w14:paraId="7DFE328C">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2E0C7AE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Codes</w:t>
            </w:r>
          </w:p>
        </w:tc>
      </w:tr>
      <w:tr w14:paraId="34BD8496">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4A6ED9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11</w:t>
            </w:r>
          </w:p>
        </w:tc>
        <w:tc>
          <w:tcPr>
            <w:tcW w:w="852" w:type="dxa"/>
            <w:tcBorders>
              <w:top w:val="single" w:color="000000" w:sz="6" w:space="0"/>
              <w:left w:val="single" w:color="000000" w:sz="6" w:space="0"/>
              <w:bottom w:val="single" w:color="000000" w:sz="6" w:space="0"/>
              <w:right w:val="single" w:color="000000" w:sz="6" w:space="0"/>
            </w:tcBorders>
            <w:vAlign w:val="center"/>
          </w:tcPr>
          <w:p w14:paraId="69685D8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D4A1FA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Encoding</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78D0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03</w:t>
            </w:r>
          </w:p>
        </w:tc>
        <w:tc>
          <w:tcPr>
            <w:tcW w:w="3214" w:type="dxa"/>
            <w:tcBorders>
              <w:top w:val="single" w:color="000000" w:sz="6" w:space="0"/>
              <w:left w:val="single" w:color="000000" w:sz="6" w:space="0"/>
              <w:bottom w:val="single" w:color="000000" w:sz="6" w:space="0"/>
              <w:right w:val="single" w:color="000000" w:sz="6" w:space="0"/>
            </w:tcBorders>
            <w:vAlign w:val="center"/>
          </w:tcPr>
          <w:p w14:paraId="7ECDE439">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NRZ</w:t>
            </w:r>
          </w:p>
        </w:tc>
      </w:tr>
      <w:tr w14:paraId="6931BDD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2A629B4">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12</w:t>
            </w:r>
          </w:p>
        </w:tc>
        <w:tc>
          <w:tcPr>
            <w:tcW w:w="852" w:type="dxa"/>
            <w:tcBorders>
              <w:top w:val="single" w:color="000000" w:sz="6" w:space="0"/>
              <w:left w:val="single" w:color="000000" w:sz="6" w:space="0"/>
              <w:bottom w:val="single" w:color="000000" w:sz="6" w:space="0"/>
              <w:right w:val="single" w:color="000000" w:sz="6" w:space="0"/>
            </w:tcBorders>
            <w:vAlign w:val="center"/>
          </w:tcPr>
          <w:p w14:paraId="53950B9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B92C3C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 Nominal</w:t>
            </w:r>
          </w:p>
        </w:tc>
        <w:tc>
          <w:tcPr>
            <w:tcW w:w="2414" w:type="dxa"/>
            <w:tcBorders>
              <w:top w:val="single" w:color="000000" w:sz="6" w:space="0"/>
              <w:left w:val="single" w:color="000000" w:sz="6" w:space="0"/>
              <w:bottom w:val="single" w:color="000000" w:sz="6" w:space="0"/>
              <w:right w:val="single" w:color="000000" w:sz="6" w:space="0"/>
            </w:tcBorders>
            <w:vAlign w:val="center"/>
          </w:tcPr>
          <w:p w14:paraId="3744C82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0C</w:t>
            </w:r>
          </w:p>
        </w:tc>
        <w:tc>
          <w:tcPr>
            <w:tcW w:w="3214" w:type="dxa"/>
            <w:tcBorders>
              <w:top w:val="single" w:color="000000" w:sz="6" w:space="0"/>
              <w:left w:val="single" w:color="000000" w:sz="6" w:space="0"/>
              <w:bottom w:val="single" w:color="000000" w:sz="6" w:space="0"/>
              <w:right w:val="single" w:color="000000" w:sz="6" w:space="0"/>
            </w:tcBorders>
            <w:vAlign w:val="center"/>
          </w:tcPr>
          <w:p w14:paraId="2F36A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1.25Gbit/s</w:t>
            </w:r>
          </w:p>
        </w:tc>
      </w:tr>
      <w:tr w14:paraId="2EC1C593">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86538D0">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13</w:t>
            </w:r>
          </w:p>
        </w:tc>
        <w:tc>
          <w:tcPr>
            <w:tcW w:w="852" w:type="dxa"/>
            <w:tcBorders>
              <w:top w:val="single" w:color="000000" w:sz="6" w:space="0"/>
              <w:left w:val="single" w:color="000000" w:sz="6" w:space="0"/>
              <w:bottom w:val="single" w:color="000000" w:sz="6" w:space="0"/>
              <w:right w:val="single" w:color="000000" w:sz="6" w:space="0"/>
            </w:tcBorders>
            <w:vAlign w:val="center"/>
          </w:tcPr>
          <w:p w14:paraId="38F343E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4990B8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1250139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B9CA2C7">
            <w:pPr>
              <w:spacing w:after="0" w:line="259" w:lineRule="auto"/>
              <w:ind w:left="0" w:hanging="7"/>
              <w:jc w:val="center"/>
              <w:rPr>
                <w:rFonts w:ascii="Times New Roman" w:hAnsi="Times New Roman" w:cs="Times New Roman"/>
                <w:szCs w:val="21"/>
              </w:rPr>
            </w:pPr>
          </w:p>
        </w:tc>
      </w:tr>
      <w:tr w14:paraId="3D5862D9">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29691E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14</w:t>
            </w:r>
          </w:p>
        </w:tc>
        <w:tc>
          <w:tcPr>
            <w:tcW w:w="852" w:type="dxa"/>
            <w:tcBorders>
              <w:top w:val="single" w:color="000000" w:sz="6" w:space="0"/>
              <w:left w:val="single" w:color="000000" w:sz="6" w:space="0"/>
              <w:bottom w:val="single" w:color="000000" w:sz="6" w:space="0"/>
              <w:right w:val="single" w:color="000000" w:sz="6" w:space="0"/>
            </w:tcBorders>
            <w:vAlign w:val="center"/>
          </w:tcPr>
          <w:p w14:paraId="3578AC25">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0B1F53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(9µm) km</w:t>
            </w:r>
          </w:p>
        </w:tc>
        <w:tc>
          <w:tcPr>
            <w:tcW w:w="2414" w:type="dxa"/>
            <w:tcBorders>
              <w:top w:val="single" w:color="000000" w:sz="6" w:space="0"/>
              <w:left w:val="single" w:color="000000" w:sz="6" w:space="0"/>
              <w:bottom w:val="single" w:color="000000" w:sz="6" w:space="0"/>
              <w:right w:val="single" w:color="000000" w:sz="6" w:space="0"/>
            </w:tcBorders>
            <w:vAlign w:val="center"/>
          </w:tcPr>
          <w:p w14:paraId="363D4F5D">
            <w:pPr>
              <w:spacing w:after="0" w:line="259" w:lineRule="auto"/>
              <w:ind w:left="0" w:hanging="7"/>
              <w:jc w:val="center"/>
              <w:rPr>
                <w:rFonts w:ascii="Times New Roman" w:hAnsi="Times New Roman" w:cs="Times New Roman"/>
                <w:szCs w:val="21"/>
              </w:rPr>
            </w:pPr>
          </w:p>
        </w:tc>
        <w:tc>
          <w:tcPr>
            <w:tcW w:w="3214" w:type="dxa"/>
            <w:vMerge w:val="restart"/>
            <w:tcBorders>
              <w:top w:val="single" w:color="000000" w:sz="6" w:space="0"/>
              <w:left w:val="single" w:color="000000" w:sz="6" w:space="0"/>
              <w:right w:val="single" w:color="000000" w:sz="6" w:space="0"/>
            </w:tcBorders>
            <w:vAlign w:val="center"/>
          </w:tcPr>
          <w:p w14:paraId="15DA53A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transmit distance</w:t>
            </w:r>
          </w:p>
        </w:tc>
      </w:tr>
      <w:tr w14:paraId="5A0A2F58">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3BA51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15</w:t>
            </w:r>
          </w:p>
          <w:p w14:paraId="1524CE10">
            <w:pPr>
              <w:spacing w:after="0" w:line="259" w:lineRule="auto"/>
              <w:ind w:left="0" w:firstLine="222"/>
              <w:jc w:val="center"/>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358D3C0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2FB7588">
            <w:pPr>
              <w:spacing w:after="0" w:line="259" w:lineRule="auto"/>
              <w:ind w:left="-2" w:hanging="2"/>
              <w:rPr>
                <w:rFonts w:ascii="Times New Roman" w:hAnsi="Times New Roman" w:cs="Times New Roman"/>
                <w:szCs w:val="21"/>
              </w:rPr>
            </w:pPr>
            <w:r>
              <w:rPr>
                <w:rFonts w:ascii="Times New Roman" w:hAnsi="Times New Roman" w:cs="Times New Roman"/>
                <w:szCs w:val="21"/>
              </w:rPr>
              <w:t>Length (9µm) 100m</w:t>
            </w:r>
          </w:p>
        </w:tc>
        <w:tc>
          <w:tcPr>
            <w:tcW w:w="2414" w:type="dxa"/>
            <w:tcBorders>
              <w:top w:val="single" w:color="000000" w:sz="6" w:space="0"/>
              <w:left w:val="single" w:color="000000" w:sz="6" w:space="0"/>
              <w:bottom w:val="single" w:color="000000" w:sz="6" w:space="0"/>
              <w:right w:val="single" w:color="000000" w:sz="6" w:space="0"/>
            </w:tcBorders>
            <w:vAlign w:val="center"/>
          </w:tcPr>
          <w:p w14:paraId="350B810B">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2F34F72B">
            <w:pPr>
              <w:spacing w:after="0" w:line="259" w:lineRule="auto"/>
              <w:ind w:left="0" w:hanging="7"/>
              <w:jc w:val="center"/>
              <w:rPr>
                <w:rFonts w:ascii="Times New Roman" w:hAnsi="Times New Roman" w:cs="Times New Roman"/>
                <w:szCs w:val="21"/>
              </w:rPr>
            </w:pPr>
          </w:p>
        </w:tc>
      </w:tr>
      <w:tr w14:paraId="75163260">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22B9B4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16</w:t>
            </w:r>
          </w:p>
        </w:tc>
        <w:tc>
          <w:tcPr>
            <w:tcW w:w="852" w:type="dxa"/>
            <w:tcBorders>
              <w:top w:val="single" w:color="000000" w:sz="6" w:space="0"/>
              <w:left w:val="single" w:color="000000" w:sz="6" w:space="0"/>
              <w:bottom w:val="single" w:color="000000" w:sz="6" w:space="0"/>
              <w:right w:val="single" w:color="000000" w:sz="6" w:space="0"/>
            </w:tcBorders>
            <w:vAlign w:val="center"/>
          </w:tcPr>
          <w:p w14:paraId="7C86E22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23A7A1A">
            <w:pPr>
              <w:spacing w:after="0" w:line="259" w:lineRule="auto"/>
              <w:rPr>
                <w:rFonts w:ascii="Times New Roman" w:hAnsi="Times New Roman" w:cs="Times New Roman"/>
                <w:szCs w:val="21"/>
              </w:rPr>
            </w:pPr>
            <w:r>
              <w:rPr>
                <w:rFonts w:ascii="Times New Roman" w:hAnsi="Times New Roman" w:cs="Times New Roman"/>
                <w:szCs w:val="21"/>
              </w:rPr>
              <w:t>Length (50µm) 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281A9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right w:val="single" w:color="000000" w:sz="6" w:space="0"/>
            </w:tcBorders>
            <w:vAlign w:val="center"/>
          </w:tcPr>
          <w:p w14:paraId="0F1E16A6">
            <w:pPr>
              <w:spacing w:after="0" w:line="259" w:lineRule="auto"/>
              <w:ind w:left="0" w:hanging="7"/>
              <w:jc w:val="center"/>
              <w:rPr>
                <w:rFonts w:ascii="Times New Roman" w:hAnsi="Times New Roman" w:cs="Times New Roman"/>
                <w:szCs w:val="21"/>
              </w:rPr>
            </w:pPr>
          </w:p>
        </w:tc>
      </w:tr>
      <w:tr w14:paraId="0817BFC2">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1CB957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17</w:t>
            </w:r>
          </w:p>
        </w:tc>
        <w:tc>
          <w:tcPr>
            <w:tcW w:w="852" w:type="dxa"/>
            <w:tcBorders>
              <w:top w:val="single" w:color="000000" w:sz="6" w:space="0"/>
              <w:left w:val="single" w:color="000000" w:sz="6" w:space="0"/>
              <w:bottom w:val="single" w:color="000000" w:sz="6" w:space="0"/>
              <w:right w:val="single" w:color="000000" w:sz="6" w:space="0"/>
            </w:tcBorders>
            <w:vAlign w:val="center"/>
          </w:tcPr>
          <w:p w14:paraId="66EDD11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0C27601A">
            <w:pPr>
              <w:spacing w:after="0" w:line="259" w:lineRule="auto"/>
              <w:ind w:left="-2" w:hanging="2"/>
              <w:rPr>
                <w:rFonts w:ascii="Times New Roman" w:hAnsi="Times New Roman" w:cs="Times New Roman"/>
                <w:szCs w:val="21"/>
              </w:rPr>
            </w:pPr>
            <w:r>
              <w:rPr>
                <w:rFonts w:ascii="Times New Roman" w:hAnsi="Times New Roman" w:cs="Times New Roman"/>
                <w:szCs w:val="21"/>
              </w:rPr>
              <w:t>Length(62.5µm)10m</w:t>
            </w:r>
          </w:p>
        </w:tc>
        <w:tc>
          <w:tcPr>
            <w:tcW w:w="2414" w:type="dxa"/>
            <w:tcBorders>
              <w:top w:val="single" w:color="000000" w:sz="6" w:space="0"/>
              <w:left w:val="single" w:color="000000" w:sz="6" w:space="0"/>
              <w:bottom w:val="single" w:color="000000" w:sz="6" w:space="0"/>
              <w:right w:val="single" w:color="000000" w:sz="6" w:space="0"/>
            </w:tcBorders>
            <w:vAlign w:val="center"/>
          </w:tcPr>
          <w:p w14:paraId="7519238A">
            <w:pPr>
              <w:spacing w:after="0" w:line="259" w:lineRule="auto"/>
              <w:ind w:left="0" w:hanging="7"/>
              <w:jc w:val="center"/>
              <w:rPr>
                <w:rFonts w:ascii="Times New Roman" w:hAnsi="Times New Roman" w:cs="Times New Roman"/>
                <w:szCs w:val="21"/>
              </w:rPr>
            </w:pPr>
          </w:p>
        </w:tc>
        <w:tc>
          <w:tcPr>
            <w:tcW w:w="3214" w:type="dxa"/>
            <w:vMerge w:val="continue"/>
            <w:tcBorders>
              <w:left w:val="single" w:color="000000" w:sz="6" w:space="0"/>
              <w:bottom w:val="single" w:color="000000" w:sz="6" w:space="0"/>
              <w:right w:val="single" w:color="000000" w:sz="6" w:space="0"/>
            </w:tcBorders>
            <w:vAlign w:val="center"/>
          </w:tcPr>
          <w:p w14:paraId="6709BA5D">
            <w:pPr>
              <w:spacing w:after="0" w:line="259" w:lineRule="auto"/>
              <w:ind w:left="0" w:hanging="7"/>
              <w:jc w:val="center"/>
              <w:rPr>
                <w:rFonts w:ascii="Times New Roman" w:hAnsi="Times New Roman" w:cs="Times New Roman"/>
                <w:szCs w:val="21"/>
              </w:rPr>
            </w:pPr>
          </w:p>
        </w:tc>
      </w:tr>
      <w:tr w14:paraId="3D25F341">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0BCB8DBB">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18</w:t>
            </w:r>
          </w:p>
        </w:tc>
        <w:tc>
          <w:tcPr>
            <w:tcW w:w="852" w:type="dxa"/>
            <w:tcBorders>
              <w:top w:val="single" w:color="000000" w:sz="6" w:space="0"/>
              <w:left w:val="single" w:color="000000" w:sz="6" w:space="0"/>
              <w:bottom w:val="single" w:color="000000" w:sz="6" w:space="0"/>
              <w:right w:val="single" w:color="000000" w:sz="6" w:space="0"/>
            </w:tcBorders>
            <w:vAlign w:val="center"/>
          </w:tcPr>
          <w:p w14:paraId="620EBE2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5FE2B7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Length (Copper)</w:t>
            </w:r>
          </w:p>
        </w:tc>
        <w:tc>
          <w:tcPr>
            <w:tcW w:w="2414" w:type="dxa"/>
            <w:tcBorders>
              <w:top w:val="single" w:color="000000" w:sz="6" w:space="0"/>
              <w:left w:val="single" w:color="000000" w:sz="6" w:space="0"/>
              <w:bottom w:val="single" w:color="000000" w:sz="6" w:space="0"/>
              <w:right w:val="single" w:color="000000" w:sz="6" w:space="0"/>
            </w:tcBorders>
            <w:vAlign w:val="center"/>
          </w:tcPr>
          <w:p w14:paraId="6EAC0B68">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71D2202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Not compliant</w:t>
            </w:r>
          </w:p>
        </w:tc>
      </w:tr>
      <w:tr w14:paraId="23232C6B">
        <w:tblPrEx>
          <w:tblCellMar>
            <w:top w:w="60" w:type="dxa"/>
            <w:left w:w="113" w:type="dxa"/>
            <w:bottom w:w="0" w:type="dxa"/>
            <w:right w:w="115" w:type="dxa"/>
          </w:tblCellMar>
        </w:tblPrEx>
        <w:trPr>
          <w:trHeight w:val="329"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3BBDF2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19</w:t>
            </w:r>
          </w:p>
        </w:tc>
        <w:tc>
          <w:tcPr>
            <w:tcW w:w="852" w:type="dxa"/>
            <w:tcBorders>
              <w:top w:val="single" w:color="000000" w:sz="6" w:space="0"/>
              <w:left w:val="single" w:color="000000" w:sz="6" w:space="0"/>
              <w:bottom w:val="single" w:color="000000" w:sz="6" w:space="0"/>
              <w:right w:val="single" w:color="000000" w:sz="6" w:space="0"/>
            </w:tcBorders>
            <w:vAlign w:val="center"/>
          </w:tcPr>
          <w:p w14:paraId="3358F3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509F82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76FDD1D">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D8C8A2B">
            <w:pPr>
              <w:spacing w:after="0" w:line="259" w:lineRule="auto"/>
              <w:ind w:left="0" w:hanging="7"/>
              <w:jc w:val="center"/>
              <w:rPr>
                <w:rFonts w:ascii="Times New Roman" w:hAnsi="Times New Roman" w:cs="Times New Roman"/>
                <w:szCs w:val="21"/>
              </w:rPr>
            </w:pPr>
          </w:p>
        </w:tc>
      </w:tr>
      <w:tr w14:paraId="3B9BE9E0">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2403C7B4">
            <w:pPr>
              <w:spacing w:after="0" w:line="259" w:lineRule="auto"/>
              <w:ind w:leftChars="5" w:firstLine="105" w:firstLineChars="50"/>
              <w:rPr>
                <w:rFonts w:ascii="Times New Roman" w:hAnsi="Times New Roman" w:cs="Times New Roman"/>
                <w:szCs w:val="21"/>
              </w:rPr>
            </w:pPr>
            <w:r>
              <w:rPr>
                <w:rFonts w:hint="eastAsia" w:ascii="Times New Roman" w:hAnsi="Times New Roman" w:cs="Times New Roman"/>
                <w:szCs w:val="21"/>
              </w:rPr>
              <w:t>20~3</w:t>
            </w:r>
            <w:r>
              <w:rPr>
                <w:rFonts w:ascii="Times New Roman" w:hAnsi="Times New Roman" w:cs="Times New Roman"/>
                <w:szCs w:val="21"/>
              </w:rPr>
              <w:t>5</w:t>
            </w:r>
          </w:p>
        </w:tc>
        <w:tc>
          <w:tcPr>
            <w:tcW w:w="852" w:type="dxa"/>
            <w:tcBorders>
              <w:top w:val="single" w:color="000000" w:sz="6" w:space="0"/>
              <w:left w:val="single" w:color="000000" w:sz="6" w:space="0"/>
              <w:right w:val="single" w:color="000000" w:sz="6" w:space="0"/>
            </w:tcBorders>
            <w:vAlign w:val="center"/>
          </w:tcPr>
          <w:p w14:paraId="580C2DFD">
            <w:pPr>
              <w:spacing w:after="0" w:line="259" w:lineRule="auto"/>
              <w:ind w:left="8" w:firstLine="210" w:firstLineChars="100"/>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775C4B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name</w:t>
            </w:r>
          </w:p>
        </w:tc>
        <w:tc>
          <w:tcPr>
            <w:tcW w:w="2414" w:type="dxa"/>
            <w:tcBorders>
              <w:top w:val="single" w:color="000000" w:sz="6" w:space="0"/>
              <w:left w:val="single" w:color="000000" w:sz="6" w:space="0"/>
              <w:right w:val="single" w:color="000000" w:sz="6" w:space="0"/>
            </w:tcBorders>
            <w:vAlign w:val="center"/>
          </w:tcPr>
          <w:p w14:paraId="353376C3">
            <w:pPr>
              <w:spacing w:after="0" w:line="259" w:lineRule="auto"/>
              <w:ind w:left="0" w:hanging="7"/>
              <w:rPr>
                <w:rFonts w:ascii="Times New Roman" w:hAnsi="Times New Roman" w:cs="Times New Roman"/>
                <w:szCs w:val="21"/>
              </w:rPr>
            </w:pPr>
          </w:p>
        </w:tc>
        <w:tc>
          <w:tcPr>
            <w:tcW w:w="3214" w:type="dxa"/>
            <w:tcBorders>
              <w:top w:val="single" w:color="000000" w:sz="6" w:space="0"/>
              <w:left w:val="single" w:color="000000" w:sz="6" w:space="0"/>
              <w:right w:val="single" w:color="000000" w:sz="6" w:space="0"/>
            </w:tcBorders>
            <w:vAlign w:val="center"/>
          </w:tcPr>
          <w:p w14:paraId="1587C64C">
            <w:pPr>
              <w:spacing w:after="0" w:line="259" w:lineRule="auto"/>
              <w:ind w:left="0" w:firstLine="840" w:firstLineChars="400"/>
              <w:rPr>
                <w:rFonts w:ascii="Times New Roman" w:hAnsi="Times New Roman" w:cs="Times New Roman"/>
                <w:szCs w:val="21"/>
              </w:rPr>
            </w:pPr>
            <w:r>
              <w:rPr>
                <w:rFonts w:ascii="Times New Roman" w:hAnsi="Times New Roman" w:cs="Times New Roman"/>
                <w:szCs w:val="21"/>
              </w:rPr>
              <w:t>(ASCII)</w:t>
            </w:r>
          </w:p>
        </w:tc>
      </w:tr>
      <w:tr w14:paraId="4A4A979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621B5AE">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36</w:t>
            </w:r>
          </w:p>
        </w:tc>
        <w:tc>
          <w:tcPr>
            <w:tcW w:w="852" w:type="dxa"/>
            <w:tcBorders>
              <w:top w:val="single" w:color="000000" w:sz="6" w:space="0"/>
              <w:left w:val="single" w:color="000000" w:sz="6" w:space="0"/>
              <w:bottom w:val="single" w:color="000000" w:sz="6" w:space="0"/>
              <w:right w:val="single" w:color="000000" w:sz="6" w:space="0"/>
            </w:tcBorders>
            <w:vAlign w:val="center"/>
          </w:tcPr>
          <w:p w14:paraId="6F41240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68B1270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2494253">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5F9A376">
            <w:pPr>
              <w:spacing w:after="0" w:line="259" w:lineRule="auto"/>
              <w:ind w:left="0" w:hanging="7"/>
              <w:jc w:val="center"/>
              <w:rPr>
                <w:rFonts w:ascii="Times New Roman" w:hAnsi="Times New Roman" w:cs="Times New Roman"/>
                <w:szCs w:val="21"/>
              </w:rPr>
            </w:pPr>
          </w:p>
        </w:tc>
      </w:tr>
      <w:tr w14:paraId="38899F1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35538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37~</w:t>
            </w:r>
            <w:r>
              <w:rPr>
                <w:rFonts w:ascii="Times New Roman" w:hAnsi="Times New Roman" w:cs="Times New Roman"/>
                <w:szCs w:val="21"/>
              </w:rPr>
              <w:t>39</w:t>
            </w:r>
          </w:p>
        </w:tc>
        <w:tc>
          <w:tcPr>
            <w:tcW w:w="852" w:type="dxa"/>
            <w:tcBorders>
              <w:top w:val="single" w:color="000000" w:sz="6" w:space="0"/>
              <w:left w:val="single" w:color="000000" w:sz="6" w:space="0"/>
              <w:bottom w:val="single" w:color="000000" w:sz="6" w:space="0"/>
              <w:right w:val="single" w:color="000000" w:sz="6" w:space="0"/>
            </w:tcBorders>
            <w:vAlign w:val="center"/>
          </w:tcPr>
          <w:p w14:paraId="068CAF41">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w:t>
            </w:r>
          </w:p>
        </w:tc>
        <w:tc>
          <w:tcPr>
            <w:tcW w:w="1989" w:type="dxa"/>
            <w:tcBorders>
              <w:top w:val="single" w:color="000000" w:sz="6" w:space="0"/>
              <w:left w:val="single" w:color="000000" w:sz="6" w:space="0"/>
              <w:bottom w:val="single" w:color="000000" w:sz="6" w:space="0"/>
              <w:right w:val="single" w:color="000000" w:sz="6" w:space="0"/>
            </w:tcBorders>
            <w:vAlign w:val="center"/>
          </w:tcPr>
          <w:p w14:paraId="42DB360E">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OUI</w:t>
            </w:r>
          </w:p>
        </w:tc>
        <w:tc>
          <w:tcPr>
            <w:tcW w:w="2414" w:type="dxa"/>
            <w:tcBorders>
              <w:top w:val="single" w:color="000000" w:sz="6" w:space="0"/>
              <w:left w:val="single" w:color="000000" w:sz="6" w:space="0"/>
              <w:bottom w:val="single" w:color="000000" w:sz="6" w:space="0"/>
              <w:right w:val="single" w:color="000000" w:sz="6" w:space="0"/>
            </w:tcBorders>
            <w:vAlign w:val="center"/>
          </w:tcPr>
          <w:p w14:paraId="64E6D4C9">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00 00 00</w:t>
            </w:r>
          </w:p>
        </w:tc>
        <w:tc>
          <w:tcPr>
            <w:tcW w:w="3214" w:type="dxa"/>
            <w:tcBorders>
              <w:top w:val="single" w:color="000000" w:sz="6" w:space="0"/>
              <w:left w:val="single" w:color="000000" w:sz="6" w:space="0"/>
              <w:bottom w:val="single" w:color="000000" w:sz="6" w:space="0"/>
              <w:right w:val="single" w:color="000000" w:sz="6" w:space="0"/>
            </w:tcBorders>
            <w:vAlign w:val="center"/>
          </w:tcPr>
          <w:p w14:paraId="2AB3648D">
            <w:pPr>
              <w:spacing w:after="0" w:line="259" w:lineRule="auto"/>
              <w:ind w:left="0" w:hanging="7"/>
              <w:jc w:val="center"/>
              <w:rPr>
                <w:rFonts w:ascii="Times New Roman" w:hAnsi="Times New Roman" w:cs="Times New Roman"/>
                <w:szCs w:val="21"/>
              </w:rPr>
            </w:pPr>
          </w:p>
        </w:tc>
      </w:tr>
      <w:tr w14:paraId="6D098365">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3C2D0F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40~</w:t>
            </w:r>
            <w:r>
              <w:rPr>
                <w:rFonts w:ascii="Times New Roman" w:hAnsi="Times New Roman" w:cs="Times New Roman"/>
                <w:szCs w:val="21"/>
              </w:rPr>
              <w:t>55</w:t>
            </w:r>
          </w:p>
        </w:tc>
        <w:tc>
          <w:tcPr>
            <w:tcW w:w="852" w:type="dxa"/>
            <w:tcBorders>
              <w:top w:val="single" w:color="000000" w:sz="6" w:space="0"/>
              <w:left w:val="single" w:color="000000" w:sz="6" w:space="0"/>
              <w:bottom w:val="single" w:color="000000" w:sz="6" w:space="0"/>
              <w:right w:val="single" w:color="000000" w:sz="6" w:space="0"/>
            </w:tcBorders>
            <w:vAlign w:val="center"/>
          </w:tcPr>
          <w:p w14:paraId="318EF0F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16</w:t>
            </w:r>
          </w:p>
        </w:tc>
        <w:tc>
          <w:tcPr>
            <w:tcW w:w="1989" w:type="dxa"/>
            <w:tcBorders>
              <w:top w:val="single" w:color="000000" w:sz="6" w:space="0"/>
              <w:left w:val="single" w:color="000000" w:sz="6" w:space="0"/>
              <w:bottom w:val="single" w:color="000000" w:sz="6" w:space="0"/>
              <w:right w:val="single" w:color="000000" w:sz="6" w:space="0"/>
            </w:tcBorders>
            <w:vAlign w:val="center"/>
          </w:tcPr>
          <w:p w14:paraId="4C43596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PN</w:t>
            </w:r>
          </w:p>
        </w:tc>
        <w:tc>
          <w:tcPr>
            <w:tcW w:w="2414" w:type="dxa"/>
            <w:tcBorders>
              <w:top w:val="single" w:color="000000" w:sz="6" w:space="0"/>
              <w:left w:val="single" w:color="000000" w:sz="6" w:space="0"/>
              <w:bottom w:val="single" w:color="000000" w:sz="6" w:space="0"/>
              <w:right w:val="single" w:color="000000" w:sz="6" w:space="0"/>
            </w:tcBorders>
            <w:vAlign w:val="center"/>
          </w:tcPr>
          <w:p w14:paraId="32CCD34F">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131999A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part number</w:t>
            </w:r>
          </w:p>
        </w:tc>
      </w:tr>
      <w:tr w14:paraId="3E8D927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DA2628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56~</w:t>
            </w:r>
            <w:r>
              <w:rPr>
                <w:rFonts w:ascii="Times New Roman" w:hAnsi="Times New Roman" w:cs="Times New Roman"/>
                <w:szCs w:val="21"/>
              </w:rPr>
              <w:t>59</w:t>
            </w:r>
          </w:p>
          <w:p w14:paraId="1F9D96FE">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736880E6">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4</w:t>
            </w:r>
          </w:p>
        </w:tc>
        <w:tc>
          <w:tcPr>
            <w:tcW w:w="1989" w:type="dxa"/>
            <w:tcBorders>
              <w:top w:val="single" w:color="000000" w:sz="6" w:space="0"/>
              <w:left w:val="single" w:color="000000" w:sz="6" w:space="0"/>
              <w:bottom w:val="single" w:color="000000" w:sz="6" w:space="0"/>
              <w:right w:val="single" w:color="000000" w:sz="6" w:space="0"/>
            </w:tcBorders>
            <w:vAlign w:val="center"/>
          </w:tcPr>
          <w:p w14:paraId="11B9AE0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rev</w:t>
            </w:r>
          </w:p>
        </w:tc>
        <w:tc>
          <w:tcPr>
            <w:tcW w:w="2414" w:type="dxa"/>
            <w:tcBorders>
              <w:top w:val="single" w:color="000000" w:sz="6" w:space="0"/>
              <w:left w:val="single" w:color="000000" w:sz="6" w:space="0"/>
              <w:bottom w:val="single" w:color="000000" w:sz="6" w:space="0"/>
              <w:right w:val="single" w:color="000000" w:sz="6" w:space="0"/>
            </w:tcBorders>
            <w:vAlign w:val="center"/>
          </w:tcPr>
          <w:p w14:paraId="6A9157E7">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 xml:space="preserve">20 20 20 20 </w:t>
            </w:r>
          </w:p>
        </w:tc>
        <w:tc>
          <w:tcPr>
            <w:tcW w:w="3214" w:type="dxa"/>
            <w:tcBorders>
              <w:top w:val="single" w:color="000000" w:sz="6" w:space="0"/>
              <w:left w:val="single" w:color="000000" w:sz="6" w:space="0"/>
              <w:bottom w:val="single" w:color="000000" w:sz="6" w:space="0"/>
              <w:right w:val="single" w:color="000000" w:sz="6" w:space="0"/>
            </w:tcBorders>
            <w:vAlign w:val="center"/>
          </w:tcPr>
          <w:p w14:paraId="6BECB4CF">
            <w:pPr>
              <w:spacing w:after="0" w:line="259" w:lineRule="auto"/>
              <w:ind w:left="0" w:hanging="7"/>
              <w:jc w:val="center"/>
              <w:rPr>
                <w:rFonts w:ascii="Times New Roman" w:hAnsi="Times New Roman" w:cs="Times New Roman"/>
                <w:szCs w:val="21"/>
              </w:rPr>
            </w:pPr>
          </w:p>
        </w:tc>
      </w:tr>
      <w:tr w14:paraId="4A466892">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7A865518">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60~</w:t>
            </w:r>
            <w:r>
              <w:rPr>
                <w:rFonts w:ascii="Times New Roman" w:hAnsi="Times New Roman" w:cs="Times New Roman"/>
                <w:szCs w:val="21"/>
              </w:rPr>
              <w:t>61</w:t>
            </w:r>
          </w:p>
          <w:p w14:paraId="5C67E692">
            <w:pPr>
              <w:spacing w:after="0" w:line="259" w:lineRule="auto"/>
              <w:ind w:left="0" w:firstLine="222"/>
              <w:jc w:val="center"/>
              <w:rPr>
                <w:rFonts w:ascii="Times New Roman" w:hAnsi="Times New Roman" w:cs="Times New Roman"/>
                <w:szCs w:val="21"/>
              </w:rPr>
            </w:pPr>
          </w:p>
        </w:tc>
        <w:tc>
          <w:tcPr>
            <w:tcW w:w="852" w:type="dxa"/>
            <w:tcBorders>
              <w:top w:val="single" w:color="000000" w:sz="6" w:space="0"/>
              <w:left w:val="single" w:color="000000" w:sz="6" w:space="0"/>
              <w:bottom w:val="single" w:color="000000" w:sz="6" w:space="0"/>
              <w:right w:val="single" w:color="000000" w:sz="6" w:space="0"/>
            </w:tcBorders>
            <w:vAlign w:val="center"/>
          </w:tcPr>
          <w:p w14:paraId="6E437CB3">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bottom w:val="single" w:color="000000" w:sz="6" w:space="0"/>
              <w:right w:val="single" w:color="000000" w:sz="6" w:space="0"/>
            </w:tcBorders>
            <w:vAlign w:val="center"/>
          </w:tcPr>
          <w:p w14:paraId="23EB2B2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Wavelength</w:t>
            </w:r>
          </w:p>
        </w:tc>
        <w:tc>
          <w:tcPr>
            <w:tcW w:w="2414" w:type="dxa"/>
            <w:tcBorders>
              <w:top w:val="single" w:color="000000" w:sz="6" w:space="0"/>
              <w:left w:val="single" w:color="000000" w:sz="6" w:space="0"/>
              <w:bottom w:val="single" w:color="000000" w:sz="6" w:space="0"/>
              <w:right w:val="single" w:color="000000" w:sz="6" w:space="0"/>
            </w:tcBorders>
            <w:vAlign w:val="center"/>
          </w:tcPr>
          <w:p w14:paraId="0BE00A57">
            <w:pPr>
              <w:spacing w:after="0" w:line="259" w:lineRule="auto"/>
              <w:ind w:left="0" w:hanging="7"/>
              <w:jc w:val="center"/>
              <w:rPr>
                <w:rFonts w:ascii="Times New Roman" w:hAnsi="Times New Roman" w:cs="Times New Roman"/>
                <w:szCs w:val="21"/>
              </w:rPr>
            </w:pPr>
          </w:p>
        </w:tc>
        <w:tc>
          <w:tcPr>
            <w:tcW w:w="3214" w:type="dxa"/>
            <w:tcBorders>
              <w:top w:val="single" w:color="000000" w:sz="6" w:space="0"/>
              <w:left w:val="single" w:color="000000" w:sz="6" w:space="0"/>
              <w:bottom w:val="single" w:color="000000" w:sz="6" w:space="0"/>
              <w:right w:val="single" w:color="000000" w:sz="6" w:space="0"/>
            </w:tcBorders>
            <w:vAlign w:val="center"/>
          </w:tcPr>
          <w:p w14:paraId="5A0A07A3">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Transceiver wavelength</w:t>
            </w:r>
          </w:p>
        </w:tc>
      </w:tr>
      <w:tr w14:paraId="537F2CC3">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FFC2F9">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 xml:space="preserve">62 </w:t>
            </w:r>
          </w:p>
        </w:tc>
        <w:tc>
          <w:tcPr>
            <w:tcW w:w="852" w:type="dxa"/>
            <w:tcBorders>
              <w:top w:val="single" w:color="000000" w:sz="6" w:space="0"/>
              <w:left w:val="single" w:color="000000" w:sz="6" w:space="0"/>
              <w:bottom w:val="single" w:color="000000" w:sz="6" w:space="0"/>
              <w:right w:val="single" w:color="000000" w:sz="6" w:space="0"/>
            </w:tcBorders>
            <w:vAlign w:val="center"/>
          </w:tcPr>
          <w:p w14:paraId="6DD24B3D">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71D7950D">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6BD07CE2">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06A51C12">
            <w:pPr>
              <w:spacing w:after="0" w:line="259" w:lineRule="auto"/>
              <w:ind w:left="0" w:hanging="7"/>
              <w:jc w:val="center"/>
              <w:rPr>
                <w:rFonts w:ascii="Times New Roman" w:hAnsi="Times New Roman" w:cs="Times New Roman"/>
                <w:szCs w:val="21"/>
              </w:rPr>
            </w:pPr>
          </w:p>
        </w:tc>
      </w:tr>
      <w:tr w14:paraId="58B666BB">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75B1DB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63</w:t>
            </w:r>
          </w:p>
        </w:tc>
        <w:tc>
          <w:tcPr>
            <w:tcW w:w="852" w:type="dxa"/>
            <w:tcBorders>
              <w:top w:val="single" w:color="000000" w:sz="6" w:space="0"/>
              <w:left w:val="single" w:color="000000" w:sz="6" w:space="0"/>
              <w:bottom w:val="single" w:color="000000" w:sz="6" w:space="0"/>
              <w:right w:val="single" w:color="000000" w:sz="6" w:space="0"/>
            </w:tcBorders>
            <w:vAlign w:val="center"/>
          </w:tcPr>
          <w:p w14:paraId="06AD66D4">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AEBDAE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CC_BASE</w:t>
            </w:r>
          </w:p>
        </w:tc>
        <w:tc>
          <w:tcPr>
            <w:tcW w:w="2414" w:type="dxa"/>
            <w:tcBorders>
              <w:top w:val="single" w:color="000000" w:sz="6" w:space="0"/>
              <w:left w:val="single" w:color="000000" w:sz="6" w:space="0"/>
              <w:bottom w:val="single" w:color="000000" w:sz="6" w:space="0"/>
              <w:right w:val="single" w:color="000000" w:sz="6" w:space="0"/>
            </w:tcBorders>
            <w:vAlign w:val="center"/>
          </w:tcPr>
          <w:p w14:paraId="189C21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5C9298C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code for Base ID Fields</w:t>
            </w:r>
          </w:p>
        </w:tc>
      </w:tr>
      <w:tr w14:paraId="716D17DC">
        <w:tblPrEx>
          <w:tblCellMar>
            <w:top w:w="60" w:type="dxa"/>
            <w:left w:w="113" w:type="dxa"/>
            <w:bottom w:w="0" w:type="dxa"/>
            <w:right w:w="115" w:type="dxa"/>
          </w:tblCellMar>
        </w:tblPrEx>
        <w:trPr>
          <w:trHeight w:val="404"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626A84B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EXTENDED ID FIELDS</w:t>
            </w:r>
          </w:p>
        </w:tc>
      </w:tr>
      <w:tr w14:paraId="76CB222C">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right w:val="single" w:color="000000" w:sz="6" w:space="0"/>
            </w:tcBorders>
            <w:vAlign w:val="center"/>
          </w:tcPr>
          <w:p w14:paraId="774136E3">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64~</w:t>
            </w:r>
            <w:r>
              <w:rPr>
                <w:rFonts w:ascii="Times New Roman" w:hAnsi="Times New Roman" w:cs="Times New Roman"/>
                <w:szCs w:val="21"/>
              </w:rPr>
              <w:t>65</w:t>
            </w:r>
          </w:p>
        </w:tc>
        <w:tc>
          <w:tcPr>
            <w:tcW w:w="852" w:type="dxa"/>
            <w:tcBorders>
              <w:top w:val="single" w:color="000000" w:sz="6" w:space="0"/>
              <w:left w:val="single" w:color="000000" w:sz="6" w:space="0"/>
              <w:right w:val="single" w:color="000000" w:sz="6" w:space="0"/>
            </w:tcBorders>
            <w:vAlign w:val="center"/>
          </w:tcPr>
          <w:p w14:paraId="6B7416BC">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2</w:t>
            </w:r>
          </w:p>
        </w:tc>
        <w:tc>
          <w:tcPr>
            <w:tcW w:w="1989" w:type="dxa"/>
            <w:tcBorders>
              <w:top w:val="single" w:color="000000" w:sz="6" w:space="0"/>
              <w:left w:val="single" w:color="000000" w:sz="6" w:space="0"/>
              <w:right w:val="single" w:color="000000" w:sz="6" w:space="0"/>
            </w:tcBorders>
            <w:vAlign w:val="center"/>
          </w:tcPr>
          <w:p w14:paraId="328B2709">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Options</w:t>
            </w:r>
          </w:p>
        </w:tc>
        <w:tc>
          <w:tcPr>
            <w:tcW w:w="2414" w:type="dxa"/>
            <w:tcBorders>
              <w:top w:val="single" w:color="000000" w:sz="6" w:space="0"/>
              <w:left w:val="single" w:color="000000" w:sz="6" w:space="0"/>
              <w:right w:val="single" w:color="000000" w:sz="6" w:space="0"/>
            </w:tcBorders>
            <w:vAlign w:val="center"/>
          </w:tcPr>
          <w:p w14:paraId="64DCBCFA">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 1A</w:t>
            </w:r>
          </w:p>
        </w:tc>
        <w:tc>
          <w:tcPr>
            <w:tcW w:w="3214" w:type="dxa"/>
            <w:tcBorders>
              <w:top w:val="single" w:color="000000" w:sz="6" w:space="0"/>
              <w:left w:val="single" w:color="000000" w:sz="6" w:space="0"/>
              <w:right w:val="single" w:color="000000" w:sz="6" w:space="0"/>
            </w:tcBorders>
            <w:vAlign w:val="center"/>
          </w:tcPr>
          <w:p w14:paraId="3CB29C8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TX_DISABLE, TX_FAULT and</w:t>
            </w:r>
          </w:p>
          <w:p w14:paraId="5ADB4F0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Loss of Signal implemented.</w:t>
            </w:r>
          </w:p>
        </w:tc>
      </w:tr>
      <w:tr w14:paraId="2B29F73A">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F9EB012">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66</w:t>
            </w:r>
          </w:p>
        </w:tc>
        <w:tc>
          <w:tcPr>
            <w:tcW w:w="852" w:type="dxa"/>
            <w:tcBorders>
              <w:top w:val="single" w:color="000000" w:sz="6" w:space="0"/>
              <w:left w:val="single" w:color="000000" w:sz="6" w:space="0"/>
              <w:bottom w:val="single" w:color="000000" w:sz="6" w:space="0"/>
              <w:right w:val="single" w:color="000000" w:sz="6" w:space="0"/>
            </w:tcBorders>
            <w:vAlign w:val="center"/>
          </w:tcPr>
          <w:p w14:paraId="34C6B41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24766C43">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BR,max</w:t>
            </w:r>
          </w:p>
        </w:tc>
        <w:tc>
          <w:tcPr>
            <w:tcW w:w="2414" w:type="dxa"/>
            <w:tcBorders>
              <w:top w:val="single" w:color="000000" w:sz="6" w:space="0"/>
              <w:left w:val="single" w:color="000000" w:sz="6" w:space="0"/>
              <w:bottom w:val="single" w:color="000000" w:sz="6" w:space="0"/>
              <w:right w:val="single" w:color="000000" w:sz="6" w:space="0"/>
            </w:tcBorders>
            <w:vAlign w:val="center"/>
          </w:tcPr>
          <w:p w14:paraId="194EF52B">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568E3360">
            <w:pPr>
              <w:spacing w:after="0" w:line="259" w:lineRule="auto"/>
              <w:ind w:left="0" w:hanging="7"/>
              <w:jc w:val="center"/>
              <w:rPr>
                <w:rFonts w:ascii="Times New Roman" w:hAnsi="Times New Roman" w:cs="Times New Roman"/>
                <w:szCs w:val="21"/>
              </w:rPr>
            </w:pPr>
          </w:p>
        </w:tc>
      </w:tr>
      <w:tr w14:paraId="043BA3DF">
        <w:tblPrEx>
          <w:tblCellMar>
            <w:top w:w="60" w:type="dxa"/>
            <w:left w:w="113" w:type="dxa"/>
            <w:bottom w:w="0" w:type="dxa"/>
            <w:right w:w="115" w:type="dxa"/>
          </w:tblCellMar>
        </w:tblPrEx>
        <w:trPr>
          <w:trHeight w:val="324"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44A3ED3">
            <w:pPr>
              <w:spacing w:after="0" w:line="259" w:lineRule="auto"/>
              <w:ind w:left="0" w:firstLine="222"/>
              <w:rPr>
                <w:rFonts w:ascii="Times New Roman" w:hAnsi="Times New Roman" w:cs="Times New Roman"/>
                <w:szCs w:val="21"/>
              </w:rPr>
            </w:pPr>
            <w:r>
              <w:rPr>
                <w:rFonts w:hint="eastAsia" w:ascii="Times New Roman" w:hAnsi="Times New Roman" w:cs="Times New Roman"/>
                <w:szCs w:val="21"/>
              </w:rPr>
              <w:t>67</w:t>
            </w:r>
          </w:p>
        </w:tc>
        <w:tc>
          <w:tcPr>
            <w:tcW w:w="852" w:type="dxa"/>
            <w:tcBorders>
              <w:top w:val="single" w:color="000000" w:sz="6" w:space="0"/>
              <w:left w:val="single" w:color="000000" w:sz="6" w:space="0"/>
              <w:bottom w:val="single" w:color="000000" w:sz="6" w:space="0"/>
              <w:right w:val="single" w:color="000000" w:sz="6" w:space="0"/>
            </w:tcBorders>
            <w:vAlign w:val="center"/>
          </w:tcPr>
          <w:p w14:paraId="21CA3FD4">
            <w:pPr>
              <w:spacing w:after="0" w:line="259" w:lineRule="auto"/>
              <w:ind w:left="8" w:leftChars="4" w:firstLine="210" w:firstLineChars="100"/>
              <w:rPr>
                <w:rFonts w:ascii="Times New Roman" w:hAnsi="Times New Roman" w:cs="Times New Roman"/>
                <w:szCs w:val="21"/>
              </w:rPr>
            </w:pPr>
            <w:r>
              <w:rPr>
                <w:rFonts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444F9B0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BR,min</w:t>
            </w:r>
          </w:p>
        </w:tc>
        <w:tc>
          <w:tcPr>
            <w:tcW w:w="2414" w:type="dxa"/>
            <w:tcBorders>
              <w:top w:val="single" w:color="000000" w:sz="6" w:space="0"/>
              <w:left w:val="single" w:color="000000" w:sz="6" w:space="0"/>
              <w:bottom w:val="single" w:color="000000" w:sz="6" w:space="0"/>
              <w:right w:val="single" w:color="000000" w:sz="6" w:space="0"/>
            </w:tcBorders>
            <w:vAlign w:val="center"/>
          </w:tcPr>
          <w:p w14:paraId="0C6DD34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00</w:t>
            </w:r>
          </w:p>
        </w:tc>
        <w:tc>
          <w:tcPr>
            <w:tcW w:w="3214" w:type="dxa"/>
            <w:tcBorders>
              <w:top w:val="single" w:color="000000" w:sz="6" w:space="0"/>
              <w:left w:val="single" w:color="000000" w:sz="6" w:space="0"/>
              <w:bottom w:val="single" w:color="000000" w:sz="6" w:space="0"/>
              <w:right w:val="single" w:color="000000" w:sz="6" w:space="0"/>
            </w:tcBorders>
            <w:vAlign w:val="center"/>
          </w:tcPr>
          <w:p w14:paraId="11C976B8">
            <w:pPr>
              <w:spacing w:after="0" w:line="259" w:lineRule="auto"/>
              <w:ind w:left="0" w:hanging="7"/>
              <w:jc w:val="center"/>
              <w:rPr>
                <w:rFonts w:ascii="Times New Roman" w:hAnsi="Times New Roman" w:cs="Times New Roman"/>
                <w:szCs w:val="21"/>
              </w:rPr>
            </w:pPr>
          </w:p>
        </w:tc>
      </w:tr>
      <w:tr w14:paraId="7B841399">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56F2EBF7">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68~</w:t>
            </w:r>
            <w:r>
              <w:rPr>
                <w:rFonts w:ascii="Times New Roman" w:hAnsi="Times New Roman" w:cs="Times New Roman"/>
                <w:szCs w:val="21"/>
              </w:rPr>
              <w:t>83</w:t>
            </w:r>
          </w:p>
        </w:tc>
        <w:tc>
          <w:tcPr>
            <w:tcW w:w="852" w:type="dxa"/>
            <w:tcBorders>
              <w:top w:val="single" w:color="000000" w:sz="6" w:space="0"/>
              <w:left w:val="single" w:color="000000" w:sz="6" w:space="0"/>
              <w:right w:val="single" w:color="000000" w:sz="6" w:space="0"/>
            </w:tcBorders>
            <w:vAlign w:val="center"/>
          </w:tcPr>
          <w:p w14:paraId="74E59079">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16</w:t>
            </w:r>
          </w:p>
        </w:tc>
        <w:tc>
          <w:tcPr>
            <w:tcW w:w="1989" w:type="dxa"/>
            <w:tcBorders>
              <w:top w:val="single" w:color="000000" w:sz="6" w:space="0"/>
              <w:left w:val="single" w:color="000000" w:sz="6" w:space="0"/>
              <w:right w:val="single" w:color="000000" w:sz="6" w:space="0"/>
            </w:tcBorders>
            <w:vAlign w:val="center"/>
          </w:tcPr>
          <w:p w14:paraId="6B28DD52">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SN</w:t>
            </w:r>
          </w:p>
        </w:tc>
        <w:tc>
          <w:tcPr>
            <w:tcW w:w="2414" w:type="dxa"/>
            <w:tcBorders>
              <w:top w:val="single" w:color="000000" w:sz="6" w:space="0"/>
              <w:left w:val="single" w:color="000000" w:sz="6" w:space="0"/>
              <w:right w:val="single" w:color="000000" w:sz="6" w:space="0"/>
            </w:tcBorders>
            <w:vAlign w:val="center"/>
          </w:tcPr>
          <w:p w14:paraId="0937B60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42 30 30 39 38 32 32 20</w:t>
            </w:r>
          </w:p>
          <w:p w14:paraId="08CC03F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20 20 20 20 20 20 20 20</w:t>
            </w:r>
          </w:p>
        </w:tc>
        <w:tc>
          <w:tcPr>
            <w:tcW w:w="3214" w:type="dxa"/>
            <w:tcBorders>
              <w:top w:val="single" w:color="000000" w:sz="6" w:space="0"/>
              <w:left w:val="single" w:color="000000" w:sz="6" w:space="0"/>
              <w:right w:val="single" w:color="000000" w:sz="6" w:space="0"/>
            </w:tcBorders>
            <w:vAlign w:val="center"/>
          </w:tcPr>
          <w:p w14:paraId="77865058">
            <w:pPr>
              <w:spacing w:after="0" w:line="259" w:lineRule="auto"/>
              <w:ind w:left="0" w:hanging="7"/>
              <w:rPr>
                <w:rFonts w:ascii="Times New Roman" w:hAnsi="Times New Roman" w:cs="Times New Roman"/>
                <w:szCs w:val="21"/>
              </w:rPr>
            </w:pPr>
            <w:r>
              <w:rPr>
                <w:rFonts w:ascii="Times New Roman" w:hAnsi="Times New Roman" w:cs="Times New Roman"/>
                <w:szCs w:val="21"/>
              </w:rPr>
              <w:t>Serial Number of transceiver</w:t>
            </w:r>
          </w:p>
          <w:p w14:paraId="166265F7">
            <w:pPr>
              <w:spacing w:after="0" w:line="259" w:lineRule="auto"/>
              <w:ind w:left="0" w:hanging="7"/>
              <w:rPr>
                <w:rFonts w:ascii="Times New Roman" w:hAnsi="Times New Roman" w:cs="Times New Roman"/>
                <w:szCs w:val="21"/>
              </w:rPr>
            </w:pPr>
            <w:r>
              <w:rPr>
                <w:rFonts w:ascii="Times New Roman" w:hAnsi="Times New Roman" w:cs="Times New Roman"/>
                <w:szCs w:val="21"/>
              </w:rPr>
              <w:t>(ASCII).For example“B009822”</w:t>
            </w:r>
          </w:p>
        </w:tc>
      </w:tr>
      <w:tr w14:paraId="34CCE0EB">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right w:val="single" w:color="000000" w:sz="6" w:space="0"/>
            </w:tcBorders>
            <w:vAlign w:val="center"/>
          </w:tcPr>
          <w:p w14:paraId="31C15195">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84~</w:t>
            </w:r>
            <w:r>
              <w:rPr>
                <w:rFonts w:ascii="Times New Roman" w:hAnsi="Times New Roman" w:cs="Times New Roman"/>
                <w:szCs w:val="21"/>
              </w:rPr>
              <w:t>91</w:t>
            </w:r>
          </w:p>
        </w:tc>
        <w:tc>
          <w:tcPr>
            <w:tcW w:w="852" w:type="dxa"/>
            <w:tcBorders>
              <w:top w:val="single" w:color="000000" w:sz="6" w:space="0"/>
              <w:left w:val="single" w:color="000000" w:sz="6" w:space="0"/>
              <w:right w:val="single" w:color="000000" w:sz="6" w:space="0"/>
            </w:tcBorders>
            <w:vAlign w:val="center"/>
          </w:tcPr>
          <w:p w14:paraId="7F0C52E1">
            <w:pPr>
              <w:spacing w:after="0" w:line="259" w:lineRule="auto"/>
              <w:ind w:left="8" w:hanging="8" w:hangingChars="4"/>
              <w:jc w:val="center"/>
              <w:rPr>
                <w:rFonts w:ascii="Times New Roman" w:hAnsi="Times New Roman" w:cs="Times New Roman"/>
                <w:szCs w:val="21"/>
              </w:rPr>
            </w:pPr>
            <w:r>
              <w:rPr>
                <w:rFonts w:ascii="Times New Roman" w:hAnsi="Times New Roman" w:cs="Times New Roman"/>
                <w:szCs w:val="21"/>
              </w:rPr>
              <w:t>8</w:t>
            </w:r>
          </w:p>
        </w:tc>
        <w:tc>
          <w:tcPr>
            <w:tcW w:w="1989" w:type="dxa"/>
            <w:tcBorders>
              <w:top w:val="single" w:color="000000" w:sz="6" w:space="0"/>
              <w:left w:val="single" w:color="000000" w:sz="6" w:space="0"/>
              <w:right w:val="single" w:color="000000" w:sz="6" w:space="0"/>
            </w:tcBorders>
            <w:vAlign w:val="center"/>
          </w:tcPr>
          <w:p w14:paraId="2C82091B">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Date code</w:t>
            </w:r>
          </w:p>
        </w:tc>
        <w:tc>
          <w:tcPr>
            <w:tcW w:w="2414" w:type="dxa"/>
            <w:tcBorders>
              <w:top w:val="single" w:color="000000" w:sz="6" w:space="0"/>
              <w:left w:val="single" w:color="000000" w:sz="6" w:space="0"/>
              <w:right w:val="single" w:color="000000" w:sz="6" w:space="0"/>
            </w:tcBorders>
            <w:vAlign w:val="center"/>
          </w:tcPr>
          <w:p w14:paraId="2C92AD6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30 32 31 30 30 35 20 20</w:t>
            </w:r>
          </w:p>
        </w:tc>
        <w:tc>
          <w:tcPr>
            <w:tcW w:w="3214" w:type="dxa"/>
            <w:tcBorders>
              <w:top w:val="single" w:color="000000" w:sz="6" w:space="0"/>
              <w:left w:val="single" w:color="000000" w:sz="6" w:space="0"/>
              <w:right w:val="single" w:color="000000" w:sz="6" w:space="0"/>
            </w:tcBorders>
            <w:vAlign w:val="center"/>
          </w:tcPr>
          <w:p w14:paraId="4BDC0EBB">
            <w:pPr>
              <w:spacing w:after="0" w:line="259" w:lineRule="auto"/>
              <w:ind w:left="0" w:firstLine="0"/>
              <w:rPr>
                <w:rFonts w:ascii="Times New Roman" w:hAnsi="Times New Roman" w:cs="Times New Roman"/>
                <w:szCs w:val="21"/>
              </w:rPr>
            </w:pPr>
            <w:r>
              <w:rPr>
                <w:rFonts w:ascii="Times New Roman" w:hAnsi="Times New Roman" w:cs="Times New Roman"/>
                <w:szCs w:val="21"/>
              </w:rPr>
              <w:t>Manufactory date code. For</w:t>
            </w:r>
          </w:p>
          <w:p w14:paraId="4E062627">
            <w:pPr>
              <w:spacing w:after="0" w:line="259" w:lineRule="auto"/>
              <w:ind w:left="0" w:firstLine="0"/>
              <w:rPr>
                <w:rFonts w:ascii="Times New Roman" w:hAnsi="Times New Roman" w:cs="Times New Roman"/>
                <w:szCs w:val="21"/>
              </w:rPr>
            </w:pPr>
            <w:r>
              <w:rPr>
                <w:rFonts w:ascii="Times New Roman" w:hAnsi="Times New Roman" w:cs="Times New Roman"/>
                <w:szCs w:val="21"/>
              </w:rPr>
              <w:t>example “021005”.</w:t>
            </w:r>
          </w:p>
        </w:tc>
      </w:tr>
      <w:tr w14:paraId="44328180">
        <w:tblPrEx>
          <w:tblCellMar>
            <w:top w:w="60" w:type="dxa"/>
            <w:left w:w="113" w:type="dxa"/>
            <w:bottom w:w="0" w:type="dxa"/>
            <w:right w:w="115" w:type="dxa"/>
          </w:tblCellMar>
        </w:tblPrEx>
        <w:trPr>
          <w:trHeight w:val="173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1527F6B6">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92</w:t>
            </w:r>
          </w:p>
        </w:tc>
        <w:tc>
          <w:tcPr>
            <w:tcW w:w="852" w:type="dxa"/>
            <w:tcBorders>
              <w:top w:val="single" w:color="000000" w:sz="6" w:space="0"/>
              <w:left w:val="single" w:color="000000" w:sz="6" w:space="0"/>
              <w:bottom w:val="single" w:color="000000" w:sz="6" w:space="0"/>
              <w:right w:val="single" w:color="000000" w:sz="6" w:space="0"/>
            </w:tcBorders>
            <w:vAlign w:val="center"/>
          </w:tcPr>
          <w:p w14:paraId="28F2D7C7">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D8E4305">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Diagnostic</w:t>
            </w:r>
          </w:p>
          <w:p w14:paraId="0B948D64">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Monitoring Type</w:t>
            </w:r>
          </w:p>
        </w:tc>
        <w:tc>
          <w:tcPr>
            <w:tcW w:w="2414" w:type="dxa"/>
            <w:tcBorders>
              <w:top w:val="single" w:color="000000" w:sz="6" w:space="0"/>
              <w:left w:val="single" w:color="000000" w:sz="6" w:space="0"/>
              <w:bottom w:val="single" w:color="000000" w:sz="6" w:space="0"/>
              <w:right w:val="single" w:color="000000" w:sz="6" w:space="0"/>
            </w:tcBorders>
            <w:vAlign w:val="center"/>
          </w:tcPr>
          <w:p w14:paraId="65A5BB16">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58</w:t>
            </w:r>
          </w:p>
        </w:tc>
        <w:tc>
          <w:tcPr>
            <w:tcW w:w="3214" w:type="dxa"/>
            <w:tcBorders>
              <w:top w:val="single" w:color="000000" w:sz="6" w:space="0"/>
              <w:left w:val="single" w:color="000000" w:sz="6" w:space="0"/>
              <w:bottom w:val="single" w:color="000000" w:sz="6" w:space="0"/>
              <w:right w:val="single" w:color="000000" w:sz="6" w:space="0"/>
            </w:tcBorders>
            <w:vAlign w:val="center"/>
          </w:tcPr>
          <w:p w14:paraId="4F615537">
            <w:pPr>
              <w:spacing w:after="0" w:line="259" w:lineRule="auto"/>
              <w:ind w:left="0" w:firstLine="0"/>
              <w:rPr>
                <w:rFonts w:ascii="Times New Roman" w:hAnsi="Times New Roman" w:cs="Times New Roman"/>
                <w:szCs w:val="21"/>
              </w:rPr>
            </w:pPr>
            <w:r>
              <w:rPr>
                <w:rFonts w:ascii="Times New Roman" w:hAnsi="Times New Roman" w:cs="Times New Roman"/>
                <w:szCs w:val="21"/>
              </w:rPr>
              <w:t>Digital diagnostic monitoring</w:t>
            </w:r>
          </w:p>
          <w:p w14:paraId="76FCD3AE">
            <w:pPr>
              <w:spacing w:after="0" w:line="259" w:lineRule="auto"/>
              <w:ind w:left="0" w:firstLine="0"/>
              <w:rPr>
                <w:rFonts w:ascii="Times New Roman" w:hAnsi="Times New Roman" w:cs="Times New Roman"/>
                <w:szCs w:val="21"/>
              </w:rPr>
            </w:pPr>
            <w:r>
              <w:rPr>
                <w:rFonts w:ascii="Times New Roman" w:hAnsi="Times New Roman" w:cs="Times New Roman"/>
                <w:szCs w:val="21"/>
              </w:rPr>
              <w:t>implemented, “externally calibrated” isimplemented,</w:t>
            </w:r>
          </w:p>
          <w:p w14:paraId="3BD3EC20">
            <w:pPr>
              <w:spacing w:after="0" w:line="259" w:lineRule="auto"/>
              <w:ind w:left="0" w:firstLine="0"/>
              <w:rPr>
                <w:rFonts w:ascii="Times New Roman" w:hAnsi="Times New Roman" w:cs="Times New Roman"/>
                <w:szCs w:val="21"/>
              </w:rPr>
            </w:pPr>
            <w:r>
              <w:rPr>
                <w:rFonts w:ascii="Times New Roman" w:hAnsi="Times New Roman" w:cs="Times New Roman"/>
                <w:szCs w:val="21"/>
              </w:rPr>
              <w:t>RX measurement type is</w:t>
            </w:r>
          </w:p>
          <w:p w14:paraId="5BFAF4B6">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w:t>
            </w:r>
            <w:r>
              <w:rPr>
                <w:rFonts w:ascii="Times New Roman" w:hAnsi="Times New Roman" w:cs="Times New Roman"/>
                <w:szCs w:val="21"/>
              </w:rPr>
              <w:t>Average Power”.</w:t>
            </w:r>
          </w:p>
        </w:tc>
      </w:tr>
      <w:tr w14:paraId="00832A3F">
        <w:tblPrEx>
          <w:tblCellMar>
            <w:top w:w="60" w:type="dxa"/>
            <w:left w:w="113" w:type="dxa"/>
            <w:bottom w:w="0" w:type="dxa"/>
            <w:right w:w="115" w:type="dxa"/>
          </w:tblCellMar>
        </w:tblPrEx>
        <w:trPr>
          <w:trHeight w:val="2078"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4F679BCA">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93</w:t>
            </w:r>
          </w:p>
        </w:tc>
        <w:tc>
          <w:tcPr>
            <w:tcW w:w="852" w:type="dxa"/>
            <w:tcBorders>
              <w:top w:val="single" w:color="000000" w:sz="6" w:space="0"/>
              <w:left w:val="single" w:color="000000" w:sz="6" w:space="0"/>
              <w:bottom w:val="single" w:color="000000" w:sz="6" w:space="0"/>
              <w:right w:val="single" w:color="000000" w:sz="6" w:space="0"/>
            </w:tcBorders>
            <w:vAlign w:val="center"/>
          </w:tcPr>
          <w:p w14:paraId="34238769">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5EC05BA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Enhanced Options</w:t>
            </w:r>
          </w:p>
        </w:tc>
        <w:tc>
          <w:tcPr>
            <w:tcW w:w="2414" w:type="dxa"/>
            <w:tcBorders>
              <w:top w:val="single" w:color="000000" w:sz="6" w:space="0"/>
              <w:left w:val="single" w:color="000000" w:sz="6" w:space="0"/>
              <w:bottom w:val="single" w:color="000000" w:sz="6" w:space="0"/>
              <w:right w:val="single" w:color="000000" w:sz="6" w:space="0"/>
            </w:tcBorders>
            <w:vAlign w:val="center"/>
          </w:tcPr>
          <w:p w14:paraId="5B4DF075">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B0</w:t>
            </w:r>
          </w:p>
        </w:tc>
        <w:tc>
          <w:tcPr>
            <w:tcW w:w="3214" w:type="dxa"/>
            <w:tcBorders>
              <w:top w:val="single" w:color="000000" w:sz="6" w:space="0"/>
              <w:left w:val="single" w:color="000000" w:sz="6" w:space="0"/>
              <w:bottom w:val="single" w:color="000000" w:sz="6" w:space="0"/>
              <w:right w:val="single" w:color="000000" w:sz="6" w:space="0"/>
            </w:tcBorders>
            <w:vAlign w:val="center"/>
          </w:tcPr>
          <w:p w14:paraId="6B910084">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Optional Alarm/Warning flags</w:t>
            </w:r>
          </w:p>
          <w:p w14:paraId="788DFA90">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implemented for all monitored</w:t>
            </w:r>
          </w:p>
          <w:p w14:paraId="75CFCC7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quantities, Optional Soft TX_FAULT</w:t>
            </w:r>
          </w:p>
          <w:p w14:paraId="15BB140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monitoring implemented, Optional Soft</w:t>
            </w:r>
          </w:p>
          <w:p w14:paraId="4CD072C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RX_LOS monitoring implemented.</w:t>
            </w:r>
          </w:p>
        </w:tc>
      </w:tr>
      <w:tr w14:paraId="060C1A25">
        <w:tblPrEx>
          <w:tblCellMar>
            <w:top w:w="60" w:type="dxa"/>
            <w:left w:w="113" w:type="dxa"/>
            <w:bottom w:w="0" w:type="dxa"/>
            <w:right w:w="115" w:type="dxa"/>
          </w:tblCellMar>
        </w:tblPrEx>
        <w:trPr>
          <w:trHeight w:val="692"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45A2711">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94</w:t>
            </w:r>
          </w:p>
        </w:tc>
        <w:tc>
          <w:tcPr>
            <w:tcW w:w="852" w:type="dxa"/>
            <w:tcBorders>
              <w:top w:val="single" w:color="000000" w:sz="6" w:space="0"/>
              <w:left w:val="single" w:color="000000" w:sz="6" w:space="0"/>
              <w:bottom w:val="single" w:color="000000" w:sz="6" w:space="0"/>
              <w:right w:val="single" w:color="000000" w:sz="6" w:space="0"/>
            </w:tcBorders>
            <w:vAlign w:val="center"/>
          </w:tcPr>
          <w:p w14:paraId="33B97878">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1945B5E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SFF_8472</w:t>
            </w:r>
          </w:p>
          <w:p w14:paraId="660D0BF6">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Compliance</w:t>
            </w:r>
          </w:p>
        </w:tc>
        <w:tc>
          <w:tcPr>
            <w:tcW w:w="2414" w:type="dxa"/>
            <w:tcBorders>
              <w:top w:val="single" w:color="000000" w:sz="6" w:space="0"/>
              <w:left w:val="single" w:color="000000" w:sz="6" w:space="0"/>
              <w:bottom w:val="single" w:color="000000" w:sz="6" w:space="0"/>
              <w:right w:val="single" w:color="000000" w:sz="6" w:space="0"/>
            </w:tcBorders>
            <w:vAlign w:val="center"/>
          </w:tcPr>
          <w:p w14:paraId="392DEA9E">
            <w:pPr>
              <w:spacing w:after="0" w:line="259" w:lineRule="auto"/>
              <w:ind w:left="0" w:hanging="7"/>
              <w:jc w:val="center"/>
              <w:rPr>
                <w:rFonts w:ascii="Times New Roman" w:hAnsi="Times New Roman" w:cs="Times New Roman"/>
                <w:szCs w:val="21"/>
              </w:rPr>
            </w:pPr>
            <w:r>
              <w:rPr>
                <w:rFonts w:hint="eastAsia" w:ascii="Times New Roman" w:hAnsi="Times New Roman" w:cs="Times New Roman"/>
                <w:szCs w:val="21"/>
              </w:rPr>
              <w:t>01</w:t>
            </w:r>
          </w:p>
        </w:tc>
        <w:tc>
          <w:tcPr>
            <w:tcW w:w="3214" w:type="dxa"/>
            <w:tcBorders>
              <w:top w:val="single" w:color="000000" w:sz="6" w:space="0"/>
              <w:left w:val="single" w:color="000000" w:sz="6" w:space="0"/>
              <w:bottom w:val="single" w:color="000000" w:sz="6" w:space="0"/>
              <w:right w:val="single" w:color="000000" w:sz="6" w:space="0"/>
            </w:tcBorders>
            <w:vAlign w:val="center"/>
          </w:tcPr>
          <w:p w14:paraId="3A154C5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Includes functionality described in</w:t>
            </w:r>
          </w:p>
          <w:p w14:paraId="5C00ADC6">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Rev9.3 SFF-8472.</w:t>
            </w:r>
          </w:p>
        </w:tc>
      </w:tr>
      <w:tr w14:paraId="62613B06">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6CC620CC">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95</w:t>
            </w:r>
          </w:p>
        </w:tc>
        <w:tc>
          <w:tcPr>
            <w:tcW w:w="852" w:type="dxa"/>
            <w:tcBorders>
              <w:top w:val="single" w:color="000000" w:sz="6" w:space="0"/>
              <w:left w:val="single" w:color="000000" w:sz="6" w:space="0"/>
              <w:bottom w:val="single" w:color="000000" w:sz="6" w:space="0"/>
              <w:right w:val="single" w:color="000000" w:sz="6" w:space="0"/>
            </w:tcBorders>
            <w:vAlign w:val="center"/>
          </w:tcPr>
          <w:p w14:paraId="3EE28780">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w:t>
            </w:r>
          </w:p>
        </w:tc>
        <w:tc>
          <w:tcPr>
            <w:tcW w:w="1989" w:type="dxa"/>
            <w:tcBorders>
              <w:top w:val="single" w:color="000000" w:sz="6" w:space="0"/>
              <w:left w:val="single" w:color="000000" w:sz="6" w:space="0"/>
              <w:bottom w:val="single" w:color="000000" w:sz="6" w:space="0"/>
              <w:right w:val="single" w:color="000000" w:sz="6" w:space="0"/>
            </w:tcBorders>
            <w:vAlign w:val="center"/>
          </w:tcPr>
          <w:p w14:paraId="35977FA7">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CC_EXT</w:t>
            </w:r>
          </w:p>
        </w:tc>
        <w:tc>
          <w:tcPr>
            <w:tcW w:w="2414" w:type="dxa"/>
            <w:tcBorders>
              <w:top w:val="single" w:color="000000" w:sz="6" w:space="0"/>
              <w:left w:val="single" w:color="000000" w:sz="6" w:space="0"/>
              <w:bottom w:val="single" w:color="000000" w:sz="6" w:space="0"/>
              <w:right w:val="single" w:color="000000" w:sz="6" w:space="0"/>
            </w:tcBorders>
            <w:vAlign w:val="center"/>
          </w:tcPr>
          <w:p w14:paraId="4C270C88">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(Variable)</w:t>
            </w:r>
          </w:p>
        </w:tc>
        <w:tc>
          <w:tcPr>
            <w:tcW w:w="3214" w:type="dxa"/>
            <w:tcBorders>
              <w:top w:val="single" w:color="000000" w:sz="6" w:space="0"/>
              <w:left w:val="single" w:color="000000" w:sz="6" w:space="0"/>
              <w:bottom w:val="single" w:color="000000" w:sz="6" w:space="0"/>
              <w:right w:val="single" w:color="000000" w:sz="6" w:space="0"/>
            </w:tcBorders>
            <w:vAlign w:val="center"/>
          </w:tcPr>
          <w:p w14:paraId="2ED4CCCE">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Check sum for Extended ID Field</w:t>
            </w:r>
          </w:p>
        </w:tc>
      </w:tr>
      <w:tr w14:paraId="385E9A70">
        <w:tblPrEx>
          <w:tblCellMar>
            <w:top w:w="60" w:type="dxa"/>
            <w:left w:w="113" w:type="dxa"/>
            <w:bottom w:w="0" w:type="dxa"/>
            <w:right w:w="115" w:type="dxa"/>
          </w:tblCellMar>
        </w:tblPrEx>
        <w:trPr>
          <w:trHeight w:val="346" w:hRule="exact"/>
          <w:jc w:val="center"/>
        </w:trPr>
        <w:tc>
          <w:tcPr>
            <w:tcW w:w="9470" w:type="dxa"/>
            <w:gridSpan w:val="5"/>
            <w:tcBorders>
              <w:top w:val="single" w:color="000000" w:sz="6" w:space="0"/>
              <w:left w:val="single" w:color="000000" w:sz="6" w:space="0"/>
              <w:bottom w:val="single" w:color="000000" w:sz="6" w:space="0"/>
              <w:right w:val="single" w:color="000000" w:sz="6" w:space="0"/>
            </w:tcBorders>
            <w:shd w:val="clear" w:color="auto" w:fill="B8CCE4" w:themeFill="accent1" w:themeFillTint="66"/>
            <w:vAlign w:val="center"/>
          </w:tcPr>
          <w:p w14:paraId="10D674AA">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VENDOR SPECIFIC ID FIELDS</w:t>
            </w:r>
          </w:p>
        </w:tc>
      </w:tr>
      <w:tr w14:paraId="2E8B5B9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2DD01F90">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96~127</w:t>
            </w:r>
          </w:p>
        </w:tc>
        <w:tc>
          <w:tcPr>
            <w:tcW w:w="852" w:type="dxa"/>
            <w:tcBorders>
              <w:top w:val="single" w:color="000000" w:sz="6" w:space="0"/>
              <w:left w:val="single" w:color="000000" w:sz="6" w:space="0"/>
              <w:bottom w:val="single" w:color="000000" w:sz="6" w:space="0"/>
              <w:right w:val="single" w:color="000000" w:sz="6" w:space="0"/>
            </w:tcBorders>
            <w:vAlign w:val="center"/>
          </w:tcPr>
          <w:p w14:paraId="58CF567B">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32</w:t>
            </w:r>
          </w:p>
        </w:tc>
        <w:tc>
          <w:tcPr>
            <w:tcW w:w="1989" w:type="dxa"/>
            <w:tcBorders>
              <w:top w:val="single" w:color="000000" w:sz="6" w:space="0"/>
              <w:left w:val="single" w:color="000000" w:sz="6" w:space="0"/>
              <w:bottom w:val="single" w:color="000000" w:sz="6" w:space="0"/>
              <w:right w:val="single" w:color="000000" w:sz="6" w:space="0"/>
            </w:tcBorders>
            <w:vAlign w:val="center"/>
          </w:tcPr>
          <w:p w14:paraId="1FEF3D3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Vendor Specific</w:t>
            </w:r>
          </w:p>
        </w:tc>
        <w:tc>
          <w:tcPr>
            <w:tcW w:w="2414" w:type="dxa"/>
            <w:tcBorders>
              <w:top w:val="single" w:color="000000" w:sz="6" w:space="0"/>
              <w:left w:val="single" w:color="000000" w:sz="6" w:space="0"/>
              <w:bottom w:val="single" w:color="000000" w:sz="6" w:space="0"/>
              <w:right w:val="single" w:color="000000" w:sz="6" w:space="0"/>
            </w:tcBorders>
            <w:vAlign w:val="center"/>
          </w:tcPr>
          <w:p w14:paraId="6CB132A7">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6D884D8F">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Depends on customer information</w:t>
            </w:r>
          </w:p>
        </w:tc>
      </w:tr>
      <w:tr w14:paraId="1B06685E">
        <w:tblPrEx>
          <w:tblCellMar>
            <w:top w:w="60" w:type="dxa"/>
            <w:left w:w="113" w:type="dxa"/>
            <w:bottom w:w="0" w:type="dxa"/>
            <w:right w:w="115" w:type="dxa"/>
          </w:tblCellMar>
        </w:tblPrEx>
        <w:trPr>
          <w:trHeight w:val="346" w:hRule="exact"/>
          <w:jc w:val="center"/>
        </w:trPr>
        <w:tc>
          <w:tcPr>
            <w:tcW w:w="1001" w:type="dxa"/>
            <w:tcBorders>
              <w:top w:val="single" w:color="000000" w:sz="6" w:space="0"/>
              <w:left w:val="single" w:color="000000" w:sz="6" w:space="0"/>
              <w:bottom w:val="single" w:color="000000" w:sz="6" w:space="0"/>
              <w:right w:val="single" w:color="000000" w:sz="6" w:space="0"/>
            </w:tcBorders>
            <w:vAlign w:val="center"/>
          </w:tcPr>
          <w:p w14:paraId="5AF34731">
            <w:pPr>
              <w:spacing w:after="0" w:line="259" w:lineRule="auto"/>
              <w:ind w:left="0" w:firstLine="0"/>
              <w:rPr>
                <w:rFonts w:ascii="Times New Roman" w:hAnsi="Times New Roman" w:cs="Times New Roman"/>
                <w:szCs w:val="21"/>
              </w:rPr>
            </w:pPr>
            <w:r>
              <w:rPr>
                <w:rFonts w:hint="eastAsia" w:ascii="Times New Roman" w:hAnsi="Times New Roman" w:cs="Times New Roman"/>
                <w:szCs w:val="21"/>
              </w:rPr>
              <w:t>128~25555</w:t>
            </w:r>
          </w:p>
        </w:tc>
        <w:tc>
          <w:tcPr>
            <w:tcW w:w="852" w:type="dxa"/>
            <w:tcBorders>
              <w:top w:val="single" w:color="000000" w:sz="6" w:space="0"/>
              <w:left w:val="single" w:color="000000" w:sz="6" w:space="0"/>
              <w:bottom w:val="single" w:color="000000" w:sz="6" w:space="0"/>
              <w:right w:val="single" w:color="000000" w:sz="6" w:space="0"/>
            </w:tcBorders>
            <w:vAlign w:val="center"/>
          </w:tcPr>
          <w:p w14:paraId="18735C4F">
            <w:pPr>
              <w:spacing w:after="0" w:line="259" w:lineRule="auto"/>
              <w:ind w:left="8" w:hanging="8" w:hangingChars="4"/>
              <w:jc w:val="center"/>
              <w:rPr>
                <w:rFonts w:ascii="Times New Roman" w:hAnsi="Times New Roman" w:cs="Times New Roman"/>
                <w:szCs w:val="21"/>
              </w:rPr>
            </w:pPr>
            <w:r>
              <w:rPr>
                <w:rFonts w:hint="eastAsia" w:ascii="Times New Roman" w:hAnsi="Times New Roman" w:cs="Times New Roman"/>
                <w:szCs w:val="21"/>
              </w:rPr>
              <w:t>128</w:t>
            </w:r>
          </w:p>
        </w:tc>
        <w:tc>
          <w:tcPr>
            <w:tcW w:w="1989" w:type="dxa"/>
            <w:tcBorders>
              <w:top w:val="single" w:color="000000" w:sz="6" w:space="0"/>
              <w:left w:val="single" w:color="000000" w:sz="6" w:space="0"/>
              <w:bottom w:val="single" w:color="000000" w:sz="6" w:space="0"/>
              <w:right w:val="single" w:color="000000" w:sz="6" w:space="0"/>
            </w:tcBorders>
            <w:vAlign w:val="center"/>
          </w:tcPr>
          <w:p w14:paraId="3C2E880C">
            <w:pPr>
              <w:spacing w:after="0" w:line="259" w:lineRule="auto"/>
              <w:ind w:left="-2" w:hanging="2"/>
              <w:jc w:val="center"/>
              <w:rPr>
                <w:rFonts w:ascii="Times New Roman" w:hAnsi="Times New Roman" w:cs="Times New Roman"/>
                <w:szCs w:val="21"/>
              </w:rPr>
            </w:pPr>
            <w:r>
              <w:rPr>
                <w:rFonts w:ascii="Times New Roman" w:hAnsi="Times New Roman" w:cs="Times New Roman"/>
                <w:szCs w:val="21"/>
              </w:rPr>
              <w:t>Reserved</w:t>
            </w:r>
          </w:p>
        </w:tc>
        <w:tc>
          <w:tcPr>
            <w:tcW w:w="2414" w:type="dxa"/>
            <w:tcBorders>
              <w:top w:val="single" w:color="000000" w:sz="6" w:space="0"/>
              <w:left w:val="single" w:color="000000" w:sz="6" w:space="0"/>
              <w:bottom w:val="single" w:color="000000" w:sz="6" w:space="0"/>
              <w:right w:val="single" w:color="000000" w:sz="6" w:space="0"/>
            </w:tcBorders>
            <w:vAlign w:val="center"/>
          </w:tcPr>
          <w:p w14:paraId="34B0113D">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Read only</w:t>
            </w:r>
          </w:p>
        </w:tc>
        <w:tc>
          <w:tcPr>
            <w:tcW w:w="3214" w:type="dxa"/>
            <w:tcBorders>
              <w:top w:val="single" w:color="000000" w:sz="6" w:space="0"/>
              <w:left w:val="single" w:color="000000" w:sz="6" w:space="0"/>
              <w:bottom w:val="single" w:color="000000" w:sz="6" w:space="0"/>
              <w:right w:val="single" w:color="000000" w:sz="6" w:space="0"/>
            </w:tcBorders>
            <w:vAlign w:val="center"/>
          </w:tcPr>
          <w:p w14:paraId="287D994B">
            <w:pPr>
              <w:spacing w:after="0" w:line="259" w:lineRule="auto"/>
              <w:ind w:left="0" w:hanging="7"/>
              <w:jc w:val="center"/>
              <w:rPr>
                <w:rFonts w:ascii="Times New Roman" w:hAnsi="Times New Roman" w:cs="Times New Roman"/>
                <w:szCs w:val="21"/>
              </w:rPr>
            </w:pPr>
            <w:r>
              <w:rPr>
                <w:rFonts w:ascii="Times New Roman" w:hAnsi="Times New Roman" w:cs="Times New Roman"/>
                <w:szCs w:val="21"/>
              </w:rPr>
              <w:t>Filled by zero</w:t>
            </w:r>
          </w:p>
        </w:tc>
      </w:tr>
    </w:tbl>
    <w:p w14:paraId="3B8DC4E1">
      <w:pPr>
        <w:rPr>
          <w:rFonts w:ascii="Times New Roman" w:hAnsi="Times New Roman"/>
          <w:b/>
          <w:sz w:val="24"/>
          <w:szCs w:val="24"/>
        </w:rPr>
      </w:pPr>
    </w:p>
    <w:p w14:paraId="1CC0D66B">
      <w:pPr>
        <w:rPr>
          <w:rFonts w:ascii="Times New Roman" w:hAnsi="Times New Roman"/>
          <w:b/>
          <w:sz w:val="24"/>
          <w:szCs w:val="24"/>
        </w:rPr>
      </w:pPr>
    </w:p>
    <w:p w14:paraId="73CD79B1">
      <w:pPr>
        <w:rPr>
          <w:rFonts w:ascii="Times New Roman" w:hAnsi="Times New Roman"/>
          <w:b/>
          <w:sz w:val="24"/>
          <w:szCs w:val="24"/>
        </w:rPr>
      </w:pPr>
    </w:p>
    <w:p w14:paraId="19EB694C">
      <w:pPr>
        <w:rPr>
          <w:rFonts w:ascii="Times New Roman" w:hAnsi="Times New Roman"/>
          <w:b/>
          <w:sz w:val="24"/>
          <w:szCs w:val="24"/>
        </w:rPr>
      </w:pPr>
    </w:p>
    <w:p w14:paraId="2FD69278">
      <w:pPr>
        <w:rPr>
          <w:rFonts w:ascii="Times New Roman" w:hAnsi="Times New Roman"/>
          <w:b/>
          <w:sz w:val="24"/>
          <w:szCs w:val="24"/>
        </w:rPr>
      </w:pPr>
      <w:r>
        <w:rPr>
          <w:rFonts w:ascii="Times New Roman" w:hAnsi="Times New Roman"/>
          <w:b/>
          <w:sz w:val="24"/>
          <w:szCs w:val="24"/>
        </w:rPr>
        <w:t>Diagnostic Monitor Functions</w:t>
      </w:r>
    </w:p>
    <w:p w14:paraId="70EBA8C2">
      <w:pPr>
        <w:ind w:left="0" w:firstLine="0"/>
        <w:rPr>
          <w:rFonts w:ascii="Times New Roman" w:hAnsi="Times New Roman" w:cs="Times New Roman"/>
          <w:szCs w:val="21"/>
        </w:rPr>
      </w:pPr>
      <w:r>
        <w:rPr>
          <w:rFonts w:ascii="Times New Roman" w:hAnsi="Times New Roman" w:cs="Times New Roman"/>
          <w:szCs w:val="21"/>
        </w:rPr>
        <w:t xml:space="preserve">Diagnostic Monitor Functions interface uses the 2 wire address 1010001X (A2). Memory contents ofDiagnostic Monitor Functions are shown in Table </w:t>
      </w:r>
      <w:r>
        <w:rPr>
          <w:rFonts w:hint="eastAsia" w:ascii="Times New Roman" w:hAnsi="Times New Roman" w:cs="Times New Roman"/>
          <w:szCs w:val="21"/>
        </w:rPr>
        <w:t>3</w:t>
      </w:r>
    </w:p>
    <w:p w14:paraId="07D25F08">
      <w:pPr>
        <w:ind w:left="0" w:firstLine="0"/>
        <w:jc w:val="center"/>
        <w:rPr>
          <w:rFonts w:ascii="Times New Roman" w:hAnsi="Times New Roman" w:cs="Times New Roman"/>
          <w:szCs w:val="21"/>
        </w:rPr>
      </w:pPr>
      <w:r>
        <w:rPr>
          <w:rFonts w:ascii="Times New Roman" w:hAnsi="Times New Roman" w:cs="Times New Roman"/>
          <w:szCs w:val="21"/>
        </w:rPr>
        <w:t xml:space="preserve">Table </w:t>
      </w:r>
      <w:r>
        <w:rPr>
          <w:rFonts w:hint="eastAsia" w:ascii="Times New Roman" w:hAnsi="Times New Roman" w:cs="Times New Roman"/>
          <w:szCs w:val="21"/>
        </w:rPr>
        <w:t>3</w:t>
      </w:r>
      <w:r>
        <w:rPr>
          <w:rFonts w:ascii="Times New Roman" w:hAnsi="Times New Roman" w:cs="Times New Roman"/>
          <w:szCs w:val="21"/>
        </w:rPr>
        <w:t xml:space="preserve"> Memory contents of Diagnostic Monitor Function</w:t>
      </w:r>
    </w:p>
    <w:p w14:paraId="63B52849">
      <w:pPr>
        <w:ind w:left="0" w:firstLine="0"/>
        <w:rPr>
          <w:rFonts w:ascii="Times New Roman" w:hAnsi="Times New Roman" w:cs="Times New Roman"/>
          <w:szCs w:val="21"/>
        </w:rPr>
      </w:pPr>
    </w:p>
    <w:tbl>
      <w:tblPr>
        <w:tblStyle w:val="11"/>
        <w:tblW w:w="8897" w:type="dxa"/>
        <w:tblInd w:w="0" w:type="dxa"/>
        <w:tblLayout w:type="autofit"/>
        <w:tblCellMar>
          <w:top w:w="0" w:type="dxa"/>
          <w:left w:w="108" w:type="dxa"/>
          <w:bottom w:w="0" w:type="dxa"/>
          <w:right w:w="108" w:type="dxa"/>
        </w:tblCellMar>
      </w:tblPr>
      <w:tblGrid>
        <w:gridCol w:w="959"/>
        <w:gridCol w:w="1134"/>
        <w:gridCol w:w="2835"/>
        <w:gridCol w:w="3969"/>
      </w:tblGrid>
      <w:tr w14:paraId="72A505E4">
        <w:tblPrEx>
          <w:tblCellMar>
            <w:top w:w="0" w:type="dxa"/>
            <w:left w:w="108" w:type="dxa"/>
            <w:bottom w:w="0" w:type="dxa"/>
            <w:right w:w="108" w:type="dxa"/>
          </w:tblCellMar>
        </w:tblPrEx>
        <w:tc>
          <w:tcPr>
            <w:tcW w:w="959" w:type="dxa"/>
          </w:tcPr>
          <w:p w14:paraId="6F5CC6AE">
            <w:pPr>
              <w:ind w:left="0" w:firstLine="0"/>
              <w:jc w:val="center"/>
              <w:rPr>
                <w:rFonts w:ascii="Times New Roman" w:hAnsi="Times New Roman" w:cs="Times New Roman"/>
                <w:szCs w:val="21"/>
              </w:rPr>
            </w:pPr>
            <w:r>
              <w:rPr>
                <w:rFonts w:ascii="Times New Roman" w:hAnsi="Times New Roman" w:cs="Times New Roman"/>
                <w:szCs w:val="21"/>
              </w:rPr>
              <w:t>Data</w:t>
            </w:r>
          </w:p>
          <w:p w14:paraId="4A2BF5B8">
            <w:pPr>
              <w:ind w:left="0" w:firstLine="0"/>
              <w:jc w:val="center"/>
              <w:rPr>
                <w:rFonts w:ascii="Times New Roman" w:hAnsi="Times New Roman" w:cs="Times New Roman"/>
                <w:szCs w:val="21"/>
              </w:rPr>
            </w:pPr>
            <w:r>
              <w:rPr>
                <w:rFonts w:ascii="Times New Roman" w:hAnsi="Times New Roman" w:cs="Times New Roman"/>
                <w:szCs w:val="21"/>
              </w:rPr>
              <w:t>Address</w:t>
            </w:r>
          </w:p>
        </w:tc>
        <w:tc>
          <w:tcPr>
            <w:tcW w:w="1134" w:type="dxa"/>
          </w:tcPr>
          <w:p w14:paraId="7D2DD0CB">
            <w:pPr>
              <w:ind w:left="0" w:firstLine="0"/>
              <w:jc w:val="center"/>
              <w:rPr>
                <w:rFonts w:ascii="Times New Roman" w:hAnsi="Times New Roman" w:cs="Times New Roman"/>
                <w:szCs w:val="21"/>
              </w:rPr>
            </w:pPr>
            <w:r>
              <w:rPr>
                <w:rFonts w:ascii="Times New Roman" w:hAnsi="Times New Roman" w:cs="Times New Roman"/>
                <w:szCs w:val="21"/>
              </w:rPr>
              <w:t>Field Size</w:t>
            </w:r>
          </w:p>
          <w:p w14:paraId="0798F977">
            <w:pPr>
              <w:ind w:left="0" w:firstLine="0"/>
              <w:jc w:val="center"/>
              <w:rPr>
                <w:rFonts w:ascii="Times New Roman" w:hAnsi="Times New Roman" w:cs="Times New Roman"/>
                <w:szCs w:val="21"/>
              </w:rPr>
            </w:pPr>
            <w:r>
              <w:rPr>
                <w:rFonts w:ascii="Times New Roman" w:hAnsi="Times New Roman" w:cs="Times New Roman"/>
                <w:szCs w:val="21"/>
              </w:rPr>
              <w:t>(bytes)</w:t>
            </w:r>
          </w:p>
        </w:tc>
        <w:tc>
          <w:tcPr>
            <w:tcW w:w="2835" w:type="dxa"/>
          </w:tcPr>
          <w:p w14:paraId="347BC734">
            <w:pPr>
              <w:ind w:left="0" w:firstLine="0"/>
              <w:jc w:val="center"/>
              <w:rPr>
                <w:rFonts w:ascii="Times New Roman" w:hAnsi="Times New Roman" w:cs="Times New Roman"/>
                <w:szCs w:val="21"/>
              </w:rPr>
            </w:pPr>
            <w:r>
              <w:rPr>
                <w:rFonts w:ascii="Times New Roman" w:hAnsi="Times New Roman" w:cs="Times New Roman"/>
                <w:szCs w:val="21"/>
              </w:rPr>
              <w:t>Name</w:t>
            </w:r>
          </w:p>
        </w:tc>
        <w:tc>
          <w:tcPr>
            <w:tcW w:w="3969" w:type="dxa"/>
          </w:tcPr>
          <w:p w14:paraId="71D224E5">
            <w:pPr>
              <w:ind w:left="0" w:firstLine="0"/>
              <w:jc w:val="center"/>
              <w:rPr>
                <w:rFonts w:ascii="Times New Roman" w:hAnsi="Times New Roman" w:cs="Times New Roman"/>
                <w:szCs w:val="21"/>
              </w:rPr>
            </w:pPr>
            <w:r>
              <w:rPr>
                <w:rFonts w:ascii="Times New Roman" w:hAnsi="Times New Roman" w:cs="Times New Roman"/>
                <w:szCs w:val="21"/>
              </w:rPr>
              <w:t>Contents and Description</w:t>
            </w:r>
          </w:p>
        </w:tc>
      </w:tr>
      <w:tr w14:paraId="67E0B74B">
        <w:tblPrEx>
          <w:tblCellMar>
            <w:top w:w="0" w:type="dxa"/>
            <w:left w:w="108" w:type="dxa"/>
            <w:bottom w:w="0" w:type="dxa"/>
            <w:right w:w="108" w:type="dxa"/>
          </w:tblCellMar>
        </w:tblPrEx>
        <w:tc>
          <w:tcPr>
            <w:tcW w:w="8897" w:type="dxa"/>
            <w:gridSpan w:val="4"/>
          </w:tcPr>
          <w:p w14:paraId="516F5922">
            <w:pPr>
              <w:ind w:left="0" w:firstLine="0"/>
              <w:jc w:val="center"/>
              <w:rPr>
                <w:rFonts w:ascii="Times New Roman" w:hAnsi="Times New Roman" w:cs="Times New Roman"/>
                <w:szCs w:val="21"/>
              </w:rPr>
            </w:pPr>
            <w:r>
              <w:rPr>
                <w:rFonts w:ascii="Times New Roman" w:hAnsi="Times New Roman" w:cs="Times New Roman"/>
                <w:szCs w:val="21"/>
              </w:rPr>
              <w:t>Alarm and Warning Thresholds</w:t>
            </w:r>
          </w:p>
        </w:tc>
      </w:tr>
      <w:tr w14:paraId="2CE654C1">
        <w:tblPrEx>
          <w:tblCellMar>
            <w:top w:w="0" w:type="dxa"/>
            <w:left w:w="108" w:type="dxa"/>
            <w:bottom w:w="0" w:type="dxa"/>
            <w:right w:w="108" w:type="dxa"/>
          </w:tblCellMar>
        </w:tblPrEx>
        <w:tc>
          <w:tcPr>
            <w:tcW w:w="959" w:type="dxa"/>
          </w:tcPr>
          <w:p w14:paraId="509F4AEB">
            <w:pPr>
              <w:ind w:left="0" w:firstLine="0"/>
              <w:jc w:val="center"/>
              <w:rPr>
                <w:rFonts w:ascii="Times New Roman" w:hAnsi="Times New Roman" w:cs="Times New Roman"/>
                <w:szCs w:val="21"/>
              </w:rPr>
            </w:pPr>
            <w:r>
              <w:rPr>
                <w:rFonts w:ascii="Times New Roman" w:hAnsi="Times New Roman" w:cs="Times New Roman"/>
                <w:szCs w:val="21"/>
              </w:rPr>
              <w:t>00-01</w:t>
            </w:r>
          </w:p>
        </w:tc>
        <w:tc>
          <w:tcPr>
            <w:tcW w:w="1134" w:type="dxa"/>
          </w:tcPr>
          <w:p w14:paraId="574ED77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D916A1E">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3969" w:type="dxa"/>
          </w:tcPr>
          <w:p w14:paraId="05150D3B">
            <w:pPr>
              <w:ind w:left="0" w:firstLine="0"/>
              <w:jc w:val="center"/>
              <w:rPr>
                <w:rFonts w:ascii="Times New Roman" w:hAnsi="Times New Roman" w:cs="Times New Roman"/>
                <w:szCs w:val="21"/>
              </w:rPr>
            </w:pPr>
            <w:r>
              <w:rPr>
                <w:rFonts w:ascii="Times New Roman" w:hAnsi="Times New Roman" w:cs="Times New Roman"/>
                <w:szCs w:val="21"/>
              </w:rPr>
              <w:t>Set to 85 o C</w:t>
            </w:r>
          </w:p>
        </w:tc>
      </w:tr>
      <w:tr w14:paraId="12941E4E">
        <w:tblPrEx>
          <w:tblCellMar>
            <w:top w:w="0" w:type="dxa"/>
            <w:left w:w="108" w:type="dxa"/>
            <w:bottom w:w="0" w:type="dxa"/>
            <w:right w:w="108" w:type="dxa"/>
          </w:tblCellMar>
        </w:tblPrEx>
        <w:tc>
          <w:tcPr>
            <w:tcW w:w="959" w:type="dxa"/>
          </w:tcPr>
          <w:p w14:paraId="1EFE5889">
            <w:pPr>
              <w:ind w:left="0" w:firstLine="0"/>
              <w:jc w:val="center"/>
              <w:rPr>
                <w:rFonts w:ascii="Times New Roman" w:hAnsi="Times New Roman" w:cs="Times New Roman"/>
                <w:szCs w:val="21"/>
              </w:rPr>
            </w:pPr>
            <w:r>
              <w:rPr>
                <w:rFonts w:hint="eastAsia" w:ascii="Times New Roman" w:hAnsi="Times New Roman" w:cs="Times New Roman"/>
                <w:szCs w:val="21"/>
              </w:rPr>
              <w:t>02-03</w:t>
            </w:r>
          </w:p>
        </w:tc>
        <w:tc>
          <w:tcPr>
            <w:tcW w:w="1134" w:type="dxa"/>
          </w:tcPr>
          <w:p w14:paraId="75F5956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8E82C07">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3969" w:type="dxa"/>
          </w:tcPr>
          <w:p w14:paraId="7BE9EE8F">
            <w:pPr>
              <w:ind w:left="0" w:firstLine="0"/>
              <w:jc w:val="center"/>
              <w:rPr>
                <w:rFonts w:ascii="Times New Roman" w:hAnsi="Times New Roman" w:cs="Times New Roman"/>
                <w:szCs w:val="21"/>
              </w:rPr>
            </w:pPr>
            <w:r>
              <w:rPr>
                <w:rFonts w:ascii="Times New Roman" w:hAnsi="Times New Roman" w:cs="Times New Roman"/>
                <w:szCs w:val="21"/>
              </w:rPr>
              <w:t>Set to -5 o C</w:t>
            </w:r>
          </w:p>
        </w:tc>
      </w:tr>
      <w:tr w14:paraId="246CA49B">
        <w:tblPrEx>
          <w:tblCellMar>
            <w:top w:w="0" w:type="dxa"/>
            <w:left w:w="108" w:type="dxa"/>
            <w:bottom w:w="0" w:type="dxa"/>
            <w:right w:w="108" w:type="dxa"/>
          </w:tblCellMar>
        </w:tblPrEx>
        <w:tc>
          <w:tcPr>
            <w:tcW w:w="959" w:type="dxa"/>
          </w:tcPr>
          <w:p w14:paraId="063A15F0">
            <w:pPr>
              <w:ind w:left="0" w:firstLine="0"/>
              <w:jc w:val="center"/>
              <w:rPr>
                <w:rFonts w:ascii="Times New Roman" w:hAnsi="Times New Roman" w:cs="Times New Roman"/>
                <w:szCs w:val="21"/>
              </w:rPr>
            </w:pPr>
            <w:r>
              <w:rPr>
                <w:rFonts w:hint="eastAsia" w:ascii="Times New Roman" w:hAnsi="Times New Roman" w:cs="Times New Roman"/>
                <w:szCs w:val="21"/>
              </w:rPr>
              <w:t>04-05</w:t>
            </w:r>
          </w:p>
        </w:tc>
        <w:tc>
          <w:tcPr>
            <w:tcW w:w="1134" w:type="dxa"/>
          </w:tcPr>
          <w:p w14:paraId="5BC02F1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01646E1">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3969" w:type="dxa"/>
          </w:tcPr>
          <w:p w14:paraId="29058DD1">
            <w:pPr>
              <w:ind w:left="0" w:firstLine="0"/>
              <w:jc w:val="center"/>
              <w:rPr>
                <w:rFonts w:ascii="Times New Roman" w:hAnsi="Times New Roman" w:cs="Times New Roman"/>
                <w:szCs w:val="21"/>
              </w:rPr>
            </w:pPr>
            <w:r>
              <w:rPr>
                <w:rFonts w:ascii="Times New Roman" w:hAnsi="Times New Roman" w:cs="Times New Roman"/>
                <w:szCs w:val="21"/>
              </w:rPr>
              <w:t>Set to 75 o C</w:t>
            </w:r>
          </w:p>
        </w:tc>
      </w:tr>
      <w:tr w14:paraId="6CA735C8">
        <w:tblPrEx>
          <w:tblCellMar>
            <w:top w:w="0" w:type="dxa"/>
            <w:left w:w="108" w:type="dxa"/>
            <w:bottom w:w="0" w:type="dxa"/>
            <w:right w:w="108" w:type="dxa"/>
          </w:tblCellMar>
        </w:tblPrEx>
        <w:tc>
          <w:tcPr>
            <w:tcW w:w="959" w:type="dxa"/>
          </w:tcPr>
          <w:p w14:paraId="577DEFF3">
            <w:pPr>
              <w:ind w:left="0" w:firstLine="0"/>
              <w:jc w:val="center"/>
              <w:rPr>
                <w:rFonts w:ascii="Times New Roman" w:hAnsi="Times New Roman" w:cs="Times New Roman"/>
                <w:szCs w:val="21"/>
              </w:rPr>
            </w:pPr>
            <w:r>
              <w:rPr>
                <w:rFonts w:hint="eastAsia" w:ascii="Times New Roman" w:hAnsi="Times New Roman" w:cs="Times New Roman"/>
                <w:szCs w:val="21"/>
              </w:rPr>
              <w:t>06-07</w:t>
            </w:r>
          </w:p>
        </w:tc>
        <w:tc>
          <w:tcPr>
            <w:tcW w:w="1134" w:type="dxa"/>
          </w:tcPr>
          <w:p w14:paraId="590A20F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39C38BE">
            <w:pPr>
              <w:ind w:left="0" w:firstLine="0"/>
              <w:jc w:val="center"/>
              <w:rPr>
                <w:rFonts w:ascii="Times New Roman" w:hAnsi="Times New Roman" w:cs="Times New Roman"/>
                <w:szCs w:val="21"/>
              </w:rPr>
            </w:pPr>
            <w:r>
              <w:rPr>
                <w:rFonts w:ascii="Times New Roman" w:hAnsi="Times New Roman" w:cs="Times New Roman"/>
                <w:szCs w:val="21"/>
              </w:rPr>
              <w:t>Temperature Low Warning</w:t>
            </w:r>
          </w:p>
        </w:tc>
        <w:tc>
          <w:tcPr>
            <w:tcW w:w="3969" w:type="dxa"/>
          </w:tcPr>
          <w:p w14:paraId="41453977">
            <w:pPr>
              <w:ind w:left="0" w:firstLine="0"/>
              <w:jc w:val="center"/>
              <w:rPr>
                <w:rFonts w:ascii="Times New Roman" w:hAnsi="Times New Roman" w:cs="Times New Roman"/>
                <w:szCs w:val="21"/>
              </w:rPr>
            </w:pPr>
            <w:r>
              <w:rPr>
                <w:rFonts w:ascii="Times New Roman" w:hAnsi="Times New Roman" w:cs="Times New Roman"/>
                <w:szCs w:val="21"/>
              </w:rPr>
              <w:t>Set to 0 o C</w:t>
            </w:r>
          </w:p>
        </w:tc>
      </w:tr>
      <w:tr w14:paraId="70A14959">
        <w:tblPrEx>
          <w:tblCellMar>
            <w:top w:w="0" w:type="dxa"/>
            <w:left w:w="108" w:type="dxa"/>
            <w:bottom w:w="0" w:type="dxa"/>
            <w:right w:w="108" w:type="dxa"/>
          </w:tblCellMar>
        </w:tblPrEx>
        <w:tc>
          <w:tcPr>
            <w:tcW w:w="959" w:type="dxa"/>
          </w:tcPr>
          <w:p w14:paraId="6679BCC9">
            <w:pPr>
              <w:ind w:left="0" w:firstLine="0"/>
              <w:jc w:val="center"/>
              <w:rPr>
                <w:rFonts w:ascii="Times New Roman" w:hAnsi="Times New Roman" w:cs="Times New Roman"/>
                <w:szCs w:val="21"/>
              </w:rPr>
            </w:pPr>
            <w:r>
              <w:rPr>
                <w:rFonts w:hint="eastAsia" w:ascii="Times New Roman" w:hAnsi="Times New Roman" w:cs="Times New Roman"/>
                <w:szCs w:val="21"/>
              </w:rPr>
              <w:t>08-09</w:t>
            </w:r>
          </w:p>
        </w:tc>
        <w:tc>
          <w:tcPr>
            <w:tcW w:w="1134" w:type="dxa"/>
          </w:tcPr>
          <w:p w14:paraId="4BD8591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DA6BBF9">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3969" w:type="dxa"/>
          </w:tcPr>
          <w:p w14:paraId="77738D8E">
            <w:pPr>
              <w:ind w:left="0" w:firstLine="0"/>
              <w:jc w:val="center"/>
              <w:rPr>
                <w:rFonts w:ascii="Times New Roman" w:hAnsi="Times New Roman" w:cs="Times New Roman"/>
                <w:szCs w:val="21"/>
              </w:rPr>
            </w:pPr>
            <w:r>
              <w:rPr>
                <w:rFonts w:ascii="Times New Roman" w:hAnsi="Times New Roman" w:cs="Times New Roman"/>
                <w:szCs w:val="21"/>
              </w:rPr>
              <w:t>Set to 3.6 V</w:t>
            </w:r>
          </w:p>
        </w:tc>
      </w:tr>
      <w:tr w14:paraId="697FB682">
        <w:tblPrEx>
          <w:tblCellMar>
            <w:top w:w="0" w:type="dxa"/>
            <w:left w:w="108" w:type="dxa"/>
            <w:bottom w:w="0" w:type="dxa"/>
            <w:right w:w="108" w:type="dxa"/>
          </w:tblCellMar>
        </w:tblPrEx>
        <w:tc>
          <w:tcPr>
            <w:tcW w:w="959" w:type="dxa"/>
          </w:tcPr>
          <w:p w14:paraId="5593A067">
            <w:pPr>
              <w:ind w:left="0" w:firstLine="0"/>
              <w:jc w:val="center"/>
              <w:rPr>
                <w:rFonts w:ascii="Times New Roman" w:hAnsi="Times New Roman" w:cs="Times New Roman"/>
                <w:szCs w:val="21"/>
              </w:rPr>
            </w:pPr>
            <w:r>
              <w:rPr>
                <w:rFonts w:hint="eastAsia" w:ascii="Times New Roman" w:hAnsi="Times New Roman" w:cs="Times New Roman"/>
                <w:szCs w:val="21"/>
              </w:rPr>
              <w:t>10-11</w:t>
            </w:r>
          </w:p>
        </w:tc>
        <w:tc>
          <w:tcPr>
            <w:tcW w:w="1134" w:type="dxa"/>
          </w:tcPr>
          <w:p w14:paraId="2D603CD3">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2D5184">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3969" w:type="dxa"/>
          </w:tcPr>
          <w:p w14:paraId="4F7E072B">
            <w:pPr>
              <w:ind w:left="0" w:firstLine="0"/>
              <w:jc w:val="center"/>
              <w:rPr>
                <w:rFonts w:ascii="Times New Roman" w:hAnsi="Times New Roman" w:cs="Times New Roman"/>
                <w:szCs w:val="21"/>
              </w:rPr>
            </w:pPr>
            <w:r>
              <w:rPr>
                <w:rFonts w:ascii="Times New Roman" w:hAnsi="Times New Roman" w:cs="Times New Roman"/>
                <w:szCs w:val="21"/>
              </w:rPr>
              <w:t>Set to 3.0 V</w:t>
            </w:r>
          </w:p>
        </w:tc>
      </w:tr>
      <w:tr w14:paraId="2A604575">
        <w:tblPrEx>
          <w:tblCellMar>
            <w:top w:w="0" w:type="dxa"/>
            <w:left w:w="108" w:type="dxa"/>
            <w:bottom w:w="0" w:type="dxa"/>
            <w:right w:w="108" w:type="dxa"/>
          </w:tblCellMar>
        </w:tblPrEx>
        <w:tc>
          <w:tcPr>
            <w:tcW w:w="959" w:type="dxa"/>
          </w:tcPr>
          <w:p w14:paraId="2E981003">
            <w:pPr>
              <w:ind w:left="0" w:firstLine="0"/>
              <w:jc w:val="center"/>
              <w:rPr>
                <w:rFonts w:ascii="Times New Roman" w:hAnsi="Times New Roman" w:cs="Times New Roman"/>
                <w:szCs w:val="21"/>
              </w:rPr>
            </w:pPr>
            <w:r>
              <w:rPr>
                <w:rFonts w:hint="eastAsia" w:ascii="Times New Roman" w:hAnsi="Times New Roman" w:cs="Times New Roman"/>
                <w:szCs w:val="21"/>
              </w:rPr>
              <w:t>12-13</w:t>
            </w:r>
          </w:p>
        </w:tc>
        <w:tc>
          <w:tcPr>
            <w:tcW w:w="1134" w:type="dxa"/>
          </w:tcPr>
          <w:p w14:paraId="1D72D0E1">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29390C">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3969" w:type="dxa"/>
          </w:tcPr>
          <w:p w14:paraId="050D58DB">
            <w:pPr>
              <w:ind w:left="0" w:firstLine="0"/>
              <w:jc w:val="center"/>
              <w:rPr>
                <w:rFonts w:ascii="Times New Roman" w:hAnsi="Times New Roman" w:cs="Times New Roman"/>
                <w:szCs w:val="21"/>
              </w:rPr>
            </w:pPr>
            <w:r>
              <w:rPr>
                <w:rFonts w:ascii="Times New Roman" w:hAnsi="Times New Roman" w:cs="Times New Roman"/>
                <w:szCs w:val="21"/>
              </w:rPr>
              <w:t>Set to 3.5 V</w:t>
            </w:r>
          </w:p>
        </w:tc>
      </w:tr>
      <w:tr w14:paraId="1506B797">
        <w:tblPrEx>
          <w:tblCellMar>
            <w:top w:w="0" w:type="dxa"/>
            <w:left w:w="108" w:type="dxa"/>
            <w:bottom w:w="0" w:type="dxa"/>
            <w:right w:w="108" w:type="dxa"/>
          </w:tblCellMar>
        </w:tblPrEx>
        <w:tc>
          <w:tcPr>
            <w:tcW w:w="959" w:type="dxa"/>
          </w:tcPr>
          <w:p w14:paraId="2998608A">
            <w:pPr>
              <w:ind w:left="0" w:firstLine="0"/>
              <w:jc w:val="center"/>
              <w:rPr>
                <w:rFonts w:ascii="Times New Roman" w:hAnsi="Times New Roman" w:cs="Times New Roman"/>
                <w:szCs w:val="21"/>
              </w:rPr>
            </w:pPr>
            <w:r>
              <w:rPr>
                <w:rFonts w:hint="eastAsia" w:ascii="Times New Roman" w:hAnsi="Times New Roman" w:cs="Times New Roman"/>
                <w:szCs w:val="21"/>
              </w:rPr>
              <w:t>14-15</w:t>
            </w:r>
          </w:p>
        </w:tc>
        <w:tc>
          <w:tcPr>
            <w:tcW w:w="1134" w:type="dxa"/>
          </w:tcPr>
          <w:p w14:paraId="57ADBA3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D10E5B0">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3969" w:type="dxa"/>
          </w:tcPr>
          <w:p w14:paraId="12D5173D">
            <w:pPr>
              <w:ind w:left="0" w:firstLine="0"/>
              <w:jc w:val="center"/>
              <w:rPr>
                <w:rFonts w:ascii="Times New Roman" w:hAnsi="Times New Roman" w:cs="Times New Roman"/>
                <w:szCs w:val="21"/>
              </w:rPr>
            </w:pPr>
            <w:r>
              <w:rPr>
                <w:rFonts w:ascii="Times New Roman" w:hAnsi="Times New Roman" w:cs="Times New Roman"/>
                <w:szCs w:val="21"/>
              </w:rPr>
              <w:t>Set to 3.1 V</w:t>
            </w:r>
          </w:p>
        </w:tc>
      </w:tr>
      <w:tr w14:paraId="5E4AC2B4">
        <w:tblPrEx>
          <w:tblCellMar>
            <w:top w:w="0" w:type="dxa"/>
            <w:left w:w="108" w:type="dxa"/>
            <w:bottom w:w="0" w:type="dxa"/>
            <w:right w:w="108" w:type="dxa"/>
          </w:tblCellMar>
        </w:tblPrEx>
        <w:tc>
          <w:tcPr>
            <w:tcW w:w="959" w:type="dxa"/>
          </w:tcPr>
          <w:p w14:paraId="689A587B">
            <w:pPr>
              <w:ind w:left="0" w:firstLine="0"/>
              <w:jc w:val="center"/>
              <w:rPr>
                <w:rFonts w:ascii="Times New Roman" w:hAnsi="Times New Roman" w:cs="Times New Roman"/>
                <w:szCs w:val="21"/>
              </w:rPr>
            </w:pPr>
            <w:r>
              <w:rPr>
                <w:rFonts w:hint="eastAsia" w:ascii="Times New Roman" w:hAnsi="Times New Roman" w:cs="Times New Roman"/>
                <w:szCs w:val="21"/>
              </w:rPr>
              <w:t>16-17</w:t>
            </w:r>
          </w:p>
        </w:tc>
        <w:tc>
          <w:tcPr>
            <w:tcW w:w="1134" w:type="dxa"/>
          </w:tcPr>
          <w:p w14:paraId="6558B7E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32F9A82">
            <w:pPr>
              <w:ind w:left="0" w:firstLine="0"/>
              <w:jc w:val="center"/>
              <w:rPr>
                <w:rFonts w:ascii="Times New Roman" w:hAnsi="Times New Roman" w:cs="Times New Roman"/>
                <w:szCs w:val="21"/>
              </w:rPr>
            </w:pPr>
            <w:r>
              <w:rPr>
                <w:rFonts w:ascii="Times New Roman" w:hAnsi="Times New Roman" w:cs="Times New Roman"/>
                <w:szCs w:val="21"/>
              </w:rPr>
              <w:t>Bias High Alarm</w:t>
            </w:r>
          </w:p>
        </w:tc>
        <w:tc>
          <w:tcPr>
            <w:tcW w:w="3969" w:type="dxa"/>
          </w:tcPr>
          <w:p w14:paraId="2D1CF83A">
            <w:pPr>
              <w:ind w:left="0" w:firstLine="0"/>
              <w:jc w:val="center"/>
              <w:rPr>
                <w:rFonts w:ascii="Times New Roman" w:hAnsi="Times New Roman" w:cs="Times New Roman"/>
                <w:szCs w:val="21"/>
              </w:rPr>
            </w:pPr>
            <w:r>
              <w:rPr>
                <w:rFonts w:ascii="Times New Roman" w:hAnsi="Times New Roman" w:cs="Times New Roman"/>
                <w:szCs w:val="21"/>
              </w:rPr>
              <w:t>2×IBias (25 o C ) +20</w:t>
            </w:r>
          </w:p>
        </w:tc>
      </w:tr>
      <w:tr w14:paraId="57F8B62E">
        <w:tblPrEx>
          <w:tblCellMar>
            <w:top w:w="0" w:type="dxa"/>
            <w:left w:w="108" w:type="dxa"/>
            <w:bottom w:w="0" w:type="dxa"/>
            <w:right w:w="108" w:type="dxa"/>
          </w:tblCellMar>
        </w:tblPrEx>
        <w:tc>
          <w:tcPr>
            <w:tcW w:w="959" w:type="dxa"/>
          </w:tcPr>
          <w:p w14:paraId="2E6D4C95">
            <w:pPr>
              <w:ind w:left="0" w:firstLine="0"/>
              <w:jc w:val="center"/>
              <w:rPr>
                <w:rFonts w:ascii="Times New Roman" w:hAnsi="Times New Roman" w:cs="Times New Roman"/>
                <w:szCs w:val="21"/>
              </w:rPr>
            </w:pPr>
            <w:r>
              <w:rPr>
                <w:rFonts w:hint="eastAsia" w:ascii="Times New Roman" w:hAnsi="Times New Roman" w:cs="Times New Roman"/>
                <w:szCs w:val="21"/>
              </w:rPr>
              <w:t>18-19</w:t>
            </w:r>
          </w:p>
        </w:tc>
        <w:tc>
          <w:tcPr>
            <w:tcW w:w="1134" w:type="dxa"/>
          </w:tcPr>
          <w:p w14:paraId="147A8E1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EFB7D14">
            <w:pPr>
              <w:ind w:left="0" w:firstLine="0"/>
              <w:jc w:val="center"/>
              <w:rPr>
                <w:rFonts w:ascii="Times New Roman" w:hAnsi="Times New Roman" w:cs="Times New Roman"/>
                <w:szCs w:val="21"/>
              </w:rPr>
            </w:pPr>
            <w:r>
              <w:rPr>
                <w:rFonts w:ascii="Times New Roman" w:hAnsi="Times New Roman" w:cs="Times New Roman"/>
                <w:szCs w:val="21"/>
              </w:rPr>
              <w:t>Bias Low Alarm</w:t>
            </w:r>
          </w:p>
        </w:tc>
        <w:tc>
          <w:tcPr>
            <w:tcW w:w="3969" w:type="dxa"/>
          </w:tcPr>
          <w:p w14:paraId="687BCA73">
            <w:pPr>
              <w:ind w:left="0" w:firstLine="0"/>
              <w:jc w:val="center"/>
              <w:rPr>
                <w:rFonts w:ascii="Times New Roman" w:hAnsi="Times New Roman" w:cs="Times New Roman"/>
                <w:szCs w:val="21"/>
              </w:rPr>
            </w:pPr>
            <w:r>
              <w:rPr>
                <w:rFonts w:ascii="Times New Roman" w:hAnsi="Times New Roman" w:cs="Times New Roman"/>
                <w:szCs w:val="21"/>
              </w:rPr>
              <w:t>25%×IBias (25 o C</w:t>
            </w:r>
            <w:r>
              <w:rPr>
                <w:rFonts w:hint="eastAsia" w:ascii="Times New Roman" w:hAnsi="Times New Roman" w:cs="Times New Roman"/>
                <w:szCs w:val="21"/>
              </w:rPr>
              <w:t>)</w:t>
            </w:r>
          </w:p>
        </w:tc>
      </w:tr>
      <w:tr w14:paraId="2DFA32E3">
        <w:tblPrEx>
          <w:tblCellMar>
            <w:top w:w="0" w:type="dxa"/>
            <w:left w:w="108" w:type="dxa"/>
            <w:bottom w:w="0" w:type="dxa"/>
            <w:right w:w="108" w:type="dxa"/>
          </w:tblCellMar>
        </w:tblPrEx>
        <w:tc>
          <w:tcPr>
            <w:tcW w:w="959" w:type="dxa"/>
          </w:tcPr>
          <w:p w14:paraId="29FA21F4">
            <w:pPr>
              <w:ind w:left="0" w:firstLine="0"/>
              <w:jc w:val="center"/>
              <w:rPr>
                <w:rFonts w:ascii="Times New Roman" w:hAnsi="Times New Roman" w:cs="Times New Roman"/>
                <w:szCs w:val="21"/>
              </w:rPr>
            </w:pPr>
            <w:r>
              <w:rPr>
                <w:rFonts w:hint="eastAsia" w:ascii="Times New Roman" w:hAnsi="Times New Roman" w:cs="Times New Roman"/>
                <w:szCs w:val="21"/>
              </w:rPr>
              <w:t>20-21</w:t>
            </w:r>
          </w:p>
        </w:tc>
        <w:tc>
          <w:tcPr>
            <w:tcW w:w="1134" w:type="dxa"/>
          </w:tcPr>
          <w:p w14:paraId="7DADD625">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9E74D94">
            <w:pPr>
              <w:ind w:left="0" w:firstLine="0"/>
              <w:jc w:val="center"/>
              <w:rPr>
                <w:rFonts w:ascii="Times New Roman" w:hAnsi="Times New Roman" w:cs="Times New Roman"/>
                <w:szCs w:val="21"/>
              </w:rPr>
            </w:pPr>
            <w:r>
              <w:rPr>
                <w:rFonts w:ascii="Times New Roman" w:hAnsi="Times New Roman" w:cs="Times New Roman"/>
                <w:szCs w:val="21"/>
              </w:rPr>
              <w:t>Bias High Warning</w:t>
            </w:r>
          </w:p>
        </w:tc>
        <w:tc>
          <w:tcPr>
            <w:tcW w:w="3969" w:type="dxa"/>
          </w:tcPr>
          <w:p w14:paraId="0B77DA82">
            <w:pPr>
              <w:ind w:left="0" w:firstLine="0"/>
              <w:jc w:val="center"/>
              <w:rPr>
                <w:rFonts w:ascii="Times New Roman" w:hAnsi="Times New Roman" w:cs="Times New Roman"/>
                <w:szCs w:val="21"/>
              </w:rPr>
            </w:pPr>
            <w:r>
              <w:rPr>
                <w:rFonts w:ascii="Times New Roman" w:hAnsi="Times New Roman" w:cs="Times New Roman"/>
                <w:szCs w:val="21"/>
              </w:rPr>
              <w:t>2×IBias (25 o C ) +10</w:t>
            </w:r>
          </w:p>
        </w:tc>
      </w:tr>
      <w:tr w14:paraId="1A1AA4D1">
        <w:tblPrEx>
          <w:tblCellMar>
            <w:top w:w="0" w:type="dxa"/>
            <w:left w:w="108" w:type="dxa"/>
            <w:bottom w:w="0" w:type="dxa"/>
            <w:right w:w="108" w:type="dxa"/>
          </w:tblCellMar>
        </w:tblPrEx>
        <w:tc>
          <w:tcPr>
            <w:tcW w:w="959" w:type="dxa"/>
          </w:tcPr>
          <w:p w14:paraId="38CCEDA2">
            <w:pPr>
              <w:ind w:left="0" w:firstLine="0"/>
              <w:jc w:val="center"/>
              <w:rPr>
                <w:rFonts w:ascii="Times New Roman" w:hAnsi="Times New Roman" w:cs="Times New Roman"/>
                <w:szCs w:val="21"/>
              </w:rPr>
            </w:pPr>
            <w:r>
              <w:rPr>
                <w:rFonts w:hint="eastAsia" w:ascii="Times New Roman" w:hAnsi="Times New Roman" w:cs="Times New Roman"/>
                <w:szCs w:val="21"/>
              </w:rPr>
              <w:t>22-23</w:t>
            </w:r>
          </w:p>
        </w:tc>
        <w:tc>
          <w:tcPr>
            <w:tcW w:w="1134" w:type="dxa"/>
          </w:tcPr>
          <w:p w14:paraId="10E863E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0EAA8DE">
            <w:pPr>
              <w:ind w:left="0" w:firstLine="0"/>
              <w:jc w:val="center"/>
              <w:rPr>
                <w:rFonts w:ascii="Times New Roman" w:hAnsi="Times New Roman" w:cs="Times New Roman"/>
                <w:szCs w:val="21"/>
              </w:rPr>
            </w:pPr>
            <w:r>
              <w:rPr>
                <w:rFonts w:ascii="Times New Roman" w:hAnsi="Times New Roman" w:cs="Times New Roman"/>
                <w:szCs w:val="21"/>
              </w:rPr>
              <w:t xml:space="preserve">Bias </w:t>
            </w:r>
            <w:r>
              <w:rPr>
                <w:rFonts w:hint="eastAsia" w:ascii="Times New Roman" w:hAnsi="Times New Roman" w:cs="Times New Roman"/>
                <w:szCs w:val="21"/>
              </w:rPr>
              <w:t>Low Warning</w:t>
            </w:r>
          </w:p>
        </w:tc>
        <w:tc>
          <w:tcPr>
            <w:tcW w:w="3969" w:type="dxa"/>
          </w:tcPr>
          <w:p w14:paraId="25403AAF">
            <w:pPr>
              <w:ind w:left="0" w:firstLine="0"/>
              <w:jc w:val="center"/>
              <w:rPr>
                <w:rFonts w:ascii="Times New Roman" w:hAnsi="Times New Roman" w:cs="Times New Roman"/>
                <w:szCs w:val="21"/>
              </w:rPr>
            </w:pPr>
            <w:r>
              <w:rPr>
                <w:rFonts w:ascii="Times New Roman" w:hAnsi="Times New Roman" w:cs="Times New Roman"/>
                <w:szCs w:val="21"/>
              </w:rPr>
              <w:t>50%×IBias (25 o C</w:t>
            </w:r>
          </w:p>
        </w:tc>
      </w:tr>
      <w:tr w14:paraId="767661A7">
        <w:tblPrEx>
          <w:tblCellMar>
            <w:top w:w="0" w:type="dxa"/>
            <w:left w:w="108" w:type="dxa"/>
            <w:bottom w:w="0" w:type="dxa"/>
            <w:right w:w="108" w:type="dxa"/>
          </w:tblCellMar>
        </w:tblPrEx>
        <w:tc>
          <w:tcPr>
            <w:tcW w:w="959" w:type="dxa"/>
          </w:tcPr>
          <w:p w14:paraId="7D64F2F3">
            <w:pPr>
              <w:ind w:left="0" w:firstLine="0"/>
              <w:jc w:val="center"/>
              <w:rPr>
                <w:rFonts w:ascii="Times New Roman" w:hAnsi="Times New Roman" w:cs="Times New Roman"/>
                <w:szCs w:val="21"/>
              </w:rPr>
            </w:pPr>
            <w:r>
              <w:rPr>
                <w:rFonts w:hint="eastAsia" w:ascii="Times New Roman" w:hAnsi="Times New Roman" w:cs="Times New Roman"/>
                <w:szCs w:val="21"/>
              </w:rPr>
              <w:t>24-25</w:t>
            </w:r>
          </w:p>
        </w:tc>
        <w:tc>
          <w:tcPr>
            <w:tcW w:w="1134" w:type="dxa"/>
          </w:tcPr>
          <w:p w14:paraId="6A31462D">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8D8A82B">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3969" w:type="dxa"/>
          </w:tcPr>
          <w:p w14:paraId="5242E992">
            <w:pPr>
              <w:ind w:left="0" w:firstLine="0"/>
              <w:jc w:val="center"/>
              <w:rPr>
                <w:rFonts w:ascii="Times New Roman" w:hAnsi="Times New Roman" w:cs="Times New Roman"/>
                <w:szCs w:val="21"/>
              </w:rPr>
            </w:pPr>
            <w:r>
              <w:rPr>
                <w:rFonts w:ascii="Times New Roman" w:hAnsi="Times New Roman" w:cs="Times New Roman"/>
                <w:szCs w:val="21"/>
              </w:rPr>
              <w:t>Manufacture measurement plus 2dB</w:t>
            </w:r>
          </w:p>
        </w:tc>
      </w:tr>
      <w:tr w14:paraId="4F56DDD5">
        <w:tblPrEx>
          <w:tblCellMar>
            <w:top w:w="0" w:type="dxa"/>
            <w:left w:w="108" w:type="dxa"/>
            <w:bottom w:w="0" w:type="dxa"/>
            <w:right w:w="108" w:type="dxa"/>
          </w:tblCellMar>
        </w:tblPrEx>
        <w:tc>
          <w:tcPr>
            <w:tcW w:w="959" w:type="dxa"/>
          </w:tcPr>
          <w:p w14:paraId="328982E9">
            <w:pPr>
              <w:ind w:left="0" w:firstLine="0"/>
              <w:jc w:val="center"/>
              <w:rPr>
                <w:rFonts w:ascii="Times New Roman" w:hAnsi="Times New Roman" w:cs="Times New Roman"/>
                <w:szCs w:val="21"/>
              </w:rPr>
            </w:pPr>
            <w:r>
              <w:rPr>
                <w:rFonts w:hint="eastAsia" w:ascii="Times New Roman" w:hAnsi="Times New Roman" w:cs="Times New Roman"/>
                <w:szCs w:val="21"/>
              </w:rPr>
              <w:t>26-27</w:t>
            </w:r>
          </w:p>
        </w:tc>
        <w:tc>
          <w:tcPr>
            <w:tcW w:w="1134" w:type="dxa"/>
          </w:tcPr>
          <w:p w14:paraId="2C6BEAC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8A33431">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3969" w:type="dxa"/>
          </w:tcPr>
          <w:p w14:paraId="1EE1B22E">
            <w:pPr>
              <w:ind w:left="0" w:firstLine="0"/>
              <w:jc w:val="center"/>
              <w:rPr>
                <w:rFonts w:ascii="Times New Roman" w:hAnsi="Times New Roman" w:cs="Times New Roman"/>
                <w:szCs w:val="21"/>
              </w:rPr>
            </w:pPr>
            <w:r>
              <w:rPr>
                <w:rFonts w:ascii="Times New Roman" w:hAnsi="Times New Roman" w:cs="Times New Roman"/>
                <w:szCs w:val="21"/>
              </w:rPr>
              <w:t>Manufacture measurement minus 2dB</w:t>
            </w:r>
          </w:p>
        </w:tc>
      </w:tr>
      <w:tr w14:paraId="0CAD69BF">
        <w:tblPrEx>
          <w:tblCellMar>
            <w:top w:w="0" w:type="dxa"/>
            <w:left w:w="108" w:type="dxa"/>
            <w:bottom w:w="0" w:type="dxa"/>
            <w:right w:w="108" w:type="dxa"/>
          </w:tblCellMar>
        </w:tblPrEx>
        <w:tc>
          <w:tcPr>
            <w:tcW w:w="959" w:type="dxa"/>
          </w:tcPr>
          <w:p w14:paraId="3ACABC10">
            <w:pPr>
              <w:ind w:left="0" w:firstLine="0"/>
              <w:jc w:val="center"/>
              <w:rPr>
                <w:rFonts w:ascii="Times New Roman" w:hAnsi="Times New Roman" w:cs="Times New Roman"/>
                <w:szCs w:val="21"/>
              </w:rPr>
            </w:pPr>
            <w:r>
              <w:rPr>
                <w:rFonts w:hint="eastAsia" w:ascii="Times New Roman" w:hAnsi="Times New Roman" w:cs="Times New Roman"/>
                <w:szCs w:val="21"/>
              </w:rPr>
              <w:t>28-29</w:t>
            </w:r>
          </w:p>
        </w:tc>
        <w:tc>
          <w:tcPr>
            <w:tcW w:w="1134" w:type="dxa"/>
          </w:tcPr>
          <w:p w14:paraId="39C52A7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F716DCF">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3969" w:type="dxa"/>
          </w:tcPr>
          <w:p w14:paraId="6132DEE5">
            <w:pPr>
              <w:ind w:left="0" w:firstLine="0"/>
              <w:jc w:val="center"/>
              <w:rPr>
                <w:rFonts w:ascii="Times New Roman" w:hAnsi="Times New Roman" w:cs="Times New Roman"/>
                <w:szCs w:val="21"/>
              </w:rPr>
            </w:pPr>
            <w:r>
              <w:rPr>
                <w:rFonts w:ascii="Times New Roman" w:hAnsi="Times New Roman" w:cs="Times New Roman"/>
                <w:szCs w:val="21"/>
              </w:rPr>
              <w:t>Manufacture measurement plus 1dB</w:t>
            </w:r>
          </w:p>
        </w:tc>
      </w:tr>
      <w:tr w14:paraId="57205427">
        <w:tblPrEx>
          <w:tblCellMar>
            <w:top w:w="0" w:type="dxa"/>
            <w:left w:w="108" w:type="dxa"/>
            <w:bottom w:w="0" w:type="dxa"/>
            <w:right w:w="108" w:type="dxa"/>
          </w:tblCellMar>
        </w:tblPrEx>
        <w:tc>
          <w:tcPr>
            <w:tcW w:w="959" w:type="dxa"/>
          </w:tcPr>
          <w:p w14:paraId="041BE1B4">
            <w:pPr>
              <w:ind w:left="0" w:firstLine="0"/>
              <w:jc w:val="center"/>
              <w:rPr>
                <w:rFonts w:ascii="Times New Roman" w:hAnsi="Times New Roman" w:cs="Times New Roman"/>
                <w:szCs w:val="21"/>
              </w:rPr>
            </w:pPr>
            <w:r>
              <w:rPr>
                <w:rFonts w:hint="eastAsia" w:ascii="Times New Roman" w:hAnsi="Times New Roman" w:cs="Times New Roman"/>
                <w:szCs w:val="21"/>
              </w:rPr>
              <w:t>30-31</w:t>
            </w:r>
          </w:p>
        </w:tc>
        <w:tc>
          <w:tcPr>
            <w:tcW w:w="1134" w:type="dxa"/>
          </w:tcPr>
          <w:p w14:paraId="538FB25F">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A0E937D">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3969" w:type="dxa"/>
          </w:tcPr>
          <w:p w14:paraId="61767F6E">
            <w:pPr>
              <w:ind w:left="0" w:firstLine="0"/>
              <w:jc w:val="center"/>
              <w:rPr>
                <w:rFonts w:ascii="Times New Roman" w:hAnsi="Times New Roman" w:cs="Times New Roman"/>
                <w:szCs w:val="21"/>
              </w:rPr>
            </w:pPr>
            <w:r>
              <w:rPr>
                <w:rFonts w:ascii="Times New Roman" w:hAnsi="Times New Roman" w:cs="Times New Roman"/>
                <w:szCs w:val="21"/>
              </w:rPr>
              <w:t>Manufacture measurement minus 1 dB</w:t>
            </w:r>
          </w:p>
        </w:tc>
      </w:tr>
      <w:tr w14:paraId="28250D79">
        <w:tblPrEx>
          <w:tblCellMar>
            <w:top w:w="0" w:type="dxa"/>
            <w:left w:w="108" w:type="dxa"/>
            <w:bottom w:w="0" w:type="dxa"/>
            <w:right w:w="108" w:type="dxa"/>
          </w:tblCellMar>
        </w:tblPrEx>
        <w:tc>
          <w:tcPr>
            <w:tcW w:w="959" w:type="dxa"/>
          </w:tcPr>
          <w:p w14:paraId="313A9E66">
            <w:pPr>
              <w:ind w:left="0" w:firstLine="0"/>
              <w:jc w:val="center"/>
              <w:rPr>
                <w:rFonts w:ascii="Times New Roman" w:hAnsi="Times New Roman" w:cs="Times New Roman"/>
                <w:szCs w:val="21"/>
              </w:rPr>
            </w:pPr>
            <w:r>
              <w:rPr>
                <w:rFonts w:hint="eastAsia" w:ascii="Times New Roman" w:hAnsi="Times New Roman" w:cs="Times New Roman"/>
                <w:szCs w:val="21"/>
              </w:rPr>
              <w:t>32-33</w:t>
            </w:r>
          </w:p>
        </w:tc>
        <w:tc>
          <w:tcPr>
            <w:tcW w:w="1134" w:type="dxa"/>
          </w:tcPr>
          <w:p w14:paraId="0841EF6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71E3763B">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3969" w:type="dxa"/>
          </w:tcPr>
          <w:p w14:paraId="51C7818B">
            <w:pPr>
              <w:ind w:left="0" w:firstLine="0"/>
              <w:jc w:val="center"/>
              <w:rPr>
                <w:rFonts w:ascii="Times New Roman" w:hAnsi="Times New Roman" w:cs="Times New Roman"/>
                <w:szCs w:val="21"/>
              </w:rPr>
            </w:pPr>
            <w:r>
              <w:rPr>
                <w:rFonts w:ascii="Times New Roman" w:hAnsi="Times New Roman" w:cs="Times New Roman"/>
                <w:szCs w:val="21"/>
              </w:rPr>
              <w:t>Maximum input optical power</w:t>
            </w:r>
          </w:p>
        </w:tc>
      </w:tr>
      <w:tr w14:paraId="55CE35E8">
        <w:tblPrEx>
          <w:tblCellMar>
            <w:top w:w="0" w:type="dxa"/>
            <w:left w:w="108" w:type="dxa"/>
            <w:bottom w:w="0" w:type="dxa"/>
            <w:right w:w="108" w:type="dxa"/>
          </w:tblCellMar>
        </w:tblPrEx>
        <w:tc>
          <w:tcPr>
            <w:tcW w:w="959" w:type="dxa"/>
          </w:tcPr>
          <w:p w14:paraId="0B21A947">
            <w:pPr>
              <w:ind w:left="0" w:firstLine="0"/>
              <w:jc w:val="center"/>
              <w:rPr>
                <w:rFonts w:ascii="Times New Roman" w:hAnsi="Times New Roman" w:cs="Times New Roman"/>
                <w:szCs w:val="21"/>
              </w:rPr>
            </w:pPr>
            <w:r>
              <w:rPr>
                <w:rFonts w:hint="eastAsia" w:ascii="Times New Roman" w:hAnsi="Times New Roman" w:cs="Times New Roman"/>
                <w:szCs w:val="21"/>
              </w:rPr>
              <w:t>34-35</w:t>
            </w:r>
          </w:p>
        </w:tc>
        <w:tc>
          <w:tcPr>
            <w:tcW w:w="1134" w:type="dxa"/>
          </w:tcPr>
          <w:p w14:paraId="7A3DADF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1DBCAC3">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3969" w:type="dxa"/>
          </w:tcPr>
          <w:p w14:paraId="6C61F48A">
            <w:pPr>
              <w:ind w:left="0" w:firstLine="0"/>
              <w:jc w:val="center"/>
              <w:rPr>
                <w:rFonts w:ascii="Times New Roman" w:hAnsi="Times New Roman" w:cs="Times New Roman"/>
                <w:szCs w:val="21"/>
              </w:rPr>
            </w:pPr>
            <w:r>
              <w:rPr>
                <w:rFonts w:ascii="Times New Roman" w:hAnsi="Times New Roman" w:cs="Times New Roman"/>
                <w:szCs w:val="21"/>
              </w:rPr>
              <w:t>Minimum input optical power</w:t>
            </w:r>
          </w:p>
        </w:tc>
      </w:tr>
      <w:tr w14:paraId="0A951D76">
        <w:tblPrEx>
          <w:tblCellMar>
            <w:top w:w="0" w:type="dxa"/>
            <w:left w:w="108" w:type="dxa"/>
            <w:bottom w:w="0" w:type="dxa"/>
            <w:right w:w="108" w:type="dxa"/>
          </w:tblCellMar>
        </w:tblPrEx>
        <w:tc>
          <w:tcPr>
            <w:tcW w:w="959" w:type="dxa"/>
          </w:tcPr>
          <w:p w14:paraId="69502A1C">
            <w:pPr>
              <w:ind w:left="0" w:firstLine="0"/>
              <w:jc w:val="center"/>
              <w:rPr>
                <w:rFonts w:ascii="Times New Roman" w:hAnsi="Times New Roman" w:cs="Times New Roman"/>
                <w:szCs w:val="21"/>
              </w:rPr>
            </w:pPr>
            <w:r>
              <w:rPr>
                <w:rFonts w:hint="eastAsia" w:ascii="Times New Roman" w:hAnsi="Times New Roman" w:cs="Times New Roman"/>
                <w:szCs w:val="21"/>
              </w:rPr>
              <w:t>36-37</w:t>
            </w:r>
          </w:p>
        </w:tc>
        <w:tc>
          <w:tcPr>
            <w:tcW w:w="1134" w:type="dxa"/>
          </w:tcPr>
          <w:p w14:paraId="5C326F0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1520709C">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3969" w:type="dxa"/>
          </w:tcPr>
          <w:p w14:paraId="32CE9206">
            <w:pPr>
              <w:ind w:left="0" w:firstLine="0"/>
              <w:jc w:val="center"/>
              <w:rPr>
                <w:rFonts w:ascii="Times New Roman" w:hAnsi="Times New Roman" w:cs="Times New Roman"/>
                <w:szCs w:val="21"/>
              </w:rPr>
            </w:pPr>
            <w:r>
              <w:rPr>
                <w:rFonts w:ascii="Times New Roman" w:hAnsi="Times New Roman" w:cs="Times New Roman"/>
                <w:szCs w:val="21"/>
              </w:rPr>
              <w:t>Maximum input power minus 3dB</w:t>
            </w:r>
          </w:p>
        </w:tc>
      </w:tr>
      <w:tr w14:paraId="2CD9DF24">
        <w:tblPrEx>
          <w:tblCellMar>
            <w:top w:w="0" w:type="dxa"/>
            <w:left w:w="108" w:type="dxa"/>
            <w:bottom w:w="0" w:type="dxa"/>
            <w:right w:w="108" w:type="dxa"/>
          </w:tblCellMar>
        </w:tblPrEx>
        <w:tc>
          <w:tcPr>
            <w:tcW w:w="959" w:type="dxa"/>
          </w:tcPr>
          <w:p w14:paraId="01B759C2">
            <w:pPr>
              <w:ind w:left="0" w:firstLine="0"/>
              <w:jc w:val="center"/>
              <w:rPr>
                <w:rFonts w:ascii="Times New Roman" w:hAnsi="Times New Roman" w:cs="Times New Roman"/>
                <w:szCs w:val="21"/>
              </w:rPr>
            </w:pPr>
            <w:r>
              <w:rPr>
                <w:rFonts w:hint="eastAsia" w:ascii="Times New Roman" w:hAnsi="Times New Roman" w:cs="Times New Roman"/>
                <w:szCs w:val="21"/>
              </w:rPr>
              <w:t>38-39</w:t>
            </w:r>
          </w:p>
        </w:tc>
        <w:tc>
          <w:tcPr>
            <w:tcW w:w="1134" w:type="dxa"/>
          </w:tcPr>
          <w:p w14:paraId="2E43019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14B4F0D">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3969" w:type="dxa"/>
          </w:tcPr>
          <w:p w14:paraId="1969C6AB">
            <w:pPr>
              <w:ind w:left="0" w:firstLine="0"/>
              <w:jc w:val="center"/>
              <w:rPr>
                <w:rFonts w:ascii="Times New Roman" w:hAnsi="Times New Roman" w:cs="Times New Roman"/>
                <w:szCs w:val="21"/>
              </w:rPr>
            </w:pPr>
            <w:r>
              <w:rPr>
                <w:rFonts w:ascii="Times New Roman" w:hAnsi="Times New Roman" w:cs="Times New Roman"/>
                <w:szCs w:val="21"/>
              </w:rPr>
              <w:t>Manufacture measurement plus 3dB</w:t>
            </w:r>
          </w:p>
        </w:tc>
      </w:tr>
      <w:tr w14:paraId="429CCA90">
        <w:tblPrEx>
          <w:tblCellMar>
            <w:top w:w="0" w:type="dxa"/>
            <w:left w:w="108" w:type="dxa"/>
            <w:bottom w:w="0" w:type="dxa"/>
            <w:right w:w="108" w:type="dxa"/>
          </w:tblCellMar>
        </w:tblPrEx>
        <w:tc>
          <w:tcPr>
            <w:tcW w:w="959" w:type="dxa"/>
          </w:tcPr>
          <w:p w14:paraId="2F10A549">
            <w:pPr>
              <w:ind w:left="0" w:firstLine="0"/>
              <w:jc w:val="center"/>
              <w:rPr>
                <w:rFonts w:ascii="Times New Roman" w:hAnsi="Times New Roman" w:cs="Times New Roman"/>
                <w:szCs w:val="21"/>
              </w:rPr>
            </w:pPr>
            <w:r>
              <w:rPr>
                <w:rFonts w:hint="eastAsia" w:ascii="Times New Roman" w:hAnsi="Times New Roman" w:cs="Times New Roman"/>
                <w:szCs w:val="21"/>
              </w:rPr>
              <w:t>40-55</w:t>
            </w:r>
          </w:p>
        </w:tc>
        <w:tc>
          <w:tcPr>
            <w:tcW w:w="1134" w:type="dxa"/>
          </w:tcPr>
          <w:p w14:paraId="740F2338">
            <w:pPr>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2835" w:type="dxa"/>
          </w:tcPr>
          <w:p w14:paraId="16070E3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281091E0">
            <w:pPr>
              <w:ind w:left="0" w:firstLine="0"/>
              <w:jc w:val="center"/>
              <w:rPr>
                <w:rFonts w:ascii="Times New Roman" w:hAnsi="Times New Roman" w:cs="Times New Roman"/>
                <w:szCs w:val="21"/>
              </w:rPr>
            </w:pPr>
          </w:p>
        </w:tc>
      </w:tr>
      <w:tr w14:paraId="48075A48">
        <w:tblPrEx>
          <w:tblCellMar>
            <w:top w:w="0" w:type="dxa"/>
            <w:left w:w="108" w:type="dxa"/>
            <w:bottom w:w="0" w:type="dxa"/>
            <w:right w:w="108" w:type="dxa"/>
          </w:tblCellMar>
        </w:tblPrEx>
        <w:tc>
          <w:tcPr>
            <w:tcW w:w="8897" w:type="dxa"/>
            <w:gridSpan w:val="4"/>
          </w:tcPr>
          <w:p w14:paraId="3E951E94">
            <w:pPr>
              <w:ind w:left="0" w:firstLine="0"/>
              <w:jc w:val="center"/>
              <w:rPr>
                <w:rFonts w:ascii="Times New Roman" w:hAnsi="Times New Roman" w:cs="Times New Roman"/>
                <w:szCs w:val="21"/>
              </w:rPr>
            </w:pPr>
            <w:r>
              <w:rPr>
                <w:rFonts w:ascii="Times New Roman" w:hAnsi="Times New Roman" w:cs="Times New Roman"/>
                <w:szCs w:val="21"/>
              </w:rPr>
              <w:t>Calibration Constants</w:t>
            </w:r>
          </w:p>
        </w:tc>
      </w:tr>
      <w:tr w14:paraId="1A1E174A">
        <w:tblPrEx>
          <w:tblCellMar>
            <w:top w:w="0" w:type="dxa"/>
            <w:left w:w="108" w:type="dxa"/>
            <w:bottom w:w="0" w:type="dxa"/>
            <w:right w:w="108" w:type="dxa"/>
          </w:tblCellMar>
        </w:tblPrEx>
        <w:tc>
          <w:tcPr>
            <w:tcW w:w="959" w:type="dxa"/>
          </w:tcPr>
          <w:p w14:paraId="73DE55C1">
            <w:pPr>
              <w:ind w:left="0" w:firstLine="0"/>
              <w:jc w:val="center"/>
              <w:rPr>
                <w:rFonts w:ascii="Times New Roman" w:hAnsi="Times New Roman" w:cs="Times New Roman"/>
                <w:szCs w:val="21"/>
              </w:rPr>
            </w:pPr>
            <w:r>
              <w:rPr>
                <w:rFonts w:hint="eastAsia" w:ascii="Times New Roman" w:hAnsi="Times New Roman" w:cs="Times New Roman"/>
                <w:szCs w:val="21"/>
              </w:rPr>
              <w:t>56-59</w:t>
            </w:r>
          </w:p>
        </w:tc>
        <w:tc>
          <w:tcPr>
            <w:tcW w:w="1134" w:type="dxa"/>
          </w:tcPr>
          <w:p w14:paraId="49DB2EC8">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74302FE">
            <w:pPr>
              <w:ind w:left="0" w:firstLine="0"/>
              <w:jc w:val="center"/>
              <w:rPr>
                <w:rFonts w:ascii="Times New Roman" w:hAnsi="Times New Roman" w:cs="Times New Roman"/>
                <w:szCs w:val="21"/>
              </w:rPr>
            </w:pPr>
            <w:r>
              <w:rPr>
                <w:rFonts w:ascii="Times New Roman" w:hAnsi="Times New Roman" w:cs="Times New Roman"/>
                <w:szCs w:val="21"/>
              </w:rPr>
              <w:t>RX Power Calibration Data4</w:t>
            </w:r>
          </w:p>
        </w:tc>
        <w:tc>
          <w:tcPr>
            <w:tcW w:w="3969" w:type="dxa"/>
            <w:vMerge w:val="restart"/>
          </w:tcPr>
          <w:p w14:paraId="5C3B5B9F">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11067BDA">
        <w:tblPrEx>
          <w:tblCellMar>
            <w:top w:w="0" w:type="dxa"/>
            <w:left w:w="108" w:type="dxa"/>
            <w:bottom w:w="0" w:type="dxa"/>
            <w:right w:w="108" w:type="dxa"/>
          </w:tblCellMar>
        </w:tblPrEx>
        <w:tc>
          <w:tcPr>
            <w:tcW w:w="959" w:type="dxa"/>
          </w:tcPr>
          <w:p w14:paraId="795D73AC">
            <w:pPr>
              <w:ind w:left="0" w:firstLine="0"/>
              <w:jc w:val="center"/>
              <w:rPr>
                <w:rFonts w:ascii="Times New Roman" w:hAnsi="Times New Roman" w:cs="Times New Roman"/>
                <w:szCs w:val="21"/>
              </w:rPr>
            </w:pPr>
            <w:r>
              <w:rPr>
                <w:rFonts w:hint="eastAsia" w:ascii="Times New Roman" w:hAnsi="Times New Roman" w:cs="Times New Roman"/>
                <w:szCs w:val="21"/>
              </w:rPr>
              <w:t>60-63</w:t>
            </w:r>
          </w:p>
        </w:tc>
        <w:tc>
          <w:tcPr>
            <w:tcW w:w="1134" w:type="dxa"/>
          </w:tcPr>
          <w:p w14:paraId="115F388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DFC992D">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3</w:t>
            </w:r>
          </w:p>
        </w:tc>
        <w:tc>
          <w:tcPr>
            <w:tcW w:w="3969" w:type="dxa"/>
            <w:vMerge w:val="continue"/>
          </w:tcPr>
          <w:p w14:paraId="5C07C3BE">
            <w:pPr>
              <w:ind w:left="0" w:firstLine="0"/>
              <w:jc w:val="center"/>
              <w:rPr>
                <w:rFonts w:ascii="Times New Roman" w:hAnsi="Times New Roman" w:cs="Times New Roman"/>
                <w:szCs w:val="21"/>
              </w:rPr>
            </w:pPr>
          </w:p>
        </w:tc>
      </w:tr>
      <w:tr w14:paraId="24BA55B3">
        <w:tblPrEx>
          <w:tblCellMar>
            <w:top w:w="0" w:type="dxa"/>
            <w:left w:w="108" w:type="dxa"/>
            <w:bottom w:w="0" w:type="dxa"/>
            <w:right w:w="108" w:type="dxa"/>
          </w:tblCellMar>
        </w:tblPrEx>
        <w:tc>
          <w:tcPr>
            <w:tcW w:w="959" w:type="dxa"/>
          </w:tcPr>
          <w:p w14:paraId="029AE0EB">
            <w:pPr>
              <w:ind w:left="0" w:firstLine="0"/>
              <w:jc w:val="center"/>
              <w:rPr>
                <w:rFonts w:ascii="Times New Roman" w:hAnsi="Times New Roman" w:cs="Times New Roman"/>
                <w:szCs w:val="21"/>
              </w:rPr>
            </w:pPr>
            <w:r>
              <w:rPr>
                <w:rFonts w:hint="eastAsia" w:ascii="Times New Roman" w:hAnsi="Times New Roman" w:cs="Times New Roman"/>
                <w:szCs w:val="21"/>
              </w:rPr>
              <w:t>64-67</w:t>
            </w:r>
          </w:p>
        </w:tc>
        <w:tc>
          <w:tcPr>
            <w:tcW w:w="1134" w:type="dxa"/>
          </w:tcPr>
          <w:p w14:paraId="1A5C74F4">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6AEAD9AB">
            <w:pPr>
              <w:ind w:left="0" w:firstLine="0"/>
              <w:jc w:val="center"/>
              <w:rPr>
                <w:rFonts w:ascii="Times New Roman" w:hAnsi="Times New Roman" w:cs="Times New Roman"/>
                <w:szCs w:val="21"/>
              </w:rPr>
            </w:pPr>
            <w:r>
              <w:rPr>
                <w:rFonts w:ascii="Times New Roman" w:hAnsi="Times New Roman" w:cs="Times New Roman"/>
                <w:szCs w:val="21"/>
              </w:rPr>
              <w:t>RX Power Calibration Data</w:t>
            </w:r>
            <w:r>
              <w:rPr>
                <w:rFonts w:hint="eastAsia" w:ascii="Times New Roman" w:hAnsi="Times New Roman" w:cs="Times New Roman"/>
                <w:szCs w:val="21"/>
              </w:rPr>
              <w:t>2</w:t>
            </w:r>
          </w:p>
        </w:tc>
        <w:tc>
          <w:tcPr>
            <w:tcW w:w="3969" w:type="dxa"/>
            <w:vMerge w:val="restart"/>
          </w:tcPr>
          <w:p w14:paraId="733E0A74">
            <w:pPr>
              <w:ind w:left="0" w:firstLine="0"/>
              <w:jc w:val="center"/>
              <w:rPr>
                <w:rFonts w:ascii="Times New Roman" w:hAnsi="Times New Roman" w:cs="Times New Roman"/>
                <w:szCs w:val="21"/>
              </w:rPr>
            </w:pPr>
            <w:r>
              <w:rPr>
                <w:rFonts w:ascii="Times New Roman" w:hAnsi="Times New Roman" w:cs="Times New Roman"/>
                <w:szCs w:val="21"/>
              </w:rPr>
              <w:t>Single precision floating-point numbers (variousvalues at each device)</w:t>
            </w:r>
          </w:p>
        </w:tc>
      </w:tr>
      <w:tr w14:paraId="5433B4D4">
        <w:tblPrEx>
          <w:tblCellMar>
            <w:top w:w="0" w:type="dxa"/>
            <w:left w:w="108" w:type="dxa"/>
            <w:bottom w:w="0" w:type="dxa"/>
            <w:right w:w="108" w:type="dxa"/>
          </w:tblCellMar>
        </w:tblPrEx>
        <w:tc>
          <w:tcPr>
            <w:tcW w:w="959" w:type="dxa"/>
          </w:tcPr>
          <w:p w14:paraId="06536DE2">
            <w:pPr>
              <w:ind w:left="0" w:firstLine="0"/>
              <w:jc w:val="center"/>
              <w:rPr>
                <w:rFonts w:ascii="Times New Roman" w:hAnsi="Times New Roman" w:cs="Times New Roman"/>
                <w:szCs w:val="21"/>
              </w:rPr>
            </w:pPr>
            <w:r>
              <w:rPr>
                <w:rFonts w:hint="eastAsia" w:ascii="Times New Roman" w:hAnsi="Times New Roman" w:cs="Times New Roman"/>
                <w:szCs w:val="21"/>
              </w:rPr>
              <w:t>68-71</w:t>
            </w:r>
          </w:p>
        </w:tc>
        <w:tc>
          <w:tcPr>
            <w:tcW w:w="1134" w:type="dxa"/>
          </w:tcPr>
          <w:p w14:paraId="64EC7E0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0FD242E2">
            <w:pPr>
              <w:ind w:left="0" w:firstLine="0"/>
              <w:jc w:val="center"/>
              <w:rPr>
                <w:rFonts w:ascii="Times New Roman" w:hAnsi="Times New Roman" w:cs="Times New Roman"/>
                <w:szCs w:val="21"/>
              </w:rPr>
            </w:pPr>
            <w:r>
              <w:rPr>
                <w:rFonts w:ascii="Times New Roman" w:hAnsi="Times New Roman" w:cs="Times New Roman"/>
                <w:szCs w:val="21"/>
              </w:rPr>
              <w:t>RX Power Calibration Data1</w:t>
            </w:r>
          </w:p>
        </w:tc>
        <w:tc>
          <w:tcPr>
            <w:tcW w:w="3969" w:type="dxa"/>
            <w:vMerge w:val="continue"/>
          </w:tcPr>
          <w:p w14:paraId="1E7A98D8">
            <w:pPr>
              <w:ind w:left="0" w:firstLine="0"/>
              <w:jc w:val="center"/>
              <w:rPr>
                <w:rFonts w:ascii="Times New Roman" w:hAnsi="Times New Roman" w:cs="Times New Roman"/>
                <w:szCs w:val="21"/>
              </w:rPr>
            </w:pPr>
          </w:p>
        </w:tc>
      </w:tr>
      <w:tr w14:paraId="0E66334A">
        <w:tblPrEx>
          <w:tblCellMar>
            <w:top w:w="0" w:type="dxa"/>
            <w:left w:w="108" w:type="dxa"/>
            <w:bottom w:w="0" w:type="dxa"/>
            <w:right w:w="108" w:type="dxa"/>
          </w:tblCellMar>
        </w:tblPrEx>
        <w:tc>
          <w:tcPr>
            <w:tcW w:w="959" w:type="dxa"/>
          </w:tcPr>
          <w:p w14:paraId="4927B790">
            <w:pPr>
              <w:ind w:left="0" w:firstLine="0"/>
              <w:jc w:val="center"/>
              <w:rPr>
                <w:rFonts w:ascii="Times New Roman" w:hAnsi="Times New Roman" w:cs="Times New Roman"/>
                <w:szCs w:val="21"/>
              </w:rPr>
            </w:pPr>
            <w:r>
              <w:rPr>
                <w:rFonts w:hint="eastAsia" w:ascii="Times New Roman" w:hAnsi="Times New Roman" w:cs="Times New Roman"/>
                <w:szCs w:val="21"/>
              </w:rPr>
              <w:t>72-75</w:t>
            </w:r>
          </w:p>
        </w:tc>
        <w:tc>
          <w:tcPr>
            <w:tcW w:w="1134" w:type="dxa"/>
          </w:tcPr>
          <w:p w14:paraId="04367BD1">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255D69E3">
            <w:pPr>
              <w:ind w:left="0" w:firstLine="0"/>
              <w:jc w:val="center"/>
              <w:rPr>
                <w:rFonts w:ascii="Times New Roman" w:hAnsi="Times New Roman" w:cs="Times New Roman"/>
                <w:szCs w:val="21"/>
              </w:rPr>
            </w:pPr>
            <w:r>
              <w:rPr>
                <w:rFonts w:ascii="Times New Roman" w:hAnsi="Times New Roman" w:cs="Times New Roman"/>
                <w:szCs w:val="21"/>
              </w:rPr>
              <w:t>RX Power Calibration Data0</w:t>
            </w:r>
          </w:p>
        </w:tc>
        <w:tc>
          <w:tcPr>
            <w:tcW w:w="3969" w:type="dxa"/>
            <w:vMerge w:val="continue"/>
          </w:tcPr>
          <w:p w14:paraId="313963C1">
            <w:pPr>
              <w:ind w:left="0" w:firstLine="0"/>
              <w:jc w:val="center"/>
              <w:rPr>
                <w:rFonts w:ascii="Times New Roman" w:hAnsi="Times New Roman" w:cs="Times New Roman"/>
                <w:szCs w:val="21"/>
              </w:rPr>
            </w:pPr>
          </w:p>
        </w:tc>
      </w:tr>
      <w:tr w14:paraId="38685E72">
        <w:tblPrEx>
          <w:tblCellMar>
            <w:top w:w="0" w:type="dxa"/>
            <w:left w:w="108" w:type="dxa"/>
            <w:bottom w:w="0" w:type="dxa"/>
            <w:right w:w="108" w:type="dxa"/>
          </w:tblCellMar>
        </w:tblPrEx>
        <w:tc>
          <w:tcPr>
            <w:tcW w:w="959" w:type="dxa"/>
          </w:tcPr>
          <w:p w14:paraId="4D080CCD">
            <w:pPr>
              <w:ind w:left="0" w:firstLine="0"/>
              <w:jc w:val="center"/>
              <w:rPr>
                <w:rFonts w:ascii="Times New Roman" w:hAnsi="Times New Roman" w:cs="Times New Roman"/>
                <w:szCs w:val="21"/>
              </w:rPr>
            </w:pPr>
            <w:r>
              <w:rPr>
                <w:rFonts w:hint="eastAsia" w:ascii="Times New Roman" w:hAnsi="Times New Roman" w:cs="Times New Roman"/>
                <w:szCs w:val="21"/>
              </w:rPr>
              <w:t>76-77</w:t>
            </w:r>
          </w:p>
        </w:tc>
        <w:tc>
          <w:tcPr>
            <w:tcW w:w="1134" w:type="dxa"/>
          </w:tcPr>
          <w:p w14:paraId="1412D21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621D865D">
            <w:pPr>
              <w:ind w:left="0" w:firstLine="0"/>
              <w:jc w:val="center"/>
              <w:rPr>
                <w:rFonts w:ascii="Times New Roman" w:hAnsi="Times New Roman" w:cs="Times New Roman"/>
                <w:szCs w:val="21"/>
              </w:rPr>
            </w:pPr>
            <w:r>
              <w:rPr>
                <w:rFonts w:ascii="Times New Roman" w:hAnsi="Times New Roman" w:cs="Times New Roman"/>
                <w:szCs w:val="21"/>
              </w:rPr>
              <w:t>Bias Calibration Data1</w:t>
            </w:r>
          </w:p>
        </w:tc>
        <w:tc>
          <w:tcPr>
            <w:tcW w:w="3969" w:type="dxa"/>
          </w:tcPr>
          <w:p w14:paraId="4CEBAA55">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37BD600E">
        <w:tblPrEx>
          <w:tblCellMar>
            <w:top w:w="0" w:type="dxa"/>
            <w:left w:w="108" w:type="dxa"/>
            <w:bottom w:w="0" w:type="dxa"/>
            <w:right w:w="108" w:type="dxa"/>
          </w:tblCellMar>
        </w:tblPrEx>
        <w:tc>
          <w:tcPr>
            <w:tcW w:w="959" w:type="dxa"/>
          </w:tcPr>
          <w:p w14:paraId="10E526F0">
            <w:pPr>
              <w:ind w:left="0" w:firstLine="0"/>
              <w:jc w:val="center"/>
              <w:rPr>
                <w:rFonts w:ascii="Times New Roman" w:hAnsi="Times New Roman" w:cs="Times New Roman"/>
                <w:szCs w:val="21"/>
              </w:rPr>
            </w:pPr>
            <w:r>
              <w:rPr>
                <w:rFonts w:hint="eastAsia" w:ascii="Times New Roman" w:hAnsi="Times New Roman" w:cs="Times New Roman"/>
                <w:szCs w:val="21"/>
              </w:rPr>
              <w:t>78-79</w:t>
            </w:r>
          </w:p>
        </w:tc>
        <w:tc>
          <w:tcPr>
            <w:tcW w:w="1134" w:type="dxa"/>
          </w:tcPr>
          <w:p w14:paraId="0E464DE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F82F79D">
            <w:pPr>
              <w:ind w:left="0" w:firstLine="0"/>
              <w:jc w:val="center"/>
              <w:rPr>
                <w:rFonts w:ascii="Times New Roman" w:hAnsi="Times New Roman" w:cs="Times New Roman"/>
                <w:szCs w:val="21"/>
              </w:rPr>
            </w:pPr>
            <w:r>
              <w:rPr>
                <w:rFonts w:ascii="Times New Roman" w:hAnsi="Times New Roman" w:cs="Times New Roman"/>
                <w:szCs w:val="21"/>
              </w:rPr>
              <w:t>Bias Calibration Data0</w:t>
            </w:r>
          </w:p>
        </w:tc>
        <w:tc>
          <w:tcPr>
            <w:tcW w:w="3969" w:type="dxa"/>
          </w:tcPr>
          <w:p w14:paraId="47CD89CE">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4BDE999">
        <w:tblPrEx>
          <w:tblCellMar>
            <w:top w:w="0" w:type="dxa"/>
            <w:left w:w="108" w:type="dxa"/>
            <w:bottom w:w="0" w:type="dxa"/>
            <w:right w:w="108" w:type="dxa"/>
          </w:tblCellMar>
        </w:tblPrEx>
        <w:tc>
          <w:tcPr>
            <w:tcW w:w="959" w:type="dxa"/>
          </w:tcPr>
          <w:p w14:paraId="1861739F">
            <w:pPr>
              <w:ind w:left="0" w:firstLine="0"/>
              <w:jc w:val="center"/>
              <w:rPr>
                <w:rFonts w:ascii="Times New Roman" w:hAnsi="Times New Roman" w:cs="Times New Roman"/>
                <w:szCs w:val="21"/>
              </w:rPr>
            </w:pPr>
            <w:r>
              <w:rPr>
                <w:rFonts w:hint="eastAsia" w:ascii="Times New Roman" w:hAnsi="Times New Roman" w:cs="Times New Roman"/>
                <w:szCs w:val="21"/>
              </w:rPr>
              <w:t>80-81</w:t>
            </w:r>
          </w:p>
        </w:tc>
        <w:tc>
          <w:tcPr>
            <w:tcW w:w="1134" w:type="dxa"/>
          </w:tcPr>
          <w:p w14:paraId="1FBB4DA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39B24E">
            <w:pPr>
              <w:ind w:left="0" w:firstLine="0"/>
              <w:jc w:val="center"/>
              <w:rPr>
                <w:rFonts w:ascii="Times New Roman" w:hAnsi="Times New Roman" w:cs="Times New Roman"/>
                <w:szCs w:val="21"/>
              </w:rPr>
            </w:pPr>
            <w:r>
              <w:rPr>
                <w:rFonts w:ascii="Times New Roman" w:hAnsi="Times New Roman" w:cs="Times New Roman"/>
                <w:szCs w:val="21"/>
              </w:rPr>
              <w:t>TX Power Calibration Data1</w:t>
            </w:r>
          </w:p>
        </w:tc>
        <w:tc>
          <w:tcPr>
            <w:tcW w:w="3969" w:type="dxa"/>
          </w:tcPr>
          <w:p w14:paraId="0544EE4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11850279">
        <w:tblPrEx>
          <w:tblCellMar>
            <w:top w:w="0" w:type="dxa"/>
            <w:left w:w="108" w:type="dxa"/>
            <w:bottom w:w="0" w:type="dxa"/>
            <w:right w:w="108" w:type="dxa"/>
          </w:tblCellMar>
        </w:tblPrEx>
        <w:tc>
          <w:tcPr>
            <w:tcW w:w="959" w:type="dxa"/>
          </w:tcPr>
          <w:p w14:paraId="4E05E39E">
            <w:pPr>
              <w:ind w:left="0" w:firstLine="0"/>
              <w:jc w:val="center"/>
              <w:rPr>
                <w:rFonts w:ascii="Times New Roman" w:hAnsi="Times New Roman" w:cs="Times New Roman"/>
                <w:szCs w:val="21"/>
              </w:rPr>
            </w:pPr>
            <w:r>
              <w:rPr>
                <w:rFonts w:hint="eastAsia" w:ascii="Times New Roman" w:hAnsi="Times New Roman" w:cs="Times New Roman"/>
                <w:szCs w:val="21"/>
              </w:rPr>
              <w:t>82-83</w:t>
            </w:r>
          </w:p>
        </w:tc>
        <w:tc>
          <w:tcPr>
            <w:tcW w:w="1134" w:type="dxa"/>
          </w:tcPr>
          <w:p w14:paraId="000F395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019CF4E2">
            <w:pPr>
              <w:ind w:left="0" w:firstLine="0"/>
              <w:jc w:val="center"/>
              <w:rPr>
                <w:rFonts w:ascii="Times New Roman" w:hAnsi="Times New Roman" w:cs="Times New Roman"/>
                <w:szCs w:val="21"/>
              </w:rPr>
            </w:pPr>
            <w:r>
              <w:rPr>
                <w:rFonts w:ascii="Times New Roman" w:hAnsi="Times New Roman" w:cs="Times New Roman"/>
                <w:szCs w:val="21"/>
              </w:rPr>
              <w:t>TX Power Calibration Data0</w:t>
            </w:r>
          </w:p>
        </w:tc>
        <w:tc>
          <w:tcPr>
            <w:tcW w:w="3969" w:type="dxa"/>
          </w:tcPr>
          <w:p w14:paraId="37B73205">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1EF203BE">
        <w:tblPrEx>
          <w:tblCellMar>
            <w:top w:w="0" w:type="dxa"/>
            <w:left w:w="108" w:type="dxa"/>
            <w:bottom w:w="0" w:type="dxa"/>
            <w:right w:w="108" w:type="dxa"/>
          </w:tblCellMar>
        </w:tblPrEx>
        <w:tc>
          <w:tcPr>
            <w:tcW w:w="959" w:type="dxa"/>
          </w:tcPr>
          <w:p w14:paraId="33CF0DCC">
            <w:pPr>
              <w:ind w:left="0" w:firstLine="0"/>
              <w:jc w:val="center"/>
              <w:rPr>
                <w:rFonts w:ascii="Times New Roman" w:hAnsi="Times New Roman" w:cs="Times New Roman"/>
                <w:szCs w:val="21"/>
              </w:rPr>
            </w:pPr>
            <w:r>
              <w:rPr>
                <w:rFonts w:hint="eastAsia" w:ascii="Times New Roman" w:hAnsi="Times New Roman" w:cs="Times New Roman"/>
                <w:szCs w:val="21"/>
              </w:rPr>
              <w:t>84-85</w:t>
            </w:r>
          </w:p>
        </w:tc>
        <w:tc>
          <w:tcPr>
            <w:tcW w:w="1134" w:type="dxa"/>
          </w:tcPr>
          <w:p w14:paraId="13D5CB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69FDB69">
            <w:pPr>
              <w:ind w:left="0" w:firstLine="0"/>
              <w:jc w:val="center"/>
              <w:rPr>
                <w:rFonts w:ascii="Times New Roman" w:hAnsi="Times New Roman" w:cs="Times New Roman"/>
                <w:szCs w:val="21"/>
              </w:rPr>
            </w:pPr>
            <w:r>
              <w:rPr>
                <w:rFonts w:ascii="Times New Roman" w:hAnsi="Times New Roman" w:cs="Times New Roman"/>
                <w:szCs w:val="21"/>
              </w:rPr>
              <w:t>Temperature Calibration Data1</w:t>
            </w:r>
          </w:p>
        </w:tc>
        <w:tc>
          <w:tcPr>
            <w:tcW w:w="3969" w:type="dxa"/>
          </w:tcPr>
          <w:p w14:paraId="05B7C872">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77982C2E">
        <w:tblPrEx>
          <w:tblCellMar>
            <w:top w:w="0" w:type="dxa"/>
            <w:left w:w="108" w:type="dxa"/>
            <w:bottom w:w="0" w:type="dxa"/>
            <w:right w:w="108" w:type="dxa"/>
          </w:tblCellMar>
        </w:tblPrEx>
        <w:tc>
          <w:tcPr>
            <w:tcW w:w="959" w:type="dxa"/>
          </w:tcPr>
          <w:p w14:paraId="20E283F1">
            <w:pPr>
              <w:ind w:left="0" w:firstLine="0"/>
              <w:jc w:val="center"/>
              <w:rPr>
                <w:rFonts w:ascii="Times New Roman" w:hAnsi="Times New Roman" w:cs="Times New Roman"/>
                <w:szCs w:val="21"/>
              </w:rPr>
            </w:pPr>
            <w:r>
              <w:rPr>
                <w:rFonts w:hint="eastAsia" w:ascii="Times New Roman" w:hAnsi="Times New Roman" w:cs="Times New Roman"/>
                <w:szCs w:val="21"/>
              </w:rPr>
              <w:t>86-87</w:t>
            </w:r>
          </w:p>
        </w:tc>
        <w:tc>
          <w:tcPr>
            <w:tcW w:w="1134" w:type="dxa"/>
          </w:tcPr>
          <w:p w14:paraId="0692247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51EF586">
            <w:pPr>
              <w:ind w:left="0" w:firstLine="0"/>
              <w:jc w:val="center"/>
              <w:rPr>
                <w:rFonts w:ascii="Times New Roman" w:hAnsi="Times New Roman" w:cs="Times New Roman"/>
                <w:szCs w:val="21"/>
              </w:rPr>
            </w:pPr>
            <w:r>
              <w:rPr>
                <w:rFonts w:ascii="Times New Roman" w:hAnsi="Times New Roman" w:cs="Times New Roman"/>
                <w:szCs w:val="21"/>
              </w:rPr>
              <w:t>Temperature Calibration Data0</w:t>
            </w:r>
          </w:p>
        </w:tc>
        <w:tc>
          <w:tcPr>
            <w:tcW w:w="3969" w:type="dxa"/>
          </w:tcPr>
          <w:p w14:paraId="769F73EA">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0D6FF796">
        <w:tblPrEx>
          <w:tblCellMar>
            <w:top w:w="0" w:type="dxa"/>
            <w:left w:w="108" w:type="dxa"/>
            <w:bottom w:w="0" w:type="dxa"/>
            <w:right w:w="108" w:type="dxa"/>
          </w:tblCellMar>
        </w:tblPrEx>
        <w:tc>
          <w:tcPr>
            <w:tcW w:w="959" w:type="dxa"/>
          </w:tcPr>
          <w:p w14:paraId="3DD8C2FD">
            <w:pPr>
              <w:ind w:left="0" w:firstLine="0"/>
              <w:jc w:val="center"/>
              <w:rPr>
                <w:rFonts w:ascii="Times New Roman" w:hAnsi="Times New Roman" w:cs="Times New Roman"/>
                <w:szCs w:val="21"/>
              </w:rPr>
            </w:pPr>
            <w:r>
              <w:rPr>
                <w:rFonts w:hint="eastAsia" w:ascii="Times New Roman" w:hAnsi="Times New Roman" w:cs="Times New Roman"/>
                <w:szCs w:val="21"/>
              </w:rPr>
              <w:t>88-89</w:t>
            </w:r>
          </w:p>
        </w:tc>
        <w:tc>
          <w:tcPr>
            <w:tcW w:w="1134" w:type="dxa"/>
          </w:tcPr>
          <w:p w14:paraId="17019C07">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5271E5D">
            <w:pPr>
              <w:ind w:left="0" w:firstLine="0"/>
              <w:jc w:val="center"/>
              <w:rPr>
                <w:rFonts w:ascii="Times New Roman" w:hAnsi="Times New Roman" w:cs="Times New Roman"/>
                <w:szCs w:val="21"/>
              </w:rPr>
            </w:pPr>
            <w:r>
              <w:rPr>
                <w:rFonts w:ascii="Times New Roman" w:hAnsi="Times New Roman" w:cs="Times New Roman"/>
                <w:szCs w:val="21"/>
              </w:rPr>
              <w:t>Vcc Calibration Data1</w:t>
            </w:r>
          </w:p>
        </w:tc>
        <w:tc>
          <w:tcPr>
            <w:tcW w:w="3969" w:type="dxa"/>
          </w:tcPr>
          <w:p w14:paraId="339028B3">
            <w:pPr>
              <w:ind w:left="0" w:firstLine="0"/>
              <w:jc w:val="center"/>
              <w:rPr>
                <w:rFonts w:ascii="Times New Roman" w:hAnsi="Times New Roman" w:cs="Times New Roman"/>
                <w:szCs w:val="21"/>
              </w:rPr>
            </w:pPr>
            <w:r>
              <w:rPr>
                <w:rFonts w:ascii="Times New Roman" w:hAnsi="Times New Roman" w:cs="Times New Roman"/>
                <w:szCs w:val="21"/>
              </w:rPr>
              <w:t>00 01 (fixed)</w:t>
            </w:r>
          </w:p>
        </w:tc>
      </w:tr>
      <w:tr w14:paraId="53FC218B">
        <w:tblPrEx>
          <w:tblCellMar>
            <w:top w:w="0" w:type="dxa"/>
            <w:left w:w="108" w:type="dxa"/>
            <w:bottom w:w="0" w:type="dxa"/>
            <w:right w:w="108" w:type="dxa"/>
          </w:tblCellMar>
        </w:tblPrEx>
        <w:tc>
          <w:tcPr>
            <w:tcW w:w="959" w:type="dxa"/>
          </w:tcPr>
          <w:p w14:paraId="2765BA63">
            <w:pPr>
              <w:ind w:left="0" w:firstLine="0"/>
              <w:jc w:val="center"/>
              <w:rPr>
                <w:rFonts w:ascii="Times New Roman" w:hAnsi="Times New Roman" w:cs="Times New Roman"/>
                <w:szCs w:val="21"/>
              </w:rPr>
            </w:pPr>
            <w:r>
              <w:rPr>
                <w:rFonts w:hint="eastAsia" w:ascii="Times New Roman" w:hAnsi="Times New Roman" w:cs="Times New Roman"/>
                <w:szCs w:val="21"/>
              </w:rPr>
              <w:t>90-91</w:t>
            </w:r>
          </w:p>
        </w:tc>
        <w:tc>
          <w:tcPr>
            <w:tcW w:w="1134" w:type="dxa"/>
          </w:tcPr>
          <w:p w14:paraId="0005905E">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3B4D6246">
            <w:pPr>
              <w:ind w:left="0" w:firstLine="0"/>
              <w:jc w:val="center"/>
              <w:rPr>
                <w:rFonts w:ascii="Times New Roman" w:hAnsi="Times New Roman" w:cs="Times New Roman"/>
                <w:szCs w:val="21"/>
              </w:rPr>
            </w:pPr>
            <w:r>
              <w:rPr>
                <w:rFonts w:ascii="Times New Roman" w:hAnsi="Times New Roman" w:cs="Times New Roman"/>
                <w:szCs w:val="21"/>
              </w:rPr>
              <w:t>Vcc Calibration Data0</w:t>
            </w:r>
          </w:p>
        </w:tc>
        <w:tc>
          <w:tcPr>
            <w:tcW w:w="3969" w:type="dxa"/>
          </w:tcPr>
          <w:p w14:paraId="370D3544">
            <w:pPr>
              <w:ind w:left="0" w:firstLine="0"/>
              <w:jc w:val="center"/>
              <w:rPr>
                <w:rFonts w:ascii="Times New Roman" w:hAnsi="Times New Roman" w:cs="Times New Roman"/>
                <w:szCs w:val="21"/>
              </w:rPr>
            </w:pPr>
            <w:r>
              <w:rPr>
                <w:rFonts w:ascii="Times New Roman" w:hAnsi="Times New Roman" w:cs="Times New Roman"/>
                <w:szCs w:val="21"/>
              </w:rPr>
              <w:t>00 00 (fixed)</w:t>
            </w:r>
          </w:p>
        </w:tc>
      </w:tr>
      <w:tr w14:paraId="2178D3FF">
        <w:tblPrEx>
          <w:tblCellMar>
            <w:top w:w="0" w:type="dxa"/>
            <w:left w:w="108" w:type="dxa"/>
            <w:bottom w:w="0" w:type="dxa"/>
            <w:right w:w="108" w:type="dxa"/>
          </w:tblCellMar>
        </w:tblPrEx>
        <w:tc>
          <w:tcPr>
            <w:tcW w:w="959" w:type="dxa"/>
          </w:tcPr>
          <w:p w14:paraId="7F938FB6">
            <w:pPr>
              <w:ind w:left="0" w:firstLine="0"/>
              <w:jc w:val="center"/>
              <w:rPr>
                <w:rFonts w:ascii="Times New Roman" w:hAnsi="Times New Roman" w:cs="Times New Roman"/>
                <w:szCs w:val="21"/>
              </w:rPr>
            </w:pPr>
            <w:r>
              <w:rPr>
                <w:rFonts w:hint="eastAsia" w:ascii="Times New Roman" w:hAnsi="Times New Roman" w:cs="Times New Roman"/>
                <w:szCs w:val="21"/>
              </w:rPr>
              <w:t>92-94</w:t>
            </w:r>
          </w:p>
        </w:tc>
        <w:tc>
          <w:tcPr>
            <w:tcW w:w="1134" w:type="dxa"/>
          </w:tcPr>
          <w:p w14:paraId="408CBC6B">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835" w:type="dxa"/>
          </w:tcPr>
          <w:p w14:paraId="3542195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64CD51A1">
            <w:pPr>
              <w:ind w:left="0" w:firstLine="0"/>
              <w:jc w:val="center"/>
              <w:rPr>
                <w:rFonts w:ascii="Times New Roman" w:hAnsi="Times New Roman" w:cs="Times New Roman"/>
                <w:szCs w:val="21"/>
              </w:rPr>
            </w:pPr>
            <w:r>
              <w:rPr>
                <w:rFonts w:ascii="Times New Roman" w:hAnsi="Times New Roman" w:cs="Times New Roman"/>
                <w:szCs w:val="21"/>
              </w:rPr>
              <w:t>00 00 00 (fixed)</w:t>
            </w:r>
          </w:p>
        </w:tc>
      </w:tr>
      <w:tr w14:paraId="0B35B704">
        <w:tblPrEx>
          <w:tblCellMar>
            <w:top w:w="0" w:type="dxa"/>
            <w:left w:w="108" w:type="dxa"/>
            <w:bottom w:w="0" w:type="dxa"/>
            <w:right w:w="108" w:type="dxa"/>
          </w:tblCellMar>
        </w:tblPrEx>
        <w:tc>
          <w:tcPr>
            <w:tcW w:w="959" w:type="dxa"/>
          </w:tcPr>
          <w:p w14:paraId="7CA876B2">
            <w:pPr>
              <w:ind w:left="0" w:firstLine="0"/>
              <w:jc w:val="center"/>
              <w:rPr>
                <w:rFonts w:ascii="Times New Roman" w:hAnsi="Times New Roman" w:cs="Times New Roman"/>
                <w:szCs w:val="21"/>
              </w:rPr>
            </w:pPr>
            <w:r>
              <w:rPr>
                <w:rFonts w:hint="eastAsia" w:ascii="Times New Roman" w:hAnsi="Times New Roman" w:cs="Times New Roman"/>
                <w:szCs w:val="21"/>
              </w:rPr>
              <w:t>95</w:t>
            </w:r>
          </w:p>
        </w:tc>
        <w:tc>
          <w:tcPr>
            <w:tcW w:w="1134" w:type="dxa"/>
          </w:tcPr>
          <w:p w14:paraId="7B850AFF">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67E75830">
            <w:pPr>
              <w:ind w:left="0" w:firstLine="0"/>
              <w:jc w:val="center"/>
              <w:rPr>
                <w:rFonts w:ascii="Times New Roman" w:hAnsi="Times New Roman" w:cs="Times New Roman"/>
                <w:szCs w:val="21"/>
              </w:rPr>
            </w:pPr>
            <w:r>
              <w:rPr>
                <w:rFonts w:ascii="Times New Roman" w:hAnsi="Times New Roman" w:cs="Times New Roman"/>
                <w:szCs w:val="21"/>
              </w:rPr>
              <w:t>Check Sum</w:t>
            </w:r>
          </w:p>
        </w:tc>
        <w:tc>
          <w:tcPr>
            <w:tcW w:w="3969" w:type="dxa"/>
          </w:tcPr>
          <w:p w14:paraId="78715D38">
            <w:pPr>
              <w:ind w:left="0" w:firstLine="0"/>
              <w:jc w:val="center"/>
              <w:rPr>
                <w:rFonts w:ascii="Times New Roman" w:hAnsi="Times New Roman" w:cs="Times New Roman"/>
                <w:szCs w:val="21"/>
              </w:rPr>
            </w:pPr>
            <w:r>
              <w:rPr>
                <w:rFonts w:ascii="Times New Roman" w:hAnsi="Times New Roman" w:cs="Times New Roman"/>
                <w:szCs w:val="21"/>
              </w:rPr>
              <w:t>Checksum of bytes 0-94</w:t>
            </w:r>
          </w:p>
        </w:tc>
      </w:tr>
      <w:tr w14:paraId="23501416">
        <w:tblPrEx>
          <w:tblCellMar>
            <w:top w:w="0" w:type="dxa"/>
            <w:left w:w="108" w:type="dxa"/>
            <w:bottom w:w="0" w:type="dxa"/>
            <w:right w:w="108" w:type="dxa"/>
          </w:tblCellMar>
        </w:tblPrEx>
        <w:tc>
          <w:tcPr>
            <w:tcW w:w="8897" w:type="dxa"/>
            <w:gridSpan w:val="4"/>
          </w:tcPr>
          <w:p w14:paraId="247AEB67">
            <w:pPr>
              <w:ind w:left="0" w:firstLine="0"/>
              <w:jc w:val="center"/>
              <w:rPr>
                <w:rFonts w:ascii="Times New Roman" w:hAnsi="Times New Roman" w:cs="Times New Roman"/>
                <w:szCs w:val="21"/>
              </w:rPr>
            </w:pPr>
            <w:r>
              <w:rPr>
                <w:rFonts w:ascii="Times New Roman" w:hAnsi="Times New Roman" w:cs="Times New Roman"/>
                <w:szCs w:val="21"/>
              </w:rPr>
              <w:t>Real Time Diagnostic Monitor Interface</w:t>
            </w:r>
          </w:p>
        </w:tc>
      </w:tr>
      <w:tr w14:paraId="4B93DEB1">
        <w:tblPrEx>
          <w:tblCellMar>
            <w:top w:w="0" w:type="dxa"/>
            <w:left w:w="108" w:type="dxa"/>
            <w:bottom w:w="0" w:type="dxa"/>
            <w:right w:w="108" w:type="dxa"/>
          </w:tblCellMar>
        </w:tblPrEx>
        <w:tc>
          <w:tcPr>
            <w:tcW w:w="959" w:type="dxa"/>
          </w:tcPr>
          <w:p w14:paraId="5C6FA293">
            <w:pPr>
              <w:ind w:left="0" w:firstLine="0"/>
              <w:jc w:val="center"/>
              <w:rPr>
                <w:rFonts w:ascii="Times New Roman" w:hAnsi="Times New Roman" w:cs="Times New Roman"/>
                <w:szCs w:val="21"/>
              </w:rPr>
            </w:pPr>
            <w:r>
              <w:rPr>
                <w:rFonts w:hint="eastAsia" w:ascii="Times New Roman" w:hAnsi="Times New Roman" w:cs="Times New Roman"/>
                <w:szCs w:val="21"/>
              </w:rPr>
              <w:t>96-97</w:t>
            </w:r>
          </w:p>
        </w:tc>
        <w:tc>
          <w:tcPr>
            <w:tcW w:w="1134" w:type="dxa"/>
          </w:tcPr>
          <w:p w14:paraId="1774148C">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23844EA">
            <w:pPr>
              <w:ind w:left="0" w:firstLine="0"/>
              <w:jc w:val="center"/>
              <w:rPr>
                <w:rFonts w:ascii="Times New Roman" w:hAnsi="Times New Roman" w:cs="Times New Roman"/>
                <w:szCs w:val="21"/>
              </w:rPr>
            </w:pPr>
            <w:r>
              <w:rPr>
                <w:rFonts w:ascii="Times New Roman" w:hAnsi="Times New Roman" w:cs="Times New Roman"/>
                <w:szCs w:val="21"/>
              </w:rPr>
              <w:t>Measured Temperature</w:t>
            </w:r>
          </w:p>
        </w:tc>
        <w:tc>
          <w:tcPr>
            <w:tcW w:w="3969" w:type="dxa"/>
          </w:tcPr>
          <w:p w14:paraId="1725CE6C">
            <w:pPr>
              <w:ind w:left="0" w:firstLine="0"/>
              <w:jc w:val="center"/>
              <w:rPr>
                <w:rFonts w:ascii="Times New Roman" w:hAnsi="Times New Roman" w:cs="Times New Roman"/>
                <w:szCs w:val="21"/>
              </w:rPr>
            </w:pPr>
            <w:r>
              <w:rPr>
                <w:rFonts w:ascii="Times New Roman" w:hAnsi="Times New Roman" w:cs="Times New Roman"/>
                <w:szCs w:val="21"/>
              </w:rPr>
              <w:t>Yield to a 16-bit A/D value (see Table 3.1)</w:t>
            </w:r>
          </w:p>
        </w:tc>
      </w:tr>
      <w:tr w14:paraId="6D567AF7">
        <w:tblPrEx>
          <w:tblCellMar>
            <w:top w:w="0" w:type="dxa"/>
            <w:left w:w="108" w:type="dxa"/>
            <w:bottom w:w="0" w:type="dxa"/>
            <w:right w:w="108" w:type="dxa"/>
          </w:tblCellMar>
        </w:tblPrEx>
        <w:tc>
          <w:tcPr>
            <w:tcW w:w="959" w:type="dxa"/>
          </w:tcPr>
          <w:p w14:paraId="38BC05E6">
            <w:pPr>
              <w:ind w:left="0" w:firstLine="0"/>
              <w:jc w:val="center"/>
              <w:rPr>
                <w:rFonts w:ascii="Times New Roman" w:hAnsi="Times New Roman" w:cs="Times New Roman"/>
                <w:szCs w:val="21"/>
              </w:rPr>
            </w:pPr>
            <w:r>
              <w:rPr>
                <w:rFonts w:hint="eastAsia" w:ascii="Times New Roman" w:hAnsi="Times New Roman" w:cs="Times New Roman"/>
                <w:szCs w:val="21"/>
              </w:rPr>
              <w:t>98-99</w:t>
            </w:r>
          </w:p>
        </w:tc>
        <w:tc>
          <w:tcPr>
            <w:tcW w:w="1134" w:type="dxa"/>
          </w:tcPr>
          <w:p w14:paraId="127B00F9">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5D895A">
            <w:pPr>
              <w:ind w:left="0" w:firstLine="0"/>
              <w:jc w:val="center"/>
              <w:rPr>
                <w:rFonts w:ascii="Times New Roman" w:hAnsi="Times New Roman" w:cs="Times New Roman"/>
                <w:szCs w:val="21"/>
              </w:rPr>
            </w:pPr>
            <w:r>
              <w:rPr>
                <w:rFonts w:ascii="Times New Roman" w:hAnsi="Times New Roman" w:cs="Times New Roman"/>
                <w:szCs w:val="21"/>
              </w:rPr>
              <w:t>Measured Vcc</w:t>
            </w:r>
          </w:p>
        </w:tc>
        <w:tc>
          <w:tcPr>
            <w:tcW w:w="3969" w:type="dxa"/>
          </w:tcPr>
          <w:p w14:paraId="03773400">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0B796B6E">
        <w:tblPrEx>
          <w:tblCellMar>
            <w:top w:w="0" w:type="dxa"/>
            <w:left w:w="108" w:type="dxa"/>
            <w:bottom w:w="0" w:type="dxa"/>
            <w:right w:w="108" w:type="dxa"/>
          </w:tblCellMar>
        </w:tblPrEx>
        <w:tc>
          <w:tcPr>
            <w:tcW w:w="959" w:type="dxa"/>
          </w:tcPr>
          <w:p w14:paraId="1859E711">
            <w:pPr>
              <w:ind w:left="0" w:firstLine="0"/>
              <w:jc w:val="center"/>
              <w:rPr>
                <w:rFonts w:ascii="Times New Roman" w:hAnsi="Times New Roman" w:cs="Times New Roman"/>
                <w:szCs w:val="21"/>
              </w:rPr>
            </w:pPr>
            <w:r>
              <w:rPr>
                <w:rFonts w:hint="eastAsia" w:ascii="Times New Roman" w:hAnsi="Times New Roman" w:cs="Times New Roman"/>
                <w:szCs w:val="21"/>
              </w:rPr>
              <w:t>100-101</w:t>
            </w:r>
          </w:p>
        </w:tc>
        <w:tc>
          <w:tcPr>
            <w:tcW w:w="1134" w:type="dxa"/>
          </w:tcPr>
          <w:p w14:paraId="62936A2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22A96889">
            <w:pPr>
              <w:ind w:left="0" w:firstLine="0"/>
              <w:jc w:val="center"/>
              <w:rPr>
                <w:rFonts w:ascii="Times New Roman" w:hAnsi="Times New Roman" w:cs="Times New Roman"/>
                <w:szCs w:val="21"/>
              </w:rPr>
            </w:pPr>
            <w:r>
              <w:rPr>
                <w:rFonts w:ascii="Times New Roman" w:hAnsi="Times New Roman" w:cs="Times New Roman"/>
                <w:szCs w:val="21"/>
              </w:rPr>
              <w:t>Measured Bias</w:t>
            </w:r>
          </w:p>
        </w:tc>
        <w:tc>
          <w:tcPr>
            <w:tcW w:w="3969" w:type="dxa"/>
          </w:tcPr>
          <w:p w14:paraId="1DFD0806">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0F251AF">
        <w:tblPrEx>
          <w:tblCellMar>
            <w:top w:w="0" w:type="dxa"/>
            <w:left w:w="108" w:type="dxa"/>
            <w:bottom w:w="0" w:type="dxa"/>
            <w:right w:w="108" w:type="dxa"/>
          </w:tblCellMar>
        </w:tblPrEx>
        <w:tc>
          <w:tcPr>
            <w:tcW w:w="959" w:type="dxa"/>
          </w:tcPr>
          <w:p w14:paraId="20FF0FB6">
            <w:pPr>
              <w:ind w:left="0" w:firstLine="0"/>
              <w:jc w:val="center"/>
              <w:rPr>
                <w:rFonts w:ascii="Times New Roman" w:hAnsi="Times New Roman" w:cs="Times New Roman"/>
                <w:szCs w:val="21"/>
              </w:rPr>
            </w:pPr>
            <w:r>
              <w:rPr>
                <w:rFonts w:hint="eastAsia" w:ascii="Times New Roman" w:hAnsi="Times New Roman" w:cs="Times New Roman"/>
                <w:szCs w:val="21"/>
              </w:rPr>
              <w:t>102-103</w:t>
            </w:r>
          </w:p>
        </w:tc>
        <w:tc>
          <w:tcPr>
            <w:tcW w:w="1134" w:type="dxa"/>
          </w:tcPr>
          <w:p w14:paraId="30074C66">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45E7378E">
            <w:pPr>
              <w:ind w:left="0" w:firstLine="0"/>
              <w:jc w:val="center"/>
              <w:rPr>
                <w:rFonts w:ascii="Times New Roman" w:hAnsi="Times New Roman" w:cs="Times New Roman"/>
                <w:szCs w:val="21"/>
              </w:rPr>
            </w:pPr>
            <w:r>
              <w:rPr>
                <w:rFonts w:ascii="Times New Roman" w:hAnsi="Times New Roman" w:cs="Times New Roman"/>
                <w:szCs w:val="21"/>
              </w:rPr>
              <w:t>Measured TX Power</w:t>
            </w:r>
          </w:p>
        </w:tc>
        <w:tc>
          <w:tcPr>
            <w:tcW w:w="3969" w:type="dxa"/>
          </w:tcPr>
          <w:p w14:paraId="298CFA25">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3C8C5B08">
        <w:tblPrEx>
          <w:tblCellMar>
            <w:top w:w="0" w:type="dxa"/>
            <w:left w:w="108" w:type="dxa"/>
            <w:bottom w:w="0" w:type="dxa"/>
            <w:right w:w="108" w:type="dxa"/>
          </w:tblCellMar>
        </w:tblPrEx>
        <w:tc>
          <w:tcPr>
            <w:tcW w:w="959" w:type="dxa"/>
          </w:tcPr>
          <w:p w14:paraId="784890B1">
            <w:pPr>
              <w:ind w:left="0" w:firstLine="0"/>
              <w:jc w:val="center"/>
              <w:rPr>
                <w:rFonts w:ascii="Times New Roman" w:hAnsi="Times New Roman" w:cs="Times New Roman"/>
                <w:szCs w:val="21"/>
              </w:rPr>
            </w:pPr>
            <w:r>
              <w:rPr>
                <w:rFonts w:hint="eastAsia" w:ascii="Times New Roman" w:hAnsi="Times New Roman" w:cs="Times New Roman"/>
                <w:szCs w:val="21"/>
              </w:rPr>
              <w:t>104-105</w:t>
            </w:r>
          </w:p>
        </w:tc>
        <w:tc>
          <w:tcPr>
            <w:tcW w:w="1134" w:type="dxa"/>
          </w:tcPr>
          <w:p w14:paraId="0B857E44">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835" w:type="dxa"/>
          </w:tcPr>
          <w:p w14:paraId="5CB08E2A">
            <w:pPr>
              <w:ind w:left="0" w:firstLine="0"/>
              <w:jc w:val="center"/>
              <w:rPr>
                <w:rFonts w:ascii="Times New Roman" w:hAnsi="Times New Roman" w:cs="Times New Roman"/>
                <w:szCs w:val="21"/>
              </w:rPr>
            </w:pPr>
            <w:r>
              <w:rPr>
                <w:rFonts w:ascii="Times New Roman" w:hAnsi="Times New Roman" w:cs="Times New Roman"/>
                <w:szCs w:val="21"/>
              </w:rPr>
              <w:t>Measured RX Power</w:t>
            </w:r>
          </w:p>
        </w:tc>
        <w:tc>
          <w:tcPr>
            <w:tcW w:w="3969" w:type="dxa"/>
          </w:tcPr>
          <w:p w14:paraId="03AB4509">
            <w:pPr>
              <w:ind w:left="0" w:firstLine="0"/>
              <w:jc w:val="center"/>
              <w:rPr>
                <w:rFonts w:ascii="Times New Roman" w:hAnsi="Times New Roman" w:cs="Times New Roman"/>
                <w:szCs w:val="21"/>
              </w:rPr>
            </w:pPr>
            <w:r>
              <w:rPr>
                <w:rFonts w:ascii="Times New Roman" w:hAnsi="Times New Roman" w:cs="Times New Roman"/>
                <w:szCs w:val="21"/>
              </w:rPr>
              <w:t>Yield a 16-bit A/D value (see Table 3.1)</w:t>
            </w:r>
          </w:p>
        </w:tc>
      </w:tr>
      <w:tr w14:paraId="1D773F6C">
        <w:tblPrEx>
          <w:tblCellMar>
            <w:top w:w="0" w:type="dxa"/>
            <w:left w:w="108" w:type="dxa"/>
            <w:bottom w:w="0" w:type="dxa"/>
            <w:right w:w="108" w:type="dxa"/>
          </w:tblCellMar>
        </w:tblPrEx>
        <w:tc>
          <w:tcPr>
            <w:tcW w:w="959" w:type="dxa"/>
          </w:tcPr>
          <w:p w14:paraId="3783C38F">
            <w:pPr>
              <w:ind w:left="0" w:firstLine="0"/>
              <w:jc w:val="center"/>
              <w:rPr>
                <w:rFonts w:ascii="Times New Roman" w:hAnsi="Times New Roman" w:cs="Times New Roman"/>
                <w:szCs w:val="21"/>
              </w:rPr>
            </w:pPr>
            <w:r>
              <w:rPr>
                <w:rFonts w:hint="eastAsia" w:ascii="Times New Roman" w:hAnsi="Times New Roman" w:cs="Times New Roman"/>
                <w:szCs w:val="21"/>
              </w:rPr>
              <w:t>106-109</w:t>
            </w:r>
          </w:p>
        </w:tc>
        <w:tc>
          <w:tcPr>
            <w:tcW w:w="1134" w:type="dxa"/>
          </w:tcPr>
          <w:p w14:paraId="6CA2D989">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835" w:type="dxa"/>
          </w:tcPr>
          <w:p w14:paraId="55BA953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3969" w:type="dxa"/>
          </w:tcPr>
          <w:p w14:paraId="0FD6DAE6">
            <w:pPr>
              <w:ind w:left="0" w:firstLine="0"/>
              <w:jc w:val="center"/>
              <w:rPr>
                <w:rFonts w:ascii="Times New Roman" w:hAnsi="Times New Roman" w:cs="Times New Roman"/>
                <w:szCs w:val="21"/>
              </w:rPr>
            </w:pPr>
          </w:p>
        </w:tc>
      </w:tr>
      <w:tr w14:paraId="7C756B72">
        <w:tblPrEx>
          <w:tblCellMar>
            <w:top w:w="0" w:type="dxa"/>
            <w:left w:w="108" w:type="dxa"/>
            <w:bottom w:w="0" w:type="dxa"/>
            <w:right w:w="108" w:type="dxa"/>
          </w:tblCellMar>
        </w:tblPrEx>
        <w:tc>
          <w:tcPr>
            <w:tcW w:w="959" w:type="dxa"/>
          </w:tcPr>
          <w:p w14:paraId="171659DA">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1134" w:type="dxa"/>
          </w:tcPr>
          <w:p w14:paraId="6527B1FD">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30B9FA3">
            <w:pPr>
              <w:ind w:left="0" w:firstLine="0"/>
              <w:jc w:val="center"/>
              <w:rPr>
                <w:rFonts w:ascii="Times New Roman" w:hAnsi="Times New Roman" w:cs="Times New Roman"/>
                <w:szCs w:val="21"/>
              </w:rPr>
            </w:pPr>
            <w:r>
              <w:rPr>
                <w:rFonts w:ascii="Times New Roman" w:hAnsi="Times New Roman" w:cs="Times New Roman"/>
                <w:szCs w:val="21"/>
              </w:rPr>
              <w:t>Logic Status</w:t>
            </w:r>
          </w:p>
        </w:tc>
        <w:tc>
          <w:tcPr>
            <w:tcW w:w="3969" w:type="dxa"/>
          </w:tcPr>
          <w:p w14:paraId="6ABAD9AD">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661DE05F">
        <w:tblPrEx>
          <w:tblCellMar>
            <w:top w:w="0" w:type="dxa"/>
            <w:left w:w="108" w:type="dxa"/>
            <w:bottom w:w="0" w:type="dxa"/>
            <w:right w:w="108" w:type="dxa"/>
          </w:tblCellMar>
        </w:tblPrEx>
        <w:tc>
          <w:tcPr>
            <w:tcW w:w="959" w:type="dxa"/>
          </w:tcPr>
          <w:p w14:paraId="547C603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1134" w:type="dxa"/>
          </w:tcPr>
          <w:p w14:paraId="4754F281">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835" w:type="dxa"/>
          </w:tcPr>
          <w:p w14:paraId="5080D61F">
            <w:pPr>
              <w:ind w:left="0" w:firstLine="0"/>
              <w:jc w:val="center"/>
              <w:rPr>
                <w:rFonts w:ascii="Times New Roman" w:hAnsi="Times New Roman" w:cs="Times New Roman"/>
                <w:szCs w:val="21"/>
              </w:rPr>
            </w:pPr>
            <w:r>
              <w:rPr>
                <w:rFonts w:ascii="Times New Roman" w:hAnsi="Times New Roman" w:cs="Times New Roman"/>
                <w:szCs w:val="21"/>
              </w:rPr>
              <w:t>AD Conversion Updates</w:t>
            </w:r>
          </w:p>
        </w:tc>
        <w:tc>
          <w:tcPr>
            <w:tcW w:w="3969" w:type="dxa"/>
          </w:tcPr>
          <w:p w14:paraId="32413BC6">
            <w:pPr>
              <w:ind w:left="0" w:firstLine="0"/>
              <w:jc w:val="center"/>
              <w:rPr>
                <w:rFonts w:ascii="Times New Roman" w:hAnsi="Times New Roman" w:cs="Times New Roman"/>
                <w:szCs w:val="21"/>
              </w:rPr>
            </w:pPr>
            <w:r>
              <w:rPr>
                <w:rFonts w:ascii="Times New Roman" w:hAnsi="Times New Roman" w:cs="Times New Roman"/>
                <w:szCs w:val="21"/>
              </w:rPr>
              <w:t>See Table 3.</w:t>
            </w:r>
            <w:r>
              <w:rPr>
                <w:rFonts w:hint="eastAsia" w:ascii="Times New Roman" w:hAnsi="Times New Roman" w:cs="Times New Roman"/>
                <w:szCs w:val="21"/>
              </w:rPr>
              <w:t>2</w:t>
            </w:r>
          </w:p>
        </w:tc>
      </w:tr>
      <w:tr w14:paraId="4EA5876B">
        <w:tblPrEx>
          <w:tblCellMar>
            <w:top w:w="0" w:type="dxa"/>
            <w:left w:w="108" w:type="dxa"/>
            <w:bottom w:w="0" w:type="dxa"/>
            <w:right w:w="108" w:type="dxa"/>
          </w:tblCellMar>
        </w:tblPrEx>
        <w:tc>
          <w:tcPr>
            <w:tcW w:w="959" w:type="dxa"/>
          </w:tcPr>
          <w:p w14:paraId="0C70D8F4">
            <w:pPr>
              <w:ind w:left="0" w:firstLine="0"/>
              <w:jc w:val="center"/>
              <w:rPr>
                <w:rFonts w:ascii="Times New Roman" w:hAnsi="Times New Roman" w:cs="Times New Roman"/>
                <w:szCs w:val="21"/>
              </w:rPr>
            </w:pPr>
            <w:r>
              <w:rPr>
                <w:rFonts w:hint="eastAsia" w:ascii="Times New Roman" w:hAnsi="Times New Roman" w:cs="Times New Roman"/>
                <w:szCs w:val="21"/>
              </w:rPr>
              <w:t>112-129</w:t>
            </w:r>
          </w:p>
        </w:tc>
        <w:tc>
          <w:tcPr>
            <w:tcW w:w="1134" w:type="dxa"/>
          </w:tcPr>
          <w:p w14:paraId="4947C569">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19B668F0">
            <w:pPr>
              <w:ind w:left="0" w:firstLine="0"/>
              <w:jc w:val="center"/>
              <w:rPr>
                <w:rFonts w:ascii="Times New Roman" w:hAnsi="Times New Roman" w:cs="Times New Roman"/>
                <w:szCs w:val="21"/>
              </w:rPr>
            </w:pPr>
            <w:r>
              <w:rPr>
                <w:rFonts w:ascii="Times New Roman" w:hAnsi="Times New Roman" w:cs="Times New Roman"/>
                <w:szCs w:val="21"/>
              </w:rPr>
              <w:t>Alarm and Warning Flags</w:t>
            </w:r>
          </w:p>
        </w:tc>
        <w:tc>
          <w:tcPr>
            <w:tcW w:w="3969" w:type="dxa"/>
          </w:tcPr>
          <w:p w14:paraId="13935C20">
            <w:pPr>
              <w:ind w:left="0" w:firstLine="0"/>
              <w:jc w:val="center"/>
              <w:rPr>
                <w:rFonts w:ascii="Times New Roman" w:hAnsi="Times New Roman" w:cs="Times New Roman"/>
                <w:szCs w:val="21"/>
              </w:rPr>
            </w:pPr>
            <w:r>
              <w:rPr>
                <w:rFonts w:ascii="Times New Roman" w:hAnsi="Times New Roman" w:cs="Times New Roman"/>
                <w:szCs w:val="21"/>
              </w:rPr>
              <w:t>See Table 3.3</w:t>
            </w:r>
          </w:p>
        </w:tc>
      </w:tr>
      <w:tr w14:paraId="72EDBC96">
        <w:tblPrEx>
          <w:tblCellMar>
            <w:top w:w="0" w:type="dxa"/>
            <w:left w:w="108" w:type="dxa"/>
            <w:bottom w:w="0" w:type="dxa"/>
            <w:right w:w="108" w:type="dxa"/>
          </w:tblCellMar>
        </w:tblPrEx>
        <w:tc>
          <w:tcPr>
            <w:tcW w:w="8897" w:type="dxa"/>
            <w:gridSpan w:val="4"/>
          </w:tcPr>
          <w:p w14:paraId="2763FBF6">
            <w:pPr>
              <w:ind w:left="0" w:firstLine="0"/>
              <w:jc w:val="center"/>
              <w:rPr>
                <w:rFonts w:ascii="Times New Roman" w:hAnsi="Times New Roman" w:cs="Times New Roman"/>
                <w:szCs w:val="21"/>
              </w:rPr>
            </w:pPr>
            <w:r>
              <w:rPr>
                <w:rFonts w:ascii="Times New Roman" w:hAnsi="Times New Roman" w:cs="Times New Roman"/>
                <w:szCs w:val="21"/>
              </w:rPr>
              <w:t>Vendor Specific</w:t>
            </w:r>
          </w:p>
        </w:tc>
      </w:tr>
      <w:tr w14:paraId="0662BF17">
        <w:tblPrEx>
          <w:tblCellMar>
            <w:top w:w="0" w:type="dxa"/>
            <w:left w:w="108" w:type="dxa"/>
            <w:bottom w:w="0" w:type="dxa"/>
            <w:right w:w="108" w:type="dxa"/>
          </w:tblCellMar>
        </w:tblPrEx>
        <w:tc>
          <w:tcPr>
            <w:tcW w:w="959" w:type="dxa"/>
          </w:tcPr>
          <w:p w14:paraId="35F9CCCF">
            <w:pPr>
              <w:ind w:left="0" w:firstLine="0"/>
              <w:jc w:val="center"/>
              <w:rPr>
                <w:rFonts w:ascii="Times New Roman" w:hAnsi="Times New Roman" w:cs="Times New Roman"/>
                <w:szCs w:val="21"/>
              </w:rPr>
            </w:pPr>
            <w:r>
              <w:rPr>
                <w:rFonts w:hint="eastAsia" w:ascii="Times New Roman" w:hAnsi="Times New Roman" w:cs="Times New Roman"/>
                <w:szCs w:val="21"/>
              </w:rPr>
              <w:t>120-127</w:t>
            </w:r>
          </w:p>
        </w:tc>
        <w:tc>
          <w:tcPr>
            <w:tcW w:w="1134" w:type="dxa"/>
          </w:tcPr>
          <w:p w14:paraId="5342ED4C">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74F24C4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237D15D9">
            <w:pPr>
              <w:ind w:left="0" w:firstLine="0"/>
              <w:jc w:val="center"/>
              <w:rPr>
                <w:rFonts w:ascii="Times New Roman" w:hAnsi="Times New Roman" w:cs="Times New Roman"/>
                <w:szCs w:val="21"/>
              </w:rPr>
            </w:pPr>
            <w:r>
              <w:rPr>
                <w:rFonts w:ascii="Times New Roman" w:hAnsi="Times New Roman" w:cs="Times New Roman"/>
                <w:szCs w:val="21"/>
              </w:rPr>
              <w:t>Don’t Access</w:t>
            </w:r>
          </w:p>
        </w:tc>
      </w:tr>
      <w:tr w14:paraId="485A046C">
        <w:tblPrEx>
          <w:tblCellMar>
            <w:top w:w="0" w:type="dxa"/>
            <w:left w:w="108" w:type="dxa"/>
            <w:bottom w:w="0" w:type="dxa"/>
            <w:right w:w="108" w:type="dxa"/>
          </w:tblCellMar>
        </w:tblPrEx>
        <w:tc>
          <w:tcPr>
            <w:tcW w:w="959" w:type="dxa"/>
          </w:tcPr>
          <w:p w14:paraId="72EF906A">
            <w:pPr>
              <w:ind w:left="0" w:firstLine="0"/>
              <w:jc w:val="center"/>
              <w:rPr>
                <w:rFonts w:ascii="Times New Roman" w:hAnsi="Times New Roman" w:cs="Times New Roman"/>
                <w:szCs w:val="21"/>
              </w:rPr>
            </w:pPr>
            <w:r>
              <w:rPr>
                <w:rFonts w:hint="eastAsia" w:ascii="Times New Roman" w:hAnsi="Times New Roman" w:cs="Times New Roman"/>
                <w:szCs w:val="21"/>
              </w:rPr>
              <w:t>128-247</w:t>
            </w:r>
          </w:p>
        </w:tc>
        <w:tc>
          <w:tcPr>
            <w:tcW w:w="1134" w:type="dxa"/>
          </w:tcPr>
          <w:p w14:paraId="31D8C4F9">
            <w:pPr>
              <w:ind w:left="0" w:firstLine="0"/>
              <w:jc w:val="center"/>
              <w:rPr>
                <w:rFonts w:ascii="Times New Roman" w:hAnsi="Times New Roman" w:cs="Times New Roman"/>
                <w:szCs w:val="21"/>
              </w:rPr>
            </w:pPr>
            <w:r>
              <w:rPr>
                <w:rFonts w:hint="eastAsia" w:ascii="Times New Roman" w:hAnsi="Times New Roman" w:cs="Times New Roman"/>
                <w:szCs w:val="21"/>
              </w:rPr>
              <w:t>120</w:t>
            </w:r>
          </w:p>
        </w:tc>
        <w:tc>
          <w:tcPr>
            <w:tcW w:w="2835" w:type="dxa"/>
          </w:tcPr>
          <w:p w14:paraId="675E7C4A">
            <w:pPr>
              <w:ind w:left="0" w:firstLine="0"/>
              <w:jc w:val="center"/>
              <w:rPr>
                <w:rFonts w:ascii="Times New Roman" w:hAnsi="Times New Roman" w:cs="Times New Roman"/>
                <w:szCs w:val="21"/>
              </w:rPr>
            </w:pPr>
            <w:r>
              <w:rPr>
                <w:rFonts w:ascii="Times New Roman" w:hAnsi="Times New Roman" w:cs="Times New Roman"/>
                <w:szCs w:val="21"/>
              </w:rPr>
              <w:t>User writable EEPROM</w:t>
            </w:r>
          </w:p>
        </w:tc>
        <w:tc>
          <w:tcPr>
            <w:tcW w:w="3969" w:type="dxa"/>
          </w:tcPr>
          <w:p w14:paraId="551D4492">
            <w:pPr>
              <w:ind w:left="0" w:firstLine="0"/>
              <w:jc w:val="center"/>
              <w:rPr>
                <w:rFonts w:ascii="Times New Roman" w:hAnsi="Times New Roman" w:cs="Times New Roman"/>
                <w:szCs w:val="21"/>
              </w:rPr>
            </w:pPr>
          </w:p>
        </w:tc>
      </w:tr>
      <w:tr w14:paraId="6346D2E1">
        <w:tblPrEx>
          <w:tblCellMar>
            <w:top w:w="0" w:type="dxa"/>
            <w:left w:w="108" w:type="dxa"/>
            <w:bottom w:w="0" w:type="dxa"/>
            <w:right w:w="108" w:type="dxa"/>
          </w:tblCellMar>
        </w:tblPrEx>
        <w:tc>
          <w:tcPr>
            <w:tcW w:w="959" w:type="dxa"/>
          </w:tcPr>
          <w:p w14:paraId="46B6E523">
            <w:pPr>
              <w:ind w:left="0" w:firstLine="0"/>
              <w:jc w:val="center"/>
              <w:rPr>
                <w:rFonts w:ascii="Times New Roman" w:hAnsi="Times New Roman" w:cs="Times New Roman"/>
                <w:szCs w:val="21"/>
              </w:rPr>
            </w:pPr>
            <w:r>
              <w:rPr>
                <w:rFonts w:hint="eastAsia" w:ascii="Times New Roman" w:hAnsi="Times New Roman" w:cs="Times New Roman"/>
                <w:szCs w:val="21"/>
              </w:rPr>
              <w:t>245-255</w:t>
            </w:r>
          </w:p>
        </w:tc>
        <w:tc>
          <w:tcPr>
            <w:tcW w:w="1134" w:type="dxa"/>
          </w:tcPr>
          <w:p w14:paraId="4E7B2F75">
            <w:pPr>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2835" w:type="dxa"/>
          </w:tcPr>
          <w:p w14:paraId="2F933DEB">
            <w:pPr>
              <w:ind w:left="0" w:firstLine="0"/>
              <w:jc w:val="center"/>
              <w:rPr>
                <w:rFonts w:ascii="Times New Roman" w:hAnsi="Times New Roman" w:cs="Times New Roman"/>
                <w:szCs w:val="21"/>
              </w:rPr>
            </w:pPr>
            <w:r>
              <w:rPr>
                <w:rFonts w:ascii="Times New Roman" w:hAnsi="Times New Roman" w:cs="Times New Roman"/>
                <w:szCs w:val="21"/>
              </w:rPr>
              <w:t>Vendor Specific</w:t>
            </w:r>
          </w:p>
        </w:tc>
        <w:tc>
          <w:tcPr>
            <w:tcW w:w="3969" w:type="dxa"/>
          </w:tcPr>
          <w:p w14:paraId="6EF3F1FF">
            <w:pPr>
              <w:ind w:left="0" w:firstLine="0"/>
              <w:jc w:val="center"/>
              <w:rPr>
                <w:rFonts w:ascii="Times New Roman" w:hAnsi="Times New Roman" w:cs="Times New Roman"/>
                <w:szCs w:val="21"/>
              </w:rPr>
            </w:pPr>
            <w:r>
              <w:rPr>
                <w:rFonts w:ascii="Times New Roman" w:hAnsi="Times New Roman" w:cs="Times New Roman"/>
                <w:szCs w:val="21"/>
              </w:rPr>
              <w:t>Don’t Access</w:t>
            </w:r>
          </w:p>
        </w:tc>
      </w:tr>
    </w:tbl>
    <w:p w14:paraId="7260EDC7">
      <w:pPr>
        <w:ind w:left="0" w:firstLine="0"/>
        <w:rPr>
          <w:rFonts w:ascii="Times New Roman" w:hAnsi="Times New Roman" w:cs="Times New Roman"/>
          <w:sz w:val="18"/>
          <w:szCs w:val="18"/>
        </w:rPr>
      </w:pPr>
      <w:r>
        <w:rPr>
          <w:rFonts w:ascii="Times New Roman" w:hAnsi="Times New Roman" w:cs="Times New Roman"/>
          <w:sz w:val="18"/>
          <w:szCs w:val="18"/>
        </w:rPr>
        <w:t>The measured values located at bytes 96-105(in the 2 wire address 0xA2) are raw A/D values (16-bit</w:t>
      </w:r>
    </w:p>
    <w:p w14:paraId="145AB2ED">
      <w:pPr>
        <w:ind w:left="0" w:firstLine="0"/>
        <w:rPr>
          <w:rFonts w:ascii="Times New Roman" w:hAnsi="Times New Roman" w:cs="Times New Roman"/>
          <w:sz w:val="18"/>
          <w:szCs w:val="18"/>
        </w:rPr>
      </w:pPr>
      <w:r>
        <w:rPr>
          <w:rFonts w:ascii="Times New Roman" w:hAnsi="Times New Roman" w:cs="Times New Roman"/>
          <w:sz w:val="18"/>
          <w:szCs w:val="18"/>
        </w:rPr>
        <w:t>integers) of transceiver temperature, supply voltage, laser bias current, laser optical output power and</w:t>
      </w:r>
    </w:p>
    <w:p w14:paraId="2B8B5AED">
      <w:pPr>
        <w:ind w:left="0" w:firstLine="0"/>
        <w:rPr>
          <w:rFonts w:ascii="Times New Roman" w:hAnsi="Times New Roman" w:cs="Times New Roman"/>
          <w:sz w:val="18"/>
          <w:szCs w:val="18"/>
        </w:rPr>
      </w:pPr>
      <w:r>
        <w:rPr>
          <w:rFonts w:ascii="Times New Roman" w:hAnsi="Times New Roman" w:cs="Times New Roman"/>
          <w:sz w:val="18"/>
          <w:szCs w:val="18"/>
        </w:rPr>
        <w:t>received power. All the measured values are “Externally Calibrated”, and then it is necessary to convert raw</w:t>
      </w:r>
    </w:p>
    <w:p w14:paraId="43ADBFE1">
      <w:pPr>
        <w:ind w:left="0" w:firstLine="0"/>
        <w:rPr>
          <w:rFonts w:ascii="Times New Roman" w:hAnsi="Times New Roman" w:cs="Times New Roman"/>
          <w:sz w:val="18"/>
          <w:szCs w:val="18"/>
        </w:rPr>
      </w:pPr>
      <w:r>
        <w:rPr>
          <w:rFonts w:ascii="Times New Roman" w:hAnsi="Times New Roman" w:cs="Times New Roman"/>
          <w:sz w:val="18"/>
          <w:szCs w:val="18"/>
        </w:rPr>
        <w:t>A/D values to real world units by the manner as shown in Table 3.1</w:t>
      </w:r>
    </w:p>
    <w:p w14:paraId="412C8E77">
      <w:pPr>
        <w:rPr>
          <w:rFonts w:ascii="Times New Roman" w:hAnsi="Times New Roman"/>
          <w:b/>
          <w:sz w:val="24"/>
          <w:szCs w:val="24"/>
        </w:rPr>
      </w:pPr>
    </w:p>
    <w:p w14:paraId="12570796">
      <w:pPr>
        <w:jc w:val="center"/>
        <w:rPr>
          <w:rFonts w:ascii="Times New Roman" w:hAnsi="Times New Roman"/>
          <w:b/>
          <w:sz w:val="24"/>
          <w:szCs w:val="24"/>
        </w:rPr>
      </w:pPr>
      <w:r>
        <w:rPr>
          <w:rFonts w:ascii="Times New Roman" w:hAnsi="Times New Roman"/>
          <w:b/>
          <w:sz w:val="24"/>
          <w:szCs w:val="24"/>
        </w:rPr>
        <w:t>Table 3.1 Real Time Diagnostic Monitor Values</w:t>
      </w:r>
    </w:p>
    <w:tbl>
      <w:tblPr>
        <w:tblStyle w:val="11"/>
        <w:tblW w:w="0" w:type="auto"/>
        <w:tblInd w:w="10" w:type="dxa"/>
        <w:tblLayout w:type="autofit"/>
        <w:tblCellMar>
          <w:top w:w="0" w:type="dxa"/>
          <w:left w:w="108" w:type="dxa"/>
          <w:bottom w:w="0" w:type="dxa"/>
          <w:right w:w="108" w:type="dxa"/>
        </w:tblCellMar>
      </w:tblPr>
      <w:tblGrid>
        <w:gridCol w:w="949"/>
        <w:gridCol w:w="1843"/>
        <w:gridCol w:w="5720"/>
      </w:tblGrid>
      <w:tr w14:paraId="583C4263">
        <w:tblPrEx>
          <w:tblCellMar>
            <w:top w:w="0" w:type="dxa"/>
            <w:left w:w="108" w:type="dxa"/>
            <w:bottom w:w="0" w:type="dxa"/>
            <w:right w:w="108" w:type="dxa"/>
          </w:tblCellMar>
        </w:tblPrEx>
        <w:tc>
          <w:tcPr>
            <w:tcW w:w="949" w:type="dxa"/>
          </w:tcPr>
          <w:p w14:paraId="179A361D">
            <w:pPr>
              <w:ind w:left="0" w:firstLine="0"/>
              <w:jc w:val="center"/>
              <w:rPr>
                <w:rFonts w:ascii="Times New Roman" w:hAnsi="Times New Roman" w:cs="Times New Roman"/>
                <w:szCs w:val="21"/>
              </w:rPr>
            </w:pPr>
            <w:r>
              <w:rPr>
                <w:rFonts w:hint="eastAsia" w:ascii="Times New Roman" w:hAnsi="Times New Roman" w:cs="Times New Roman"/>
                <w:szCs w:val="21"/>
              </w:rPr>
              <w:t>Byte</w:t>
            </w:r>
          </w:p>
        </w:tc>
        <w:tc>
          <w:tcPr>
            <w:tcW w:w="1843" w:type="dxa"/>
          </w:tcPr>
          <w:p w14:paraId="0E7CA827">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720" w:type="dxa"/>
          </w:tcPr>
          <w:p w14:paraId="5C28E57E">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44D98B14">
        <w:tblPrEx>
          <w:tblCellMar>
            <w:top w:w="0" w:type="dxa"/>
            <w:left w:w="108" w:type="dxa"/>
            <w:bottom w:w="0" w:type="dxa"/>
            <w:right w:w="108" w:type="dxa"/>
          </w:tblCellMar>
        </w:tblPrEx>
        <w:tc>
          <w:tcPr>
            <w:tcW w:w="949" w:type="dxa"/>
          </w:tcPr>
          <w:p w14:paraId="4BA2AA96">
            <w:pPr>
              <w:ind w:left="0" w:firstLine="0"/>
              <w:jc w:val="center"/>
              <w:rPr>
                <w:rFonts w:ascii="Times New Roman" w:hAnsi="Times New Roman" w:cs="Times New Roman"/>
                <w:szCs w:val="21"/>
              </w:rPr>
            </w:pPr>
            <w:r>
              <w:rPr>
                <w:rFonts w:hint="eastAsia" w:ascii="Times New Roman" w:hAnsi="Times New Roman" w:cs="Times New Roman"/>
                <w:szCs w:val="21"/>
              </w:rPr>
              <w:t>96</w:t>
            </w:r>
          </w:p>
        </w:tc>
        <w:tc>
          <w:tcPr>
            <w:tcW w:w="1843" w:type="dxa"/>
          </w:tcPr>
          <w:p w14:paraId="3DD2FC5B">
            <w:pPr>
              <w:ind w:left="0" w:firstLine="0"/>
              <w:jc w:val="center"/>
              <w:rPr>
                <w:rFonts w:ascii="Times New Roman" w:hAnsi="Times New Roman" w:cs="Times New Roman"/>
                <w:szCs w:val="21"/>
              </w:rPr>
            </w:pPr>
            <w:r>
              <w:rPr>
                <w:rFonts w:ascii="Times New Roman" w:hAnsi="Times New Roman" w:cs="Times New Roman"/>
                <w:szCs w:val="21"/>
              </w:rPr>
              <w:t>Temperature MSB</w:t>
            </w:r>
          </w:p>
        </w:tc>
        <w:tc>
          <w:tcPr>
            <w:tcW w:w="5720" w:type="dxa"/>
            <w:vMerge w:val="restart"/>
          </w:tcPr>
          <w:p w14:paraId="1EC4D7C0">
            <w:pPr>
              <w:ind w:left="0" w:firstLine="0"/>
              <w:jc w:val="center"/>
              <w:rPr>
                <w:rFonts w:ascii="Times New Roman" w:hAnsi="Times New Roman" w:cs="Times New Roman"/>
                <w:szCs w:val="21"/>
              </w:rPr>
            </w:pPr>
            <w:r>
              <w:rPr>
                <w:rFonts w:ascii="Times New Roman" w:hAnsi="Times New Roman" w:cs="Times New Roman"/>
                <w:szCs w:val="21"/>
              </w:rPr>
              <w:t>Internally measured transceiver temperature. Comply with ExternalCalibration of SFF-8472.</w:t>
            </w:r>
          </w:p>
        </w:tc>
      </w:tr>
      <w:tr w14:paraId="3F743473">
        <w:tblPrEx>
          <w:tblCellMar>
            <w:top w:w="0" w:type="dxa"/>
            <w:left w:w="108" w:type="dxa"/>
            <w:bottom w:w="0" w:type="dxa"/>
            <w:right w:w="108" w:type="dxa"/>
          </w:tblCellMar>
        </w:tblPrEx>
        <w:tc>
          <w:tcPr>
            <w:tcW w:w="949" w:type="dxa"/>
          </w:tcPr>
          <w:p w14:paraId="103A3528">
            <w:pPr>
              <w:ind w:left="0" w:firstLine="0"/>
              <w:jc w:val="center"/>
              <w:rPr>
                <w:rFonts w:ascii="Times New Roman" w:hAnsi="Times New Roman" w:cs="Times New Roman"/>
                <w:szCs w:val="21"/>
              </w:rPr>
            </w:pPr>
            <w:r>
              <w:rPr>
                <w:rFonts w:hint="eastAsia" w:ascii="Times New Roman" w:hAnsi="Times New Roman" w:cs="Times New Roman"/>
                <w:szCs w:val="21"/>
              </w:rPr>
              <w:t>97</w:t>
            </w:r>
          </w:p>
        </w:tc>
        <w:tc>
          <w:tcPr>
            <w:tcW w:w="1843" w:type="dxa"/>
          </w:tcPr>
          <w:p w14:paraId="33F532AE">
            <w:pPr>
              <w:ind w:left="0" w:firstLine="0"/>
              <w:jc w:val="center"/>
              <w:rPr>
                <w:rFonts w:ascii="Times New Roman" w:hAnsi="Times New Roman" w:cs="Times New Roman"/>
                <w:szCs w:val="21"/>
              </w:rPr>
            </w:pPr>
            <w:r>
              <w:rPr>
                <w:rFonts w:ascii="Times New Roman" w:hAnsi="Times New Roman" w:cs="Times New Roman"/>
                <w:szCs w:val="21"/>
              </w:rPr>
              <w:t>Temperature LSB</w:t>
            </w:r>
          </w:p>
        </w:tc>
        <w:tc>
          <w:tcPr>
            <w:tcW w:w="5720" w:type="dxa"/>
            <w:vMerge w:val="continue"/>
          </w:tcPr>
          <w:p w14:paraId="763DBB84">
            <w:pPr>
              <w:ind w:left="0" w:firstLine="0"/>
              <w:jc w:val="center"/>
              <w:rPr>
                <w:rFonts w:ascii="Times New Roman" w:hAnsi="Times New Roman" w:cs="Times New Roman"/>
                <w:szCs w:val="21"/>
              </w:rPr>
            </w:pPr>
          </w:p>
        </w:tc>
      </w:tr>
      <w:tr w14:paraId="39F9C56F">
        <w:tblPrEx>
          <w:tblCellMar>
            <w:top w:w="0" w:type="dxa"/>
            <w:left w:w="108" w:type="dxa"/>
            <w:bottom w:w="0" w:type="dxa"/>
            <w:right w:w="108" w:type="dxa"/>
          </w:tblCellMar>
        </w:tblPrEx>
        <w:tc>
          <w:tcPr>
            <w:tcW w:w="949" w:type="dxa"/>
          </w:tcPr>
          <w:p w14:paraId="3D24700F">
            <w:pPr>
              <w:ind w:left="0" w:firstLine="0"/>
              <w:jc w:val="center"/>
              <w:rPr>
                <w:rFonts w:ascii="Times New Roman" w:hAnsi="Times New Roman" w:cs="Times New Roman"/>
                <w:szCs w:val="21"/>
              </w:rPr>
            </w:pPr>
            <w:r>
              <w:rPr>
                <w:rFonts w:hint="eastAsia" w:ascii="Times New Roman" w:hAnsi="Times New Roman" w:cs="Times New Roman"/>
                <w:szCs w:val="21"/>
              </w:rPr>
              <w:t>98</w:t>
            </w:r>
          </w:p>
        </w:tc>
        <w:tc>
          <w:tcPr>
            <w:tcW w:w="1843" w:type="dxa"/>
          </w:tcPr>
          <w:p w14:paraId="2313791F">
            <w:pPr>
              <w:ind w:left="0" w:firstLine="0"/>
              <w:jc w:val="center"/>
              <w:rPr>
                <w:rFonts w:ascii="Times New Roman" w:hAnsi="Times New Roman" w:cs="Times New Roman"/>
                <w:szCs w:val="21"/>
              </w:rPr>
            </w:pPr>
            <w:r>
              <w:rPr>
                <w:rFonts w:ascii="Times New Roman" w:hAnsi="Times New Roman" w:cs="Times New Roman"/>
                <w:szCs w:val="21"/>
              </w:rPr>
              <w:t>Vcc MSB</w:t>
            </w:r>
          </w:p>
        </w:tc>
        <w:tc>
          <w:tcPr>
            <w:tcW w:w="5720" w:type="dxa"/>
            <w:vMerge w:val="restart"/>
          </w:tcPr>
          <w:p w14:paraId="0AEDDB81">
            <w:pPr>
              <w:ind w:left="0" w:firstLine="0"/>
              <w:jc w:val="center"/>
              <w:rPr>
                <w:rFonts w:ascii="Times New Roman" w:hAnsi="Times New Roman" w:cs="Times New Roman"/>
                <w:szCs w:val="21"/>
              </w:rPr>
            </w:pPr>
            <w:r>
              <w:rPr>
                <w:rFonts w:ascii="Times New Roman" w:hAnsi="Times New Roman" w:cs="Times New Roman"/>
                <w:szCs w:val="21"/>
              </w:rPr>
              <w:t>Internally measured supply voltage. Comply with External Calibration ofSFF-8472</w:t>
            </w:r>
          </w:p>
        </w:tc>
      </w:tr>
      <w:tr w14:paraId="345D5298">
        <w:tblPrEx>
          <w:tblCellMar>
            <w:top w:w="0" w:type="dxa"/>
            <w:left w:w="108" w:type="dxa"/>
            <w:bottom w:w="0" w:type="dxa"/>
            <w:right w:w="108" w:type="dxa"/>
          </w:tblCellMar>
        </w:tblPrEx>
        <w:tc>
          <w:tcPr>
            <w:tcW w:w="949" w:type="dxa"/>
          </w:tcPr>
          <w:p w14:paraId="74CF92D5">
            <w:pPr>
              <w:ind w:left="0" w:firstLine="0"/>
              <w:jc w:val="center"/>
              <w:rPr>
                <w:rFonts w:ascii="Times New Roman" w:hAnsi="Times New Roman" w:cs="Times New Roman"/>
                <w:szCs w:val="21"/>
              </w:rPr>
            </w:pPr>
            <w:r>
              <w:rPr>
                <w:rFonts w:hint="eastAsia" w:ascii="Times New Roman" w:hAnsi="Times New Roman" w:cs="Times New Roman"/>
                <w:szCs w:val="21"/>
              </w:rPr>
              <w:t>99</w:t>
            </w:r>
          </w:p>
        </w:tc>
        <w:tc>
          <w:tcPr>
            <w:tcW w:w="1843" w:type="dxa"/>
          </w:tcPr>
          <w:p w14:paraId="2C69B30C">
            <w:pPr>
              <w:ind w:left="0" w:firstLine="0"/>
              <w:jc w:val="center"/>
              <w:rPr>
                <w:rFonts w:ascii="Times New Roman" w:hAnsi="Times New Roman" w:cs="Times New Roman"/>
                <w:szCs w:val="21"/>
              </w:rPr>
            </w:pPr>
            <w:r>
              <w:rPr>
                <w:rFonts w:ascii="Times New Roman" w:hAnsi="Times New Roman" w:cs="Times New Roman"/>
                <w:szCs w:val="21"/>
              </w:rPr>
              <w:t>Vcc LSB</w:t>
            </w:r>
          </w:p>
        </w:tc>
        <w:tc>
          <w:tcPr>
            <w:tcW w:w="5720" w:type="dxa"/>
            <w:vMerge w:val="continue"/>
          </w:tcPr>
          <w:p w14:paraId="1570E3CD">
            <w:pPr>
              <w:ind w:left="0" w:firstLine="0"/>
              <w:jc w:val="center"/>
              <w:rPr>
                <w:rFonts w:ascii="Times New Roman" w:hAnsi="Times New Roman" w:cs="Times New Roman"/>
                <w:szCs w:val="21"/>
              </w:rPr>
            </w:pPr>
          </w:p>
        </w:tc>
      </w:tr>
      <w:tr w14:paraId="249ECB06">
        <w:tblPrEx>
          <w:tblCellMar>
            <w:top w:w="0" w:type="dxa"/>
            <w:left w:w="108" w:type="dxa"/>
            <w:bottom w:w="0" w:type="dxa"/>
            <w:right w:w="108" w:type="dxa"/>
          </w:tblCellMar>
        </w:tblPrEx>
        <w:tc>
          <w:tcPr>
            <w:tcW w:w="949" w:type="dxa"/>
          </w:tcPr>
          <w:p w14:paraId="37CFA524">
            <w:pPr>
              <w:ind w:left="0" w:firstLine="0"/>
              <w:jc w:val="center"/>
              <w:rPr>
                <w:rFonts w:ascii="Times New Roman" w:hAnsi="Times New Roman" w:cs="Times New Roman"/>
                <w:szCs w:val="21"/>
              </w:rPr>
            </w:pPr>
            <w:r>
              <w:rPr>
                <w:rFonts w:hint="eastAsia" w:ascii="Times New Roman" w:hAnsi="Times New Roman" w:cs="Times New Roman"/>
                <w:szCs w:val="21"/>
              </w:rPr>
              <w:t>100</w:t>
            </w:r>
          </w:p>
        </w:tc>
        <w:tc>
          <w:tcPr>
            <w:tcW w:w="1843" w:type="dxa"/>
          </w:tcPr>
          <w:p w14:paraId="271CC3C8">
            <w:pPr>
              <w:ind w:left="0" w:firstLine="0"/>
              <w:jc w:val="center"/>
              <w:rPr>
                <w:rFonts w:ascii="Times New Roman" w:hAnsi="Times New Roman" w:cs="Times New Roman"/>
                <w:szCs w:val="21"/>
              </w:rPr>
            </w:pPr>
            <w:r>
              <w:rPr>
                <w:rFonts w:ascii="Times New Roman" w:hAnsi="Times New Roman" w:cs="Times New Roman"/>
                <w:szCs w:val="21"/>
              </w:rPr>
              <w:t>Laser Bias MSB</w:t>
            </w:r>
          </w:p>
        </w:tc>
        <w:tc>
          <w:tcPr>
            <w:tcW w:w="5720" w:type="dxa"/>
            <w:vMerge w:val="restart"/>
          </w:tcPr>
          <w:p w14:paraId="68D7233C">
            <w:pPr>
              <w:ind w:left="0" w:firstLine="0"/>
              <w:jc w:val="center"/>
              <w:rPr>
                <w:rFonts w:ascii="Times New Roman" w:hAnsi="Times New Roman" w:cs="Times New Roman"/>
                <w:szCs w:val="21"/>
              </w:rPr>
            </w:pPr>
            <w:r>
              <w:rPr>
                <w:rFonts w:ascii="Times New Roman" w:hAnsi="Times New Roman" w:cs="Times New Roman"/>
                <w:szCs w:val="21"/>
              </w:rPr>
              <w:t>Measured Laser bias current. Comply with External Calibration ofSFF-8472</w:t>
            </w:r>
          </w:p>
        </w:tc>
      </w:tr>
      <w:tr w14:paraId="69ED8927">
        <w:tblPrEx>
          <w:tblCellMar>
            <w:top w:w="0" w:type="dxa"/>
            <w:left w:w="108" w:type="dxa"/>
            <w:bottom w:w="0" w:type="dxa"/>
            <w:right w:w="108" w:type="dxa"/>
          </w:tblCellMar>
        </w:tblPrEx>
        <w:tc>
          <w:tcPr>
            <w:tcW w:w="949" w:type="dxa"/>
          </w:tcPr>
          <w:p w14:paraId="22186398">
            <w:pPr>
              <w:ind w:left="0" w:firstLine="0"/>
              <w:jc w:val="center"/>
              <w:rPr>
                <w:rFonts w:ascii="Times New Roman" w:hAnsi="Times New Roman" w:cs="Times New Roman"/>
                <w:szCs w:val="21"/>
              </w:rPr>
            </w:pPr>
            <w:r>
              <w:rPr>
                <w:rFonts w:hint="eastAsia" w:ascii="Times New Roman" w:hAnsi="Times New Roman" w:cs="Times New Roman"/>
                <w:szCs w:val="21"/>
              </w:rPr>
              <w:t>101</w:t>
            </w:r>
          </w:p>
        </w:tc>
        <w:tc>
          <w:tcPr>
            <w:tcW w:w="1843" w:type="dxa"/>
          </w:tcPr>
          <w:p w14:paraId="7F3802E3">
            <w:pPr>
              <w:ind w:left="0" w:firstLine="0"/>
              <w:jc w:val="center"/>
              <w:rPr>
                <w:rFonts w:ascii="Times New Roman" w:hAnsi="Times New Roman" w:cs="Times New Roman"/>
                <w:szCs w:val="21"/>
              </w:rPr>
            </w:pPr>
            <w:r>
              <w:rPr>
                <w:rFonts w:ascii="Times New Roman" w:hAnsi="Times New Roman" w:cs="Times New Roman"/>
                <w:szCs w:val="21"/>
              </w:rPr>
              <w:t>Laser Bias LSB</w:t>
            </w:r>
          </w:p>
        </w:tc>
        <w:tc>
          <w:tcPr>
            <w:tcW w:w="5720" w:type="dxa"/>
            <w:vMerge w:val="continue"/>
          </w:tcPr>
          <w:p w14:paraId="56F205AD">
            <w:pPr>
              <w:ind w:left="0" w:firstLine="0"/>
              <w:jc w:val="center"/>
              <w:rPr>
                <w:rFonts w:ascii="Times New Roman" w:hAnsi="Times New Roman" w:cs="Times New Roman"/>
                <w:szCs w:val="21"/>
              </w:rPr>
            </w:pPr>
          </w:p>
        </w:tc>
      </w:tr>
      <w:tr w14:paraId="0A064D20">
        <w:tblPrEx>
          <w:tblCellMar>
            <w:top w:w="0" w:type="dxa"/>
            <w:left w:w="108" w:type="dxa"/>
            <w:bottom w:w="0" w:type="dxa"/>
            <w:right w:w="108" w:type="dxa"/>
          </w:tblCellMar>
        </w:tblPrEx>
        <w:tc>
          <w:tcPr>
            <w:tcW w:w="949" w:type="dxa"/>
          </w:tcPr>
          <w:p w14:paraId="4AFF583A">
            <w:pPr>
              <w:ind w:left="0" w:firstLine="0"/>
              <w:jc w:val="center"/>
              <w:rPr>
                <w:rFonts w:ascii="Times New Roman" w:hAnsi="Times New Roman" w:cs="Times New Roman"/>
                <w:szCs w:val="21"/>
              </w:rPr>
            </w:pPr>
            <w:r>
              <w:rPr>
                <w:rFonts w:hint="eastAsia" w:ascii="Times New Roman" w:hAnsi="Times New Roman" w:cs="Times New Roman"/>
                <w:szCs w:val="21"/>
              </w:rPr>
              <w:t>102</w:t>
            </w:r>
          </w:p>
        </w:tc>
        <w:tc>
          <w:tcPr>
            <w:tcW w:w="1843" w:type="dxa"/>
          </w:tcPr>
          <w:p w14:paraId="4C615F9A">
            <w:pPr>
              <w:ind w:left="0" w:firstLine="0"/>
              <w:jc w:val="center"/>
              <w:rPr>
                <w:rFonts w:ascii="Times New Roman" w:hAnsi="Times New Roman" w:cs="Times New Roman"/>
                <w:szCs w:val="21"/>
              </w:rPr>
            </w:pPr>
            <w:r>
              <w:rPr>
                <w:rFonts w:ascii="Times New Roman" w:hAnsi="Times New Roman" w:cs="Times New Roman"/>
                <w:szCs w:val="21"/>
              </w:rPr>
              <w:t>Tx Power MSB</w:t>
            </w:r>
          </w:p>
        </w:tc>
        <w:tc>
          <w:tcPr>
            <w:tcW w:w="5720" w:type="dxa"/>
            <w:vMerge w:val="restart"/>
          </w:tcPr>
          <w:p w14:paraId="561A6C17">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DB8DCFF">
        <w:tblPrEx>
          <w:tblCellMar>
            <w:top w:w="0" w:type="dxa"/>
            <w:left w:w="108" w:type="dxa"/>
            <w:bottom w:w="0" w:type="dxa"/>
            <w:right w:w="108" w:type="dxa"/>
          </w:tblCellMar>
        </w:tblPrEx>
        <w:tc>
          <w:tcPr>
            <w:tcW w:w="949" w:type="dxa"/>
          </w:tcPr>
          <w:p w14:paraId="10AA4897">
            <w:pPr>
              <w:ind w:left="0" w:firstLine="0"/>
              <w:jc w:val="center"/>
              <w:rPr>
                <w:rFonts w:ascii="Times New Roman" w:hAnsi="Times New Roman" w:cs="Times New Roman"/>
                <w:szCs w:val="21"/>
              </w:rPr>
            </w:pPr>
            <w:r>
              <w:rPr>
                <w:rFonts w:hint="eastAsia" w:ascii="Times New Roman" w:hAnsi="Times New Roman" w:cs="Times New Roman"/>
                <w:szCs w:val="21"/>
              </w:rPr>
              <w:t>103</w:t>
            </w:r>
          </w:p>
        </w:tc>
        <w:tc>
          <w:tcPr>
            <w:tcW w:w="1843" w:type="dxa"/>
          </w:tcPr>
          <w:p w14:paraId="3839B633">
            <w:pPr>
              <w:ind w:left="0" w:firstLine="0"/>
              <w:jc w:val="center"/>
              <w:rPr>
                <w:rFonts w:ascii="Times New Roman" w:hAnsi="Times New Roman" w:cs="Times New Roman"/>
                <w:szCs w:val="21"/>
              </w:rPr>
            </w:pPr>
            <w:r>
              <w:rPr>
                <w:rFonts w:ascii="Times New Roman" w:hAnsi="Times New Roman" w:cs="Times New Roman"/>
                <w:szCs w:val="21"/>
              </w:rPr>
              <w:t>Tx Power LSB</w:t>
            </w:r>
          </w:p>
        </w:tc>
        <w:tc>
          <w:tcPr>
            <w:tcW w:w="5720" w:type="dxa"/>
            <w:vMerge w:val="continue"/>
          </w:tcPr>
          <w:p w14:paraId="514B63B1">
            <w:pPr>
              <w:ind w:left="0" w:firstLine="0"/>
              <w:jc w:val="center"/>
              <w:rPr>
                <w:rFonts w:ascii="Times New Roman" w:hAnsi="Times New Roman" w:cs="Times New Roman"/>
                <w:szCs w:val="21"/>
              </w:rPr>
            </w:pPr>
          </w:p>
        </w:tc>
      </w:tr>
      <w:tr w14:paraId="20B772D3">
        <w:tblPrEx>
          <w:tblCellMar>
            <w:top w:w="0" w:type="dxa"/>
            <w:left w:w="108" w:type="dxa"/>
            <w:bottom w:w="0" w:type="dxa"/>
            <w:right w:w="108" w:type="dxa"/>
          </w:tblCellMar>
        </w:tblPrEx>
        <w:tc>
          <w:tcPr>
            <w:tcW w:w="949" w:type="dxa"/>
          </w:tcPr>
          <w:p w14:paraId="5B690A4C">
            <w:pPr>
              <w:ind w:left="0" w:firstLine="0"/>
              <w:jc w:val="center"/>
              <w:rPr>
                <w:rFonts w:ascii="Times New Roman" w:hAnsi="Times New Roman" w:cs="Times New Roman"/>
                <w:szCs w:val="21"/>
              </w:rPr>
            </w:pPr>
            <w:r>
              <w:rPr>
                <w:rFonts w:hint="eastAsia" w:ascii="Times New Roman" w:hAnsi="Times New Roman" w:cs="Times New Roman"/>
                <w:szCs w:val="21"/>
              </w:rPr>
              <w:t>104</w:t>
            </w:r>
          </w:p>
        </w:tc>
        <w:tc>
          <w:tcPr>
            <w:tcW w:w="1843" w:type="dxa"/>
          </w:tcPr>
          <w:p w14:paraId="6009A7E0">
            <w:pPr>
              <w:ind w:left="0" w:firstLine="0"/>
              <w:jc w:val="center"/>
              <w:rPr>
                <w:rFonts w:ascii="Times New Roman" w:hAnsi="Times New Roman" w:cs="Times New Roman"/>
                <w:szCs w:val="21"/>
              </w:rPr>
            </w:pPr>
            <w:r>
              <w:rPr>
                <w:rFonts w:ascii="Times New Roman" w:hAnsi="Times New Roman" w:cs="Times New Roman"/>
                <w:szCs w:val="21"/>
              </w:rPr>
              <w:t>Rx Power MSB</w:t>
            </w:r>
          </w:p>
        </w:tc>
        <w:tc>
          <w:tcPr>
            <w:tcW w:w="5720" w:type="dxa"/>
            <w:vMerge w:val="restart"/>
          </w:tcPr>
          <w:p w14:paraId="21C3E153">
            <w:pPr>
              <w:ind w:left="0" w:firstLine="0"/>
              <w:jc w:val="center"/>
              <w:rPr>
                <w:rFonts w:ascii="Times New Roman" w:hAnsi="Times New Roman" w:cs="Times New Roman"/>
                <w:szCs w:val="21"/>
              </w:rPr>
            </w:pPr>
            <w:r>
              <w:rPr>
                <w:rFonts w:ascii="Times New Roman" w:hAnsi="Times New Roman" w:cs="Times New Roman"/>
                <w:szCs w:val="21"/>
              </w:rPr>
              <w:t>Measured Tx power. Comply with External Calibration of SFF-8472</w:t>
            </w:r>
          </w:p>
        </w:tc>
      </w:tr>
      <w:tr w14:paraId="5A68D966">
        <w:tblPrEx>
          <w:tblCellMar>
            <w:top w:w="0" w:type="dxa"/>
            <w:left w:w="108" w:type="dxa"/>
            <w:bottom w:w="0" w:type="dxa"/>
            <w:right w:w="108" w:type="dxa"/>
          </w:tblCellMar>
        </w:tblPrEx>
        <w:tc>
          <w:tcPr>
            <w:tcW w:w="949" w:type="dxa"/>
          </w:tcPr>
          <w:p w14:paraId="37153B0B">
            <w:pPr>
              <w:ind w:left="0" w:firstLine="0"/>
              <w:jc w:val="center"/>
              <w:rPr>
                <w:rFonts w:ascii="Times New Roman" w:hAnsi="Times New Roman" w:cs="Times New Roman"/>
                <w:szCs w:val="21"/>
              </w:rPr>
            </w:pPr>
            <w:r>
              <w:rPr>
                <w:rFonts w:hint="eastAsia" w:ascii="Times New Roman" w:hAnsi="Times New Roman" w:cs="Times New Roman"/>
                <w:szCs w:val="21"/>
              </w:rPr>
              <w:t>105</w:t>
            </w:r>
          </w:p>
        </w:tc>
        <w:tc>
          <w:tcPr>
            <w:tcW w:w="1843" w:type="dxa"/>
          </w:tcPr>
          <w:p w14:paraId="6C114EF1">
            <w:pPr>
              <w:ind w:left="0" w:firstLine="0"/>
              <w:jc w:val="center"/>
              <w:rPr>
                <w:rFonts w:ascii="Times New Roman" w:hAnsi="Times New Roman" w:cs="Times New Roman"/>
                <w:szCs w:val="21"/>
              </w:rPr>
            </w:pPr>
            <w:r>
              <w:rPr>
                <w:rFonts w:ascii="Times New Roman" w:hAnsi="Times New Roman" w:cs="Times New Roman"/>
                <w:szCs w:val="21"/>
              </w:rPr>
              <w:t>Rx Power LSB</w:t>
            </w:r>
          </w:p>
        </w:tc>
        <w:tc>
          <w:tcPr>
            <w:tcW w:w="5720" w:type="dxa"/>
            <w:vMerge w:val="continue"/>
          </w:tcPr>
          <w:p w14:paraId="0D957682">
            <w:pPr>
              <w:ind w:left="0" w:firstLine="0"/>
              <w:jc w:val="center"/>
              <w:rPr>
                <w:rFonts w:ascii="Times New Roman" w:hAnsi="Times New Roman" w:cs="Times New Roman"/>
                <w:szCs w:val="21"/>
              </w:rPr>
            </w:pPr>
          </w:p>
        </w:tc>
      </w:tr>
    </w:tbl>
    <w:p w14:paraId="73A48510"/>
    <w:p w14:paraId="490B0D52"/>
    <w:p w14:paraId="5583DF69">
      <w:pPr>
        <w:ind w:left="0" w:firstLine="0"/>
        <w:rPr>
          <w:rFonts w:ascii="Times New Roman" w:hAnsi="Times New Roman" w:cs="Times New Roman"/>
          <w:sz w:val="18"/>
          <w:szCs w:val="18"/>
        </w:rPr>
      </w:pPr>
      <w:r>
        <w:rPr>
          <w:rFonts w:ascii="Times New Roman" w:hAnsi="Times New Roman" w:cs="Times New Roman"/>
          <w:sz w:val="18"/>
          <w:szCs w:val="18"/>
        </w:rPr>
        <w:t>This transceiver implements two optional status bytes, “Logic States” at byte 110(0xA2)” and “A/D</w:t>
      </w:r>
    </w:p>
    <w:p w14:paraId="5A8D5817">
      <w:pPr>
        <w:ind w:left="0" w:firstLine="0"/>
        <w:rPr>
          <w:rFonts w:ascii="Times New Roman" w:hAnsi="Times New Roman" w:cs="Times New Roman"/>
          <w:sz w:val="18"/>
          <w:szCs w:val="18"/>
        </w:rPr>
      </w:pPr>
      <w:r>
        <w:rPr>
          <w:rFonts w:ascii="Times New Roman" w:hAnsi="Times New Roman" w:cs="Times New Roman"/>
          <w:sz w:val="18"/>
          <w:szCs w:val="18"/>
        </w:rPr>
        <w:t>Updated” at byte 111(0xA2) as shown in Table 3.2. “A/D Updated” status bits allow the user to verify if an</w:t>
      </w:r>
    </w:p>
    <w:p w14:paraId="026C0D0E">
      <w:pPr>
        <w:ind w:left="0" w:firstLine="0"/>
        <w:rPr>
          <w:rFonts w:ascii="Times New Roman" w:hAnsi="Times New Roman" w:cs="Times New Roman"/>
          <w:sz w:val="18"/>
          <w:szCs w:val="18"/>
        </w:rPr>
      </w:pPr>
      <w:r>
        <w:rPr>
          <w:rFonts w:ascii="Times New Roman" w:hAnsi="Times New Roman" w:cs="Times New Roman"/>
          <w:sz w:val="18"/>
          <w:szCs w:val="18"/>
        </w:rPr>
        <w:t>update from the analog-digital conversion has occurred of the measured values, temperature, Vcc, laser bias,</w:t>
      </w:r>
    </w:p>
    <w:p w14:paraId="79F4F4F4">
      <w:pPr>
        <w:ind w:left="0" w:firstLine="0"/>
        <w:rPr>
          <w:rFonts w:ascii="Times New Roman" w:hAnsi="Times New Roman" w:cs="Times New Roman"/>
          <w:sz w:val="18"/>
          <w:szCs w:val="18"/>
        </w:rPr>
      </w:pPr>
      <w:r>
        <w:rPr>
          <w:rFonts w:ascii="Times New Roman" w:hAnsi="Times New Roman" w:cs="Times New Roman"/>
          <w:sz w:val="18"/>
          <w:szCs w:val="18"/>
        </w:rPr>
        <w:t>Tx power and Rx power. The user writes the byte to 0x00. Once a conversion is completed for a given value,</w:t>
      </w:r>
    </w:p>
    <w:p w14:paraId="2ADA98DD">
      <w:pPr>
        <w:ind w:left="0" w:firstLine="0"/>
        <w:rPr>
          <w:rFonts w:ascii="Times New Roman" w:hAnsi="Times New Roman" w:cs="Times New Roman"/>
          <w:sz w:val="18"/>
          <w:szCs w:val="18"/>
        </w:rPr>
      </w:pPr>
      <w:r>
        <w:rPr>
          <w:rFonts w:ascii="Times New Roman" w:hAnsi="Times New Roman" w:cs="Times New Roman"/>
          <w:sz w:val="18"/>
          <w:szCs w:val="18"/>
        </w:rPr>
        <w:t>its bit will change to ‘1’.</w:t>
      </w:r>
    </w:p>
    <w:p w14:paraId="0D63CD3D">
      <w:pPr>
        <w:ind w:left="0" w:firstLine="0"/>
        <w:rPr>
          <w:rFonts w:ascii="Times New Roman" w:hAnsi="Times New Roman" w:cs="Times New Roman"/>
          <w:sz w:val="18"/>
          <w:szCs w:val="18"/>
        </w:rPr>
      </w:pPr>
    </w:p>
    <w:p w14:paraId="1B6EC426">
      <w:pPr>
        <w:jc w:val="center"/>
        <w:rPr>
          <w:rFonts w:ascii="Times New Roman" w:hAnsi="Times New Roman"/>
          <w:b/>
          <w:sz w:val="24"/>
          <w:szCs w:val="24"/>
        </w:rPr>
      </w:pPr>
      <w:r>
        <w:rPr>
          <w:rFonts w:ascii="Times New Roman" w:hAnsi="Times New Roman"/>
          <w:b/>
          <w:sz w:val="24"/>
          <w:szCs w:val="24"/>
        </w:rPr>
        <w:t>Table 3.2 Logic Status and AD Conversion Updates</w:t>
      </w:r>
    </w:p>
    <w:tbl>
      <w:tblPr>
        <w:tblStyle w:val="11"/>
        <w:tblW w:w="0" w:type="auto"/>
        <w:tblInd w:w="10" w:type="dxa"/>
        <w:tblLayout w:type="autofit"/>
        <w:tblCellMar>
          <w:top w:w="0" w:type="dxa"/>
          <w:left w:w="108" w:type="dxa"/>
          <w:bottom w:w="0" w:type="dxa"/>
          <w:right w:w="108" w:type="dxa"/>
        </w:tblCellMar>
      </w:tblPr>
      <w:tblGrid>
        <w:gridCol w:w="665"/>
        <w:gridCol w:w="567"/>
        <w:gridCol w:w="2410"/>
        <w:gridCol w:w="4870"/>
      </w:tblGrid>
      <w:tr w14:paraId="54255DA5">
        <w:tblPrEx>
          <w:tblCellMar>
            <w:top w:w="0" w:type="dxa"/>
            <w:left w:w="108" w:type="dxa"/>
            <w:bottom w:w="0" w:type="dxa"/>
            <w:right w:w="108" w:type="dxa"/>
          </w:tblCellMar>
        </w:tblPrEx>
        <w:tc>
          <w:tcPr>
            <w:tcW w:w="665" w:type="dxa"/>
          </w:tcPr>
          <w:p w14:paraId="657BDBAB">
            <w:pPr>
              <w:ind w:left="0" w:firstLine="0"/>
              <w:jc w:val="center"/>
              <w:rPr>
                <w:rFonts w:ascii="Times New Roman" w:hAnsi="Times New Roman" w:cs="Times New Roman"/>
                <w:szCs w:val="21"/>
              </w:rPr>
            </w:pPr>
            <w:r>
              <w:rPr>
                <w:rFonts w:ascii="Times New Roman" w:hAnsi="Times New Roman" w:cs="Times New Roman"/>
                <w:szCs w:val="21"/>
              </w:rPr>
              <w:t>Byte</w:t>
            </w:r>
          </w:p>
        </w:tc>
        <w:tc>
          <w:tcPr>
            <w:tcW w:w="567" w:type="dxa"/>
          </w:tcPr>
          <w:p w14:paraId="2528A5DD">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410" w:type="dxa"/>
          </w:tcPr>
          <w:p w14:paraId="4D9B0F6E">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4870" w:type="dxa"/>
          </w:tcPr>
          <w:p w14:paraId="08BC7BF0">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55BDFB11">
        <w:tblPrEx>
          <w:tblCellMar>
            <w:top w:w="0" w:type="dxa"/>
            <w:left w:w="108" w:type="dxa"/>
            <w:bottom w:w="0" w:type="dxa"/>
            <w:right w:w="108" w:type="dxa"/>
          </w:tblCellMar>
        </w:tblPrEx>
        <w:tc>
          <w:tcPr>
            <w:tcW w:w="665" w:type="dxa"/>
          </w:tcPr>
          <w:p w14:paraId="4E0E6E6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573045CE">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687A24E1">
            <w:pPr>
              <w:ind w:left="0" w:firstLine="0"/>
              <w:jc w:val="center"/>
              <w:rPr>
                <w:rFonts w:ascii="Times New Roman" w:hAnsi="Times New Roman" w:cs="Times New Roman"/>
                <w:szCs w:val="21"/>
              </w:rPr>
            </w:pPr>
            <w:r>
              <w:rPr>
                <w:rFonts w:ascii="Times New Roman" w:hAnsi="Times New Roman" w:cs="Times New Roman"/>
                <w:szCs w:val="21"/>
              </w:rPr>
              <w:t>Tx Disable State</w:t>
            </w:r>
          </w:p>
        </w:tc>
        <w:tc>
          <w:tcPr>
            <w:tcW w:w="4870" w:type="dxa"/>
          </w:tcPr>
          <w:p w14:paraId="4B5E482D">
            <w:pPr>
              <w:ind w:left="0" w:firstLine="0"/>
              <w:jc w:val="center"/>
              <w:rPr>
                <w:rFonts w:ascii="Times New Roman" w:hAnsi="Times New Roman" w:cs="Times New Roman"/>
                <w:szCs w:val="21"/>
              </w:rPr>
            </w:pPr>
            <w:r>
              <w:rPr>
                <w:rFonts w:ascii="Times New Roman" w:hAnsi="Times New Roman" w:cs="Times New Roman"/>
                <w:szCs w:val="21"/>
              </w:rPr>
              <w:t>Optional digital State of the Tx Disable input pin.</w:t>
            </w:r>
          </w:p>
        </w:tc>
      </w:tr>
      <w:tr w14:paraId="6C5C40AD">
        <w:tblPrEx>
          <w:tblCellMar>
            <w:top w:w="0" w:type="dxa"/>
            <w:left w:w="108" w:type="dxa"/>
            <w:bottom w:w="0" w:type="dxa"/>
            <w:right w:w="108" w:type="dxa"/>
          </w:tblCellMar>
        </w:tblPrEx>
        <w:tc>
          <w:tcPr>
            <w:tcW w:w="665" w:type="dxa"/>
          </w:tcPr>
          <w:p w14:paraId="7EFAFA98">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EDAABD9">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2761BCD4">
            <w:pPr>
              <w:ind w:left="0" w:firstLine="0"/>
              <w:jc w:val="center"/>
              <w:rPr>
                <w:rFonts w:ascii="Times New Roman" w:hAnsi="Times New Roman" w:cs="Times New Roman"/>
                <w:szCs w:val="21"/>
              </w:rPr>
            </w:pPr>
            <w:r>
              <w:rPr>
                <w:rFonts w:ascii="Times New Roman" w:hAnsi="Times New Roman" w:cs="Times New Roman"/>
                <w:szCs w:val="21"/>
              </w:rPr>
              <w:t>Soft Tx Disable Control</w:t>
            </w:r>
          </w:p>
        </w:tc>
        <w:tc>
          <w:tcPr>
            <w:tcW w:w="4870" w:type="dxa"/>
          </w:tcPr>
          <w:p w14:paraId="01AB91D9">
            <w:pPr>
              <w:ind w:left="0" w:firstLine="0"/>
              <w:jc w:val="center"/>
              <w:rPr>
                <w:rFonts w:ascii="Times New Roman" w:hAnsi="Times New Roman" w:cs="Times New Roman"/>
                <w:szCs w:val="21"/>
              </w:rPr>
            </w:pPr>
            <w:r>
              <w:rPr>
                <w:rFonts w:ascii="Times New Roman" w:hAnsi="Times New Roman" w:cs="Times New Roman"/>
                <w:szCs w:val="21"/>
              </w:rPr>
              <w:t>Not supported (set to 0).</w:t>
            </w:r>
          </w:p>
        </w:tc>
      </w:tr>
      <w:tr w14:paraId="7FC0AB48">
        <w:tblPrEx>
          <w:tblCellMar>
            <w:top w:w="0" w:type="dxa"/>
            <w:left w:w="108" w:type="dxa"/>
            <w:bottom w:w="0" w:type="dxa"/>
            <w:right w:w="108" w:type="dxa"/>
          </w:tblCellMar>
        </w:tblPrEx>
        <w:tc>
          <w:tcPr>
            <w:tcW w:w="665" w:type="dxa"/>
          </w:tcPr>
          <w:p w14:paraId="0C12C400">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0225A37">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5916156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CC415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2BF5820F">
        <w:tblPrEx>
          <w:tblCellMar>
            <w:top w:w="0" w:type="dxa"/>
            <w:left w:w="108" w:type="dxa"/>
            <w:bottom w:w="0" w:type="dxa"/>
            <w:right w:w="108" w:type="dxa"/>
          </w:tblCellMar>
        </w:tblPrEx>
        <w:tc>
          <w:tcPr>
            <w:tcW w:w="665" w:type="dxa"/>
          </w:tcPr>
          <w:p w14:paraId="2D40CEE3">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7D9E493B">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4AF369EA">
            <w:pPr>
              <w:ind w:left="0" w:firstLine="0"/>
              <w:jc w:val="center"/>
              <w:rPr>
                <w:rFonts w:ascii="Times New Roman" w:hAnsi="Times New Roman" w:cs="Times New Roman"/>
                <w:szCs w:val="21"/>
              </w:rPr>
            </w:pPr>
            <w:r>
              <w:rPr>
                <w:rFonts w:ascii="Times New Roman" w:hAnsi="Times New Roman" w:cs="Times New Roman"/>
                <w:szCs w:val="21"/>
              </w:rPr>
              <w:t>Rx Rate Select State</w:t>
            </w:r>
          </w:p>
        </w:tc>
        <w:tc>
          <w:tcPr>
            <w:tcW w:w="4870" w:type="dxa"/>
          </w:tcPr>
          <w:p w14:paraId="2068FA5F">
            <w:pPr>
              <w:ind w:left="0" w:firstLine="0"/>
              <w:jc w:val="center"/>
              <w:rPr>
                <w:rFonts w:ascii="Times New Roman" w:hAnsi="Times New Roman" w:cs="Times New Roman"/>
                <w:szCs w:val="21"/>
              </w:rPr>
            </w:pPr>
            <w:r>
              <w:rPr>
                <w:rFonts w:ascii="Times New Roman" w:hAnsi="Times New Roman" w:cs="Times New Roman"/>
                <w:szCs w:val="21"/>
              </w:rPr>
              <w:t>Not supported (set to 1).</w:t>
            </w:r>
          </w:p>
        </w:tc>
      </w:tr>
      <w:tr w14:paraId="0C8CFC5C">
        <w:tblPrEx>
          <w:tblCellMar>
            <w:top w:w="0" w:type="dxa"/>
            <w:left w:w="108" w:type="dxa"/>
            <w:bottom w:w="0" w:type="dxa"/>
            <w:right w:w="108" w:type="dxa"/>
          </w:tblCellMar>
        </w:tblPrEx>
        <w:tc>
          <w:tcPr>
            <w:tcW w:w="665" w:type="dxa"/>
          </w:tcPr>
          <w:p w14:paraId="2EF45476">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C6EE336">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4B667E4E">
            <w:pPr>
              <w:ind w:left="0" w:firstLine="0"/>
              <w:jc w:val="center"/>
              <w:rPr>
                <w:rFonts w:ascii="Times New Roman" w:hAnsi="Times New Roman" w:cs="Times New Roman"/>
                <w:szCs w:val="21"/>
              </w:rPr>
            </w:pPr>
            <w:r>
              <w:rPr>
                <w:rFonts w:ascii="Times New Roman" w:hAnsi="Times New Roman" w:cs="Times New Roman"/>
                <w:szCs w:val="21"/>
              </w:rPr>
              <w:t>Soft Rate Select Control</w:t>
            </w:r>
          </w:p>
        </w:tc>
        <w:tc>
          <w:tcPr>
            <w:tcW w:w="4870" w:type="dxa"/>
          </w:tcPr>
          <w:p w14:paraId="06A77057">
            <w:pPr>
              <w:ind w:left="0" w:firstLine="0"/>
              <w:jc w:val="center"/>
              <w:rPr>
                <w:rFonts w:ascii="Times New Roman" w:hAnsi="Times New Roman" w:cs="Times New Roman"/>
                <w:szCs w:val="21"/>
              </w:rPr>
            </w:pPr>
            <w:r>
              <w:rPr>
                <w:rFonts w:ascii="Times New Roman" w:hAnsi="Times New Roman" w:cs="Times New Roman"/>
                <w:szCs w:val="21"/>
              </w:rPr>
              <w:t xml:space="preserve">Not supported (set to </w:t>
            </w:r>
            <w:r>
              <w:rPr>
                <w:rFonts w:hint="eastAsia" w:ascii="Times New Roman" w:hAnsi="Times New Roman" w:cs="Times New Roman"/>
                <w:szCs w:val="21"/>
              </w:rPr>
              <w:t>0</w:t>
            </w:r>
            <w:r>
              <w:rPr>
                <w:rFonts w:ascii="Times New Roman" w:hAnsi="Times New Roman" w:cs="Times New Roman"/>
                <w:szCs w:val="21"/>
              </w:rPr>
              <w:t>).</w:t>
            </w:r>
          </w:p>
        </w:tc>
      </w:tr>
      <w:tr w14:paraId="07039F88">
        <w:tblPrEx>
          <w:tblCellMar>
            <w:top w:w="0" w:type="dxa"/>
            <w:left w:w="108" w:type="dxa"/>
            <w:bottom w:w="0" w:type="dxa"/>
            <w:right w:w="108" w:type="dxa"/>
          </w:tblCellMar>
        </w:tblPrEx>
        <w:tc>
          <w:tcPr>
            <w:tcW w:w="665" w:type="dxa"/>
          </w:tcPr>
          <w:p w14:paraId="6B382EBF">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2EB8A23B">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24C67866">
            <w:pPr>
              <w:ind w:left="0" w:firstLine="0"/>
              <w:jc w:val="center"/>
              <w:rPr>
                <w:rFonts w:ascii="Times New Roman" w:hAnsi="Times New Roman" w:cs="Times New Roman"/>
                <w:szCs w:val="21"/>
              </w:rPr>
            </w:pPr>
            <w:r>
              <w:rPr>
                <w:rFonts w:ascii="Times New Roman" w:hAnsi="Times New Roman" w:cs="Times New Roman"/>
                <w:szCs w:val="21"/>
              </w:rPr>
              <w:t>Tx Fault</w:t>
            </w:r>
          </w:p>
        </w:tc>
        <w:tc>
          <w:tcPr>
            <w:tcW w:w="4870" w:type="dxa"/>
          </w:tcPr>
          <w:p w14:paraId="40725C3E">
            <w:pPr>
              <w:ind w:left="0" w:firstLine="0"/>
              <w:jc w:val="center"/>
              <w:rPr>
                <w:rFonts w:ascii="Times New Roman" w:hAnsi="Times New Roman" w:cs="Times New Roman"/>
                <w:szCs w:val="21"/>
              </w:rPr>
            </w:pPr>
            <w:r>
              <w:rPr>
                <w:rFonts w:ascii="Times New Roman" w:hAnsi="Times New Roman" w:cs="Times New Roman"/>
                <w:szCs w:val="21"/>
              </w:rPr>
              <w:t>Optional digital state of the Tx Fault output pin</w:t>
            </w:r>
          </w:p>
        </w:tc>
      </w:tr>
      <w:tr w14:paraId="7FEC8864">
        <w:tblPrEx>
          <w:tblCellMar>
            <w:top w:w="0" w:type="dxa"/>
            <w:left w:w="108" w:type="dxa"/>
            <w:bottom w:w="0" w:type="dxa"/>
            <w:right w:w="108" w:type="dxa"/>
          </w:tblCellMar>
        </w:tblPrEx>
        <w:tc>
          <w:tcPr>
            <w:tcW w:w="665" w:type="dxa"/>
          </w:tcPr>
          <w:p w14:paraId="275F9B5E">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49EE8640">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25E21548">
            <w:pPr>
              <w:ind w:left="0" w:firstLine="0"/>
              <w:jc w:val="center"/>
              <w:rPr>
                <w:rFonts w:ascii="Times New Roman" w:hAnsi="Times New Roman" w:cs="Times New Roman"/>
                <w:szCs w:val="21"/>
              </w:rPr>
            </w:pPr>
            <w:r>
              <w:rPr>
                <w:rFonts w:hint="eastAsia" w:ascii="Times New Roman" w:hAnsi="Times New Roman" w:cs="Times New Roman"/>
                <w:szCs w:val="21"/>
              </w:rPr>
              <w:t>LOS</w:t>
            </w:r>
          </w:p>
        </w:tc>
        <w:tc>
          <w:tcPr>
            <w:tcW w:w="4870" w:type="dxa"/>
          </w:tcPr>
          <w:p w14:paraId="77A1F6CC">
            <w:pPr>
              <w:ind w:left="0" w:firstLine="0"/>
              <w:jc w:val="center"/>
              <w:rPr>
                <w:rFonts w:ascii="Times New Roman" w:hAnsi="Times New Roman" w:cs="Times New Roman"/>
                <w:szCs w:val="21"/>
              </w:rPr>
            </w:pPr>
            <w:r>
              <w:rPr>
                <w:rFonts w:ascii="Times New Roman" w:hAnsi="Times New Roman" w:cs="Times New Roman"/>
                <w:szCs w:val="21"/>
              </w:rPr>
              <w:t>Optional digital state of the LOS output pin</w:t>
            </w:r>
          </w:p>
        </w:tc>
      </w:tr>
      <w:tr w14:paraId="3DB4C551">
        <w:tblPrEx>
          <w:tblCellMar>
            <w:top w:w="0" w:type="dxa"/>
            <w:left w:w="108" w:type="dxa"/>
            <w:bottom w:w="0" w:type="dxa"/>
            <w:right w:w="108" w:type="dxa"/>
          </w:tblCellMar>
        </w:tblPrEx>
        <w:tc>
          <w:tcPr>
            <w:tcW w:w="665" w:type="dxa"/>
          </w:tcPr>
          <w:p w14:paraId="03586C0C">
            <w:pPr>
              <w:ind w:left="0" w:firstLine="0"/>
              <w:jc w:val="center"/>
              <w:rPr>
                <w:rFonts w:ascii="Times New Roman" w:hAnsi="Times New Roman" w:cs="Times New Roman"/>
                <w:szCs w:val="21"/>
              </w:rPr>
            </w:pPr>
            <w:r>
              <w:rPr>
                <w:rFonts w:hint="eastAsia" w:ascii="Times New Roman" w:hAnsi="Times New Roman" w:cs="Times New Roman"/>
                <w:szCs w:val="21"/>
              </w:rPr>
              <w:t>110</w:t>
            </w:r>
          </w:p>
        </w:tc>
        <w:tc>
          <w:tcPr>
            <w:tcW w:w="567" w:type="dxa"/>
          </w:tcPr>
          <w:p w14:paraId="02EFEA2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7FDC49AD">
            <w:pPr>
              <w:ind w:left="0" w:firstLine="0"/>
              <w:jc w:val="center"/>
              <w:rPr>
                <w:rFonts w:ascii="Times New Roman" w:hAnsi="Times New Roman" w:cs="Times New Roman"/>
                <w:szCs w:val="21"/>
              </w:rPr>
            </w:pPr>
            <w:r>
              <w:rPr>
                <w:rFonts w:ascii="Times New Roman" w:hAnsi="Times New Roman" w:cs="Times New Roman"/>
                <w:szCs w:val="21"/>
              </w:rPr>
              <w:t>Power on Logic</w:t>
            </w:r>
          </w:p>
        </w:tc>
        <w:tc>
          <w:tcPr>
            <w:tcW w:w="4870" w:type="dxa"/>
          </w:tcPr>
          <w:p w14:paraId="675456A4">
            <w:pPr>
              <w:ind w:left="0" w:firstLine="0"/>
              <w:jc w:val="center"/>
              <w:rPr>
                <w:rFonts w:ascii="Times New Roman" w:hAnsi="Times New Roman" w:cs="Times New Roman"/>
                <w:szCs w:val="21"/>
              </w:rPr>
            </w:pPr>
            <w:r>
              <w:rPr>
                <w:rFonts w:ascii="Times New Roman" w:hAnsi="Times New Roman" w:cs="Times New Roman"/>
                <w:szCs w:val="21"/>
              </w:rPr>
              <w:t>Bit will be 0 when the analog monitoring is active</w:t>
            </w:r>
          </w:p>
        </w:tc>
      </w:tr>
      <w:tr w14:paraId="254670F8">
        <w:tblPrEx>
          <w:tblCellMar>
            <w:top w:w="0" w:type="dxa"/>
            <w:left w:w="108" w:type="dxa"/>
            <w:bottom w:w="0" w:type="dxa"/>
            <w:right w:w="108" w:type="dxa"/>
          </w:tblCellMar>
        </w:tblPrEx>
        <w:tc>
          <w:tcPr>
            <w:tcW w:w="665" w:type="dxa"/>
          </w:tcPr>
          <w:p w14:paraId="547B3E0E">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77E2B94A">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410" w:type="dxa"/>
          </w:tcPr>
          <w:p w14:paraId="34A0230E">
            <w:pPr>
              <w:ind w:left="0" w:firstLine="0"/>
              <w:jc w:val="center"/>
              <w:rPr>
                <w:rFonts w:ascii="Times New Roman" w:hAnsi="Times New Roman" w:cs="Times New Roman"/>
                <w:szCs w:val="21"/>
              </w:rPr>
            </w:pPr>
            <w:r>
              <w:rPr>
                <w:rFonts w:ascii="Times New Roman" w:hAnsi="Times New Roman" w:cs="Times New Roman"/>
                <w:szCs w:val="21"/>
              </w:rPr>
              <w:t>Temp A/D Valid</w:t>
            </w:r>
          </w:p>
        </w:tc>
        <w:tc>
          <w:tcPr>
            <w:tcW w:w="4870" w:type="dxa"/>
          </w:tcPr>
          <w:p w14:paraId="3DA955E2">
            <w:pPr>
              <w:ind w:left="0" w:firstLine="0"/>
              <w:jc w:val="center"/>
              <w:rPr>
                <w:rFonts w:ascii="Times New Roman" w:hAnsi="Times New Roman" w:cs="Times New Roman"/>
                <w:szCs w:val="21"/>
              </w:rPr>
            </w:pPr>
            <w:r>
              <w:rPr>
                <w:rFonts w:ascii="Times New Roman" w:hAnsi="Times New Roman" w:cs="Times New Roman"/>
                <w:szCs w:val="21"/>
              </w:rPr>
              <w:t>Indicates A/D value in Bytes 96/97 is valid.</w:t>
            </w:r>
          </w:p>
        </w:tc>
      </w:tr>
      <w:tr w14:paraId="20D49340">
        <w:tblPrEx>
          <w:tblCellMar>
            <w:top w:w="0" w:type="dxa"/>
            <w:left w:w="108" w:type="dxa"/>
            <w:bottom w:w="0" w:type="dxa"/>
            <w:right w:w="108" w:type="dxa"/>
          </w:tblCellMar>
        </w:tblPrEx>
        <w:tc>
          <w:tcPr>
            <w:tcW w:w="665" w:type="dxa"/>
          </w:tcPr>
          <w:p w14:paraId="06428B05">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8B7E7BD">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410" w:type="dxa"/>
          </w:tcPr>
          <w:p w14:paraId="7B9C50ED">
            <w:pPr>
              <w:ind w:left="0" w:firstLine="0"/>
              <w:jc w:val="center"/>
              <w:rPr>
                <w:rFonts w:ascii="Times New Roman" w:hAnsi="Times New Roman" w:cs="Times New Roman"/>
                <w:szCs w:val="21"/>
              </w:rPr>
            </w:pPr>
            <w:r>
              <w:rPr>
                <w:rFonts w:ascii="Times New Roman" w:hAnsi="Times New Roman" w:cs="Times New Roman"/>
                <w:szCs w:val="21"/>
              </w:rPr>
              <w:t>Vcc A/D Valid</w:t>
            </w:r>
          </w:p>
        </w:tc>
        <w:tc>
          <w:tcPr>
            <w:tcW w:w="4870" w:type="dxa"/>
          </w:tcPr>
          <w:p w14:paraId="1C23B618">
            <w:pPr>
              <w:ind w:left="0" w:firstLine="0"/>
              <w:jc w:val="center"/>
              <w:rPr>
                <w:rFonts w:ascii="Times New Roman" w:hAnsi="Times New Roman" w:cs="Times New Roman"/>
                <w:szCs w:val="21"/>
              </w:rPr>
            </w:pPr>
            <w:r>
              <w:rPr>
                <w:rFonts w:ascii="Times New Roman" w:hAnsi="Times New Roman" w:cs="Times New Roman"/>
                <w:szCs w:val="21"/>
              </w:rPr>
              <w:t>Indicates A/D value in Bytes 98/99 is valid.</w:t>
            </w:r>
          </w:p>
        </w:tc>
      </w:tr>
      <w:tr w14:paraId="75E097C7">
        <w:tblPrEx>
          <w:tblCellMar>
            <w:top w:w="0" w:type="dxa"/>
            <w:left w:w="108" w:type="dxa"/>
            <w:bottom w:w="0" w:type="dxa"/>
            <w:right w:w="108" w:type="dxa"/>
          </w:tblCellMar>
        </w:tblPrEx>
        <w:tc>
          <w:tcPr>
            <w:tcW w:w="665" w:type="dxa"/>
          </w:tcPr>
          <w:p w14:paraId="6D52584F">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3B53FC1">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410" w:type="dxa"/>
          </w:tcPr>
          <w:p w14:paraId="75AB32C6">
            <w:pPr>
              <w:ind w:left="0" w:firstLine="0"/>
              <w:jc w:val="center"/>
              <w:rPr>
                <w:rFonts w:ascii="Times New Roman" w:hAnsi="Times New Roman" w:cs="Times New Roman"/>
                <w:szCs w:val="21"/>
              </w:rPr>
            </w:pPr>
            <w:r>
              <w:rPr>
                <w:rFonts w:ascii="Times New Roman" w:hAnsi="Times New Roman" w:cs="Times New Roman"/>
                <w:szCs w:val="21"/>
              </w:rPr>
              <w:t>Laser Bias A/D Valid</w:t>
            </w:r>
          </w:p>
        </w:tc>
        <w:tc>
          <w:tcPr>
            <w:tcW w:w="4870" w:type="dxa"/>
          </w:tcPr>
          <w:p w14:paraId="144276DF">
            <w:pPr>
              <w:ind w:left="0" w:firstLine="0"/>
              <w:jc w:val="center"/>
              <w:rPr>
                <w:rFonts w:ascii="Times New Roman" w:hAnsi="Times New Roman" w:cs="Times New Roman"/>
                <w:szCs w:val="21"/>
              </w:rPr>
            </w:pPr>
            <w:r>
              <w:rPr>
                <w:rFonts w:ascii="Times New Roman" w:hAnsi="Times New Roman" w:cs="Times New Roman"/>
                <w:szCs w:val="21"/>
              </w:rPr>
              <w:t>Indicates A/D value in Bytes 100/101 is valid.</w:t>
            </w:r>
          </w:p>
        </w:tc>
      </w:tr>
      <w:tr w14:paraId="27CA71D2">
        <w:tblPrEx>
          <w:tblCellMar>
            <w:top w:w="0" w:type="dxa"/>
            <w:left w:w="108" w:type="dxa"/>
            <w:bottom w:w="0" w:type="dxa"/>
            <w:right w:w="108" w:type="dxa"/>
          </w:tblCellMar>
        </w:tblPrEx>
        <w:tc>
          <w:tcPr>
            <w:tcW w:w="665" w:type="dxa"/>
          </w:tcPr>
          <w:p w14:paraId="18FB760D">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14004733">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410" w:type="dxa"/>
          </w:tcPr>
          <w:p w14:paraId="7BD17A9F">
            <w:pPr>
              <w:ind w:left="0" w:firstLine="0"/>
              <w:jc w:val="center"/>
              <w:rPr>
                <w:rFonts w:ascii="Times New Roman" w:hAnsi="Times New Roman" w:cs="Times New Roman"/>
                <w:szCs w:val="21"/>
              </w:rPr>
            </w:pPr>
            <w:r>
              <w:rPr>
                <w:rFonts w:ascii="Times New Roman" w:hAnsi="Times New Roman" w:cs="Times New Roman"/>
                <w:szCs w:val="21"/>
              </w:rPr>
              <w:t>Tx Power A/D Valid</w:t>
            </w:r>
          </w:p>
        </w:tc>
        <w:tc>
          <w:tcPr>
            <w:tcW w:w="4870" w:type="dxa"/>
          </w:tcPr>
          <w:p w14:paraId="6FE06E07">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2</w:t>
            </w:r>
            <w:r>
              <w:rPr>
                <w:rFonts w:ascii="Times New Roman" w:hAnsi="Times New Roman" w:cs="Times New Roman"/>
                <w:szCs w:val="21"/>
              </w:rPr>
              <w:t>/10</w:t>
            </w:r>
            <w:r>
              <w:rPr>
                <w:rFonts w:hint="eastAsia" w:ascii="Times New Roman" w:hAnsi="Times New Roman" w:cs="Times New Roman"/>
                <w:szCs w:val="21"/>
              </w:rPr>
              <w:t>3</w:t>
            </w:r>
            <w:r>
              <w:rPr>
                <w:rFonts w:ascii="Times New Roman" w:hAnsi="Times New Roman" w:cs="Times New Roman"/>
                <w:szCs w:val="21"/>
              </w:rPr>
              <w:t xml:space="preserve"> is valid.</w:t>
            </w:r>
          </w:p>
        </w:tc>
      </w:tr>
      <w:tr w14:paraId="142346E2">
        <w:tblPrEx>
          <w:tblCellMar>
            <w:top w:w="0" w:type="dxa"/>
            <w:left w:w="108" w:type="dxa"/>
            <w:bottom w:w="0" w:type="dxa"/>
            <w:right w:w="108" w:type="dxa"/>
          </w:tblCellMar>
        </w:tblPrEx>
        <w:tc>
          <w:tcPr>
            <w:tcW w:w="665" w:type="dxa"/>
          </w:tcPr>
          <w:p w14:paraId="4F562E73">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CB0E877">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410" w:type="dxa"/>
          </w:tcPr>
          <w:p w14:paraId="7F6F2CB0">
            <w:pPr>
              <w:ind w:left="0" w:firstLine="0"/>
              <w:jc w:val="center"/>
              <w:rPr>
                <w:rFonts w:ascii="Times New Roman" w:hAnsi="Times New Roman" w:cs="Times New Roman"/>
                <w:szCs w:val="21"/>
              </w:rPr>
            </w:pPr>
            <w:r>
              <w:rPr>
                <w:rFonts w:ascii="Times New Roman" w:hAnsi="Times New Roman" w:cs="Times New Roman"/>
                <w:szCs w:val="21"/>
              </w:rPr>
              <w:t>Rx Power A/D Valid</w:t>
            </w:r>
          </w:p>
        </w:tc>
        <w:tc>
          <w:tcPr>
            <w:tcW w:w="4870" w:type="dxa"/>
          </w:tcPr>
          <w:p w14:paraId="5F88ECBB">
            <w:pPr>
              <w:ind w:left="0" w:firstLine="0"/>
              <w:jc w:val="center"/>
              <w:rPr>
                <w:rFonts w:ascii="Times New Roman" w:hAnsi="Times New Roman" w:cs="Times New Roman"/>
                <w:szCs w:val="21"/>
              </w:rPr>
            </w:pPr>
            <w:r>
              <w:rPr>
                <w:rFonts w:ascii="Times New Roman" w:hAnsi="Times New Roman" w:cs="Times New Roman"/>
                <w:szCs w:val="21"/>
              </w:rPr>
              <w:t>Indicates A/D value in Bytes 10</w:t>
            </w:r>
            <w:r>
              <w:rPr>
                <w:rFonts w:hint="eastAsia" w:ascii="Times New Roman" w:hAnsi="Times New Roman" w:cs="Times New Roman"/>
                <w:szCs w:val="21"/>
              </w:rPr>
              <w:t>4</w:t>
            </w:r>
            <w:r>
              <w:rPr>
                <w:rFonts w:ascii="Times New Roman" w:hAnsi="Times New Roman" w:cs="Times New Roman"/>
                <w:szCs w:val="21"/>
              </w:rPr>
              <w:t>/10</w:t>
            </w:r>
            <w:r>
              <w:rPr>
                <w:rFonts w:hint="eastAsia" w:ascii="Times New Roman" w:hAnsi="Times New Roman" w:cs="Times New Roman"/>
                <w:szCs w:val="21"/>
              </w:rPr>
              <w:t>5</w:t>
            </w:r>
            <w:r>
              <w:rPr>
                <w:rFonts w:ascii="Times New Roman" w:hAnsi="Times New Roman" w:cs="Times New Roman"/>
                <w:szCs w:val="21"/>
              </w:rPr>
              <w:t xml:space="preserve"> is valid.</w:t>
            </w:r>
          </w:p>
        </w:tc>
      </w:tr>
      <w:tr w14:paraId="15A97B7B">
        <w:tblPrEx>
          <w:tblCellMar>
            <w:top w:w="0" w:type="dxa"/>
            <w:left w:w="108" w:type="dxa"/>
            <w:bottom w:w="0" w:type="dxa"/>
            <w:right w:w="108" w:type="dxa"/>
          </w:tblCellMar>
        </w:tblPrEx>
        <w:tc>
          <w:tcPr>
            <w:tcW w:w="665" w:type="dxa"/>
          </w:tcPr>
          <w:p w14:paraId="1EBB4DA2">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35A80282">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410" w:type="dxa"/>
          </w:tcPr>
          <w:p w14:paraId="51A7012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35EE7F">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0BF63D1E">
        <w:tblPrEx>
          <w:tblCellMar>
            <w:top w:w="0" w:type="dxa"/>
            <w:left w:w="108" w:type="dxa"/>
            <w:bottom w:w="0" w:type="dxa"/>
            <w:right w:w="108" w:type="dxa"/>
          </w:tblCellMar>
        </w:tblPrEx>
        <w:tc>
          <w:tcPr>
            <w:tcW w:w="665" w:type="dxa"/>
          </w:tcPr>
          <w:p w14:paraId="7B4535DA">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5FD5BD2">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410" w:type="dxa"/>
          </w:tcPr>
          <w:p w14:paraId="56FEF381">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1E9E4175">
            <w:pPr>
              <w:ind w:left="0" w:firstLine="0"/>
              <w:jc w:val="center"/>
              <w:rPr>
                <w:rFonts w:ascii="Times New Roman" w:hAnsi="Times New Roman" w:cs="Times New Roman"/>
                <w:szCs w:val="21"/>
              </w:rPr>
            </w:pPr>
            <w:r>
              <w:rPr>
                <w:rFonts w:ascii="Times New Roman" w:hAnsi="Times New Roman" w:cs="Times New Roman"/>
                <w:szCs w:val="21"/>
              </w:rPr>
              <w:t>Set to 0</w:t>
            </w:r>
          </w:p>
        </w:tc>
      </w:tr>
      <w:tr w14:paraId="6D140A36">
        <w:tblPrEx>
          <w:tblCellMar>
            <w:top w:w="0" w:type="dxa"/>
            <w:left w:w="108" w:type="dxa"/>
            <w:bottom w:w="0" w:type="dxa"/>
            <w:right w:w="108" w:type="dxa"/>
          </w:tblCellMar>
        </w:tblPrEx>
        <w:tc>
          <w:tcPr>
            <w:tcW w:w="665" w:type="dxa"/>
          </w:tcPr>
          <w:p w14:paraId="24E5E9F0">
            <w:pPr>
              <w:ind w:left="0" w:firstLine="0"/>
              <w:jc w:val="center"/>
              <w:rPr>
                <w:rFonts w:ascii="Times New Roman" w:hAnsi="Times New Roman" w:cs="Times New Roman"/>
                <w:szCs w:val="21"/>
              </w:rPr>
            </w:pPr>
            <w:r>
              <w:rPr>
                <w:rFonts w:hint="eastAsia" w:ascii="Times New Roman" w:hAnsi="Times New Roman" w:cs="Times New Roman"/>
                <w:szCs w:val="21"/>
              </w:rPr>
              <w:t>111</w:t>
            </w:r>
          </w:p>
        </w:tc>
        <w:tc>
          <w:tcPr>
            <w:tcW w:w="567" w:type="dxa"/>
          </w:tcPr>
          <w:p w14:paraId="5117CFC2">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410" w:type="dxa"/>
          </w:tcPr>
          <w:p w14:paraId="25B265FB">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4870" w:type="dxa"/>
          </w:tcPr>
          <w:p w14:paraId="7DFAC46C">
            <w:pPr>
              <w:ind w:left="0" w:firstLine="0"/>
              <w:jc w:val="center"/>
              <w:rPr>
                <w:rFonts w:ascii="Times New Roman" w:hAnsi="Times New Roman" w:cs="Times New Roman"/>
                <w:szCs w:val="21"/>
              </w:rPr>
            </w:pPr>
            <w:r>
              <w:rPr>
                <w:rFonts w:ascii="Times New Roman" w:hAnsi="Times New Roman" w:cs="Times New Roman"/>
                <w:szCs w:val="21"/>
              </w:rPr>
              <w:t>Set to 0</w:t>
            </w:r>
          </w:p>
        </w:tc>
      </w:tr>
    </w:tbl>
    <w:p w14:paraId="70513523">
      <w:pPr>
        <w:ind w:left="0" w:firstLine="0"/>
        <w:rPr>
          <w:rFonts w:ascii="Times New Roman" w:hAnsi="Times New Roman" w:cs="Times New Roman"/>
          <w:sz w:val="18"/>
          <w:szCs w:val="18"/>
        </w:rPr>
      </w:pPr>
      <w:r>
        <w:rPr>
          <w:rFonts w:ascii="Times New Roman" w:hAnsi="Times New Roman" w:cs="Times New Roman"/>
          <w:sz w:val="18"/>
          <w:szCs w:val="18"/>
        </w:rPr>
        <w:t>Each of the measured values has a corresponding high alarm, low alarm, high warning and low warning</w:t>
      </w:r>
    </w:p>
    <w:p w14:paraId="6EEB8B7A">
      <w:pPr>
        <w:ind w:left="0" w:firstLine="0"/>
        <w:rPr>
          <w:rFonts w:ascii="Times New Roman" w:hAnsi="Times New Roman" w:cs="Times New Roman"/>
          <w:sz w:val="18"/>
          <w:szCs w:val="18"/>
        </w:rPr>
      </w:pPr>
      <w:r>
        <w:rPr>
          <w:rFonts w:ascii="Times New Roman" w:hAnsi="Times New Roman" w:cs="Times New Roman"/>
          <w:sz w:val="18"/>
          <w:szCs w:val="18"/>
        </w:rPr>
        <w:t>threshold level at location 00-39(x0A2) written as the data format of a corresponding valued shown in Table</w:t>
      </w:r>
    </w:p>
    <w:p w14:paraId="24FB7135">
      <w:pPr>
        <w:ind w:left="0" w:firstLine="0"/>
        <w:rPr>
          <w:rFonts w:ascii="Times New Roman" w:hAnsi="Times New Roman" w:cs="Times New Roman"/>
          <w:sz w:val="18"/>
          <w:szCs w:val="18"/>
        </w:rPr>
      </w:pPr>
      <w:r>
        <w:rPr>
          <w:rFonts w:ascii="Times New Roman" w:hAnsi="Times New Roman" w:cs="Times New Roman"/>
          <w:sz w:val="18"/>
          <w:szCs w:val="18"/>
        </w:rPr>
        <w:t>3.3.Alarm and warning flags at bytes 112-119(0xA2) are defined as follows.</w:t>
      </w:r>
    </w:p>
    <w:p w14:paraId="682B350F">
      <w:pPr>
        <w:ind w:left="0" w:firstLine="0"/>
        <w:rPr>
          <w:rFonts w:ascii="Times New Roman" w:hAnsi="Times New Roman" w:cs="Times New Roman"/>
          <w:sz w:val="18"/>
          <w:szCs w:val="18"/>
        </w:rPr>
      </w:pPr>
      <w:r>
        <w:rPr>
          <w:rFonts w:ascii="Times New Roman" w:hAnsi="Times New Roman" w:cs="Times New Roman"/>
          <w:sz w:val="18"/>
          <w:szCs w:val="18"/>
        </w:rPr>
        <w:t>(1) Alarm flags indicate conditions likely to result (or have resulted) in link failure and cause for</w:t>
      </w:r>
    </w:p>
    <w:p w14:paraId="77B02E94">
      <w:pPr>
        <w:ind w:left="0" w:firstLine="0"/>
        <w:rPr>
          <w:rFonts w:ascii="Times New Roman" w:hAnsi="Times New Roman" w:cs="Times New Roman"/>
          <w:sz w:val="18"/>
          <w:szCs w:val="18"/>
        </w:rPr>
      </w:pPr>
      <w:r>
        <w:rPr>
          <w:rFonts w:ascii="Times New Roman" w:hAnsi="Times New Roman" w:cs="Times New Roman"/>
          <w:sz w:val="18"/>
          <w:szCs w:val="18"/>
        </w:rPr>
        <w:t>immediate action.</w:t>
      </w:r>
    </w:p>
    <w:p w14:paraId="22A1214E">
      <w:pPr>
        <w:ind w:left="0" w:firstLine="0"/>
        <w:rPr>
          <w:rFonts w:ascii="Times New Roman" w:hAnsi="Times New Roman" w:cs="Times New Roman"/>
          <w:sz w:val="18"/>
          <w:szCs w:val="18"/>
        </w:rPr>
      </w:pPr>
      <w:r>
        <w:rPr>
          <w:rFonts w:ascii="Times New Roman" w:hAnsi="Times New Roman" w:cs="Times New Roman"/>
          <w:sz w:val="18"/>
          <w:szCs w:val="18"/>
        </w:rPr>
        <w:t>(2) Warning flags indicate conditions outside the guaranteed operating specification of transceiver but not</w:t>
      </w:r>
    </w:p>
    <w:p w14:paraId="7D741987">
      <w:pPr>
        <w:ind w:left="0" w:firstLine="0"/>
        <w:rPr>
          <w:rFonts w:ascii="Times New Roman" w:hAnsi="Times New Roman" w:cs="Times New Roman"/>
          <w:sz w:val="18"/>
          <w:szCs w:val="18"/>
        </w:rPr>
      </w:pPr>
      <w:r>
        <w:rPr>
          <w:rFonts w:ascii="Times New Roman" w:hAnsi="Times New Roman" w:cs="Times New Roman"/>
          <w:sz w:val="18"/>
          <w:szCs w:val="18"/>
        </w:rPr>
        <w:t>necessarily causes of immediate link failures</w:t>
      </w:r>
    </w:p>
    <w:p w14:paraId="4853D060">
      <w:pPr>
        <w:jc w:val="center"/>
        <w:rPr>
          <w:rFonts w:ascii="Times New Roman" w:hAnsi="Times New Roman"/>
          <w:b/>
          <w:sz w:val="24"/>
          <w:szCs w:val="24"/>
        </w:rPr>
      </w:pPr>
    </w:p>
    <w:p w14:paraId="16B3AAC1">
      <w:pPr>
        <w:jc w:val="center"/>
        <w:rPr>
          <w:rFonts w:ascii="Times New Roman" w:hAnsi="Times New Roman"/>
          <w:b/>
          <w:sz w:val="24"/>
          <w:szCs w:val="24"/>
        </w:rPr>
      </w:pPr>
    </w:p>
    <w:p w14:paraId="4621ABB9">
      <w:pPr>
        <w:jc w:val="center"/>
      </w:pPr>
      <w:r>
        <w:rPr>
          <w:rFonts w:ascii="Times New Roman" w:hAnsi="Times New Roman"/>
          <w:b/>
          <w:sz w:val="24"/>
          <w:szCs w:val="24"/>
        </w:rPr>
        <w:t>Table 3.3 Alarm and Warning Flags</w:t>
      </w:r>
    </w:p>
    <w:tbl>
      <w:tblPr>
        <w:tblStyle w:val="11"/>
        <w:tblW w:w="9029" w:type="dxa"/>
        <w:tblInd w:w="10" w:type="dxa"/>
        <w:tblLayout w:type="autofit"/>
        <w:tblCellMar>
          <w:top w:w="0" w:type="dxa"/>
          <w:left w:w="108" w:type="dxa"/>
          <w:bottom w:w="0" w:type="dxa"/>
          <w:right w:w="108" w:type="dxa"/>
        </w:tblCellMar>
      </w:tblPr>
      <w:tblGrid>
        <w:gridCol w:w="665"/>
        <w:gridCol w:w="496"/>
        <w:gridCol w:w="2339"/>
        <w:gridCol w:w="5529"/>
      </w:tblGrid>
      <w:tr w14:paraId="6317033C">
        <w:tblPrEx>
          <w:tblCellMar>
            <w:top w:w="0" w:type="dxa"/>
            <w:left w:w="108" w:type="dxa"/>
            <w:bottom w:w="0" w:type="dxa"/>
            <w:right w:w="108" w:type="dxa"/>
          </w:tblCellMar>
        </w:tblPrEx>
        <w:tc>
          <w:tcPr>
            <w:tcW w:w="665" w:type="dxa"/>
          </w:tcPr>
          <w:p w14:paraId="045DEB99">
            <w:pPr>
              <w:ind w:left="0" w:firstLine="0"/>
              <w:jc w:val="center"/>
              <w:rPr>
                <w:rFonts w:ascii="Times New Roman" w:hAnsi="Times New Roman" w:cs="Times New Roman"/>
                <w:szCs w:val="21"/>
              </w:rPr>
            </w:pPr>
            <w:r>
              <w:rPr>
                <w:rFonts w:ascii="Times New Roman" w:hAnsi="Times New Roman" w:cs="Times New Roman"/>
                <w:szCs w:val="21"/>
              </w:rPr>
              <w:t>Byte</w:t>
            </w:r>
          </w:p>
        </w:tc>
        <w:tc>
          <w:tcPr>
            <w:tcW w:w="496" w:type="dxa"/>
          </w:tcPr>
          <w:p w14:paraId="0D5A58E8">
            <w:pPr>
              <w:ind w:left="0" w:firstLine="0"/>
              <w:jc w:val="center"/>
              <w:rPr>
                <w:rFonts w:ascii="Times New Roman" w:hAnsi="Times New Roman" w:cs="Times New Roman"/>
                <w:szCs w:val="21"/>
              </w:rPr>
            </w:pPr>
            <w:r>
              <w:rPr>
                <w:rFonts w:hint="eastAsia" w:ascii="Times New Roman" w:hAnsi="Times New Roman" w:cs="Times New Roman"/>
                <w:szCs w:val="21"/>
              </w:rPr>
              <w:t>Bit</w:t>
            </w:r>
          </w:p>
        </w:tc>
        <w:tc>
          <w:tcPr>
            <w:tcW w:w="2339" w:type="dxa"/>
          </w:tcPr>
          <w:p w14:paraId="511F0F28">
            <w:pPr>
              <w:ind w:left="0" w:firstLine="0"/>
              <w:jc w:val="center"/>
              <w:rPr>
                <w:rFonts w:ascii="Times New Roman" w:hAnsi="Times New Roman" w:cs="Times New Roman"/>
                <w:szCs w:val="21"/>
              </w:rPr>
            </w:pPr>
            <w:r>
              <w:rPr>
                <w:rFonts w:hint="eastAsia" w:ascii="Times New Roman" w:hAnsi="Times New Roman" w:cs="Times New Roman"/>
                <w:szCs w:val="21"/>
              </w:rPr>
              <w:t>Name</w:t>
            </w:r>
          </w:p>
        </w:tc>
        <w:tc>
          <w:tcPr>
            <w:tcW w:w="5529" w:type="dxa"/>
          </w:tcPr>
          <w:p w14:paraId="7903A65F">
            <w:pPr>
              <w:ind w:left="0" w:firstLine="0"/>
              <w:jc w:val="center"/>
              <w:rPr>
                <w:rFonts w:ascii="Times New Roman" w:hAnsi="Times New Roman" w:cs="Times New Roman"/>
                <w:szCs w:val="21"/>
              </w:rPr>
            </w:pPr>
            <w:r>
              <w:rPr>
                <w:rFonts w:ascii="Times New Roman" w:hAnsi="Times New Roman" w:cs="Times New Roman"/>
                <w:szCs w:val="21"/>
              </w:rPr>
              <w:t>Description</w:t>
            </w:r>
          </w:p>
        </w:tc>
      </w:tr>
      <w:tr w14:paraId="248DBC5E">
        <w:tblPrEx>
          <w:tblCellMar>
            <w:top w:w="0" w:type="dxa"/>
            <w:left w:w="108" w:type="dxa"/>
            <w:bottom w:w="0" w:type="dxa"/>
            <w:right w:w="108" w:type="dxa"/>
          </w:tblCellMar>
        </w:tblPrEx>
        <w:tc>
          <w:tcPr>
            <w:tcW w:w="665" w:type="dxa"/>
          </w:tcPr>
          <w:p w14:paraId="2E6F5402">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FD35651">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109CACD9">
            <w:pPr>
              <w:ind w:left="0" w:firstLine="0"/>
              <w:jc w:val="center"/>
              <w:rPr>
                <w:rFonts w:ascii="Times New Roman" w:hAnsi="Times New Roman" w:cs="Times New Roman"/>
                <w:szCs w:val="21"/>
              </w:rPr>
            </w:pPr>
            <w:r>
              <w:rPr>
                <w:rFonts w:ascii="Times New Roman" w:hAnsi="Times New Roman" w:cs="Times New Roman"/>
                <w:szCs w:val="21"/>
              </w:rPr>
              <w:t>Temperature High Alarm</w:t>
            </w:r>
          </w:p>
        </w:tc>
        <w:tc>
          <w:tcPr>
            <w:tcW w:w="5529" w:type="dxa"/>
          </w:tcPr>
          <w:p w14:paraId="1469767E">
            <w:pPr>
              <w:ind w:left="0" w:firstLine="0"/>
              <w:rPr>
                <w:rFonts w:ascii="Times New Roman" w:hAnsi="Times New Roman" w:cs="Times New Roman"/>
                <w:szCs w:val="21"/>
              </w:rPr>
            </w:pPr>
            <w:r>
              <w:rPr>
                <w:rFonts w:ascii="Times New Roman" w:hAnsi="Times New Roman" w:cs="Times New Roman"/>
                <w:szCs w:val="21"/>
              </w:rPr>
              <w:t>Set when temperature monitor value exceeds high alarmlevel.</w:t>
            </w:r>
          </w:p>
        </w:tc>
      </w:tr>
      <w:tr w14:paraId="30293496">
        <w:tblPrEx>
          <w:tblCellMar>
            <w:top w:w="0" w:type="dxa"/>
            <w:left w:w="108" w:type="dxa"/>
            <w:bottom w:w="0" w:type="dxa"/>
            <w:right w:w="108" w:type="dxa"/>
          </w:tblCellMar>
        </w:tblPrEx>
        <w:tc>
          <w:tcPr>
            <w:tcW w:w="665" w:type="dxa"/>
          </w:tcPr>
          <w:p w14:paraId="21F72169">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419AC9A2">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06689F3D">
            <w:pPr>
              <w:ind w:left="0" w:firstLine="0"/>
              <w:jc w:val="center"/>
              <w:rPr>
                <w:rFonts w:ascii="Times New Roman" w:hAnsi="Times New Roman" w:cs="Times New Roman"/>
                <w:szCs w:val="21"/>
              </w:rPr>
            </w:pPr>
            <w:r>
              <w:rPr>
                <w:rFonts w:ascii="Times New Roman" w:hAnsi="Times New Roman" w:cs="Times New Roman"/>
                <w:szCs w:val="21"/>
              </w:rPr>
              <w:t>Temperature Low Alarm</w:t>
            </w:r>
          </w:p>
        </w:tc>
        <w:tc>
          <w:tcPr>
            <w:tcW w:w="5529" w:type="dxa"/>
          </w:tcPr>
          <w:p w14:paraId="0B3536C4">
            <w:pPr>
              <w:ind w:left="0" w:firstLine="0"/>
              <w:jc w:val="center"/>
              <w:rPr>
                <w:rFonts w:ascii="Times New Roman" w:hAnsi="Times New Roman" w:cs="Times New Roman"/>
                <w:szCs w:val="21"/>
              </w:rPr>
            </w:pPr>
            <w:r>
              <w:rPr>
                <w:rFonts w:ascii="Times New Roman" w:hAnsi="Times New Roman" w:cs="Times New Roman"/>
                <w:szCs w:val="21"/>
              </w:rPr>
              <w:t>Set when temperature monitor value exceeds low alarm level</w:t>
            </w:r>
          </w:p>
        </w:tc>
      </w:tr>
      <w:tr w14:paraId="25D26901">
        <w:tblPrEx>
          <w:tblCellMar>
            <w:top w:w="0" w:type="dxa"/>
            <w:left w:w="108" w:type="dxa"/>
            <w:bottom w:w="0" w:type="dxa"/>
            <w:right w:w="108" w:type="dxa"/>
          </w:tblCellMar>
        </w:tblPrEx>
        <w:tc>
          <w:tcPr>
            <w:tcW w:w="665" w:type="dxa"/>
          </w:tcPr>
          <w:p w14:paraId="50A1F83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80CB2DC">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49D0D84B">
            <w:pPr>
              <w:ind w:left="0" w:firstLine="0"/>
              <w:jc w:val="center"/>
              <w:rPr>
                <w:rFonts w:ascii="Times New Roman" w:hAnsi="Times New Roman" w:cs="Times New Roman"/>
                <w:szCs w:val="21"/>
              </w:rPr>
            </w:pPr>
            <w:r>
              <w:rPr>
                <w:rFonts w:ascii="Times New Roman" w:hAnsi="Times New Roman" w:cs="Times New Roman"/>
                <w:szCs w:val="21"/>
              </w:rPr>
              <w:t>Vcc High Alarm</w:t>
            </w:r>
          </w:p>
        </w:tc>
        <w:tc>
          <w:tcPr>
            <w:tcW w:w="5529" w:type="dxa"/>
          </w:tcPr>
          <w:p w14:paraId="29E44591">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alarm level.</w:t>
            </w:r>
          </w:p>
        </w:tc>
      </w:tr>
      <w:tr w14:paraId="6581EA01">
        <w:tblPrEx>
          <w:tblCellMar>
            <w:top w:w="0" w:type="dxa"/>
            <w:left w:w="108" w:type="dxa"/>
            <w:bottom w:w="0" w:type="dxa"/>
            <w:right w:w="108" w:type="dxa"/>
          </w:tblCellMar>
        </w:tblPrEx>
        <w:tc>
          <w:tcPr>
            <w:tcW w:w="665" w:type="dxa"/>
          </w:tcPr>
          <w:p w14:paraId="4B61C39C">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0CFB4F45">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73B84148">
            <w:pPr>
              <w:ind w:left="0" w:firstLine="0"/>
              <w:jc w:val="center"/>
              <w:rPr>
                <w:rFonts w:ascii="Times New Roman" w:hAnsi="Times New Roman" w:cs="Times New Roman"/>
                <w:szCs w:val="21"/>
              </w:rPr>
            </w:pPr>
            <w:r>
              <w:rPr>
                <w:rFonts w:ascii="Times New Roman" w:hAnsi="Times New Roman" w:cs="Times New Roman"/>
                <w:szCs w:val="21"/>
              </w:rPr>
              <w:t>Vcc Low Alarm</w:t>
            </w:r>
          </w:p>
        </w:tc>
        <w:tc>
          <w:tcPr>
            <w:tcW w:w="5529" w:type="dxa"/>
          </w:tcPr>
          <w:p w14:paraId="71A5377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alarm level</w:t>
            </w:r>
          </w:p>
        </w:tc>
      </w:tr>
      <w:tr w14:paraId="1195EAF1">
        <w:tblPrEx>
          <w:tblCellMar>
            <w:top w:w="0" w:type="dxa"/>
            <w:left w:w="108" w:type="dxa"/>
            <w:bottom w:w="0" w:type="dxa"/>
            <w:right w:w="108" w:type="dxa"/>
          </w:tblCellMar>
        </w:tblPrEx>
        <w:tc>
          <w:tcPr>
            <w:tcW w:w="665" w:type="dxa"/>
          </w:tcPr>
          <w:p w14:paraId="35888DC8">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2B9D5993">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BD8ECB6">
            <w:pPr>
              <w:ind w:left="0" w:firstLine="0"/>
              <w:jc w:val="center"/>
              <w:rPr>
                <w:rFonts w:ascii="Times New Roman" w:hAnsi="Times New Roman" w:cs="Times New Roman"/>
                <w:szCs w:val="21"/>
              </w:rPr>
            </w:pPr>
            <w:r>
              <w:rPr>
                <w:rFonts w:ascii="Times New Roman" w:hAnsi="Times New Roman" w:cs="Times New Roman"/>
                <w:szCs w:val="21"/>
              </w:rPr>
              <w:t>Laser Bias High Alarm</w:t>
            </w:r>
          </w:p>
        </w:tc>
        <w:tc>
          <w:tcPr>
            <w:tcW w:w="5529" w:type="dxa"/>
          </w:tcPr>
          <w:p w14:paraId="0EDA4D0D">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alarm level.</w:t>
            </w:r>
          </w:p>
        </w:tc>
      </w:tr>
      <w:tr w14:paraId="0DDC6846">
        <w:tblPrEx>
          <w:tblCellMar>
            <w:top w:w="0" w:type="dxa"/>
            <w:left w:w="108" w:type="dxa"/>
            <w:bottom w:w="0" w:type="dxa"/>
            <w:right w:w="108" w:type="dxa"/>
          </w:tblCellMar>
        </w:tblPrEx>
        <w:tc>
          <w:tcPr>
            <w:tcW w:w="665" w:type="dxa"/>
          </w:tcPr>
          <w:p w14:paraId="7F3592ED">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13CE960A">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7440F6EF">
            <w:pPr>
              <w:ind w:left="0" w:firstLine="0"/>
              <w:jc w:val="center"/>
              <w:rPr>
                <w:rFonts w:ascii="Times New Roman" w:hAnsi="Times New Roman" w:cs="Times New Roman"/>
                <w:szCs w:val="21"/>
              </w:rPr>
            </w:pPr>
            <w:r>
              <w:rPr>
                <w:rFonts w:ascii="Times New Roman" w:hAnsi="Times New Roman" w:cs="Times New Roman"/>
                <w:szCs w:val="21"/>
              </w:rPr>
              <w:t>Laser Bias Low Alarm</w:t>
            </w:r>
          </w:p>
        </w:tc>
        <w:tc>
          <w:tcPr>
            <w:tcW w:w="5529" w:type="dxa"/>
          </w:tcPr>
          <w:p w14:paraId="4FD95532">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alarm level.</w:t>
            </w:r>
          </w:p>
        </w:tc>
      </w:tr>
      <w:tr w14:paraId="1A5A2015">
        <w:tblPrEx>
          <w:tblCellMar>
            <w:top w:w="0" w:type="dxa"/>
            <w:left w:w="108" w:type="dxa"/>
            <w:bottom w:w="0" w:type="dxa"/>
            <w:right w:w="108" w:type="dxa"/>
          </w:tblCellMar>
        </w:tblPrEx>
        <w:tc>
          <w:tcPr>
            <w:tcW w:w="665" w:type="dxa"/>
          </w:tcPr>
          <w:p w14:paraId="388AC2F0">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301D7A96">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BD4B86D">
            <w:pPr>
              <w:ind w:left="0" w:firstLine="0"/>
              <w:jc w:val="center"/>
              <w:rPr>
                <w:rFonts w:ascii="Times New Roman" w:hAnsi="Times New Roman" w:cs="Times New Roman"/>
                <w:szCs w:val="21"/>
              </w:rPr>
            </w:pPr>
            <w:r>
              <w:rPr>
                <w:rFonts w:ascii="Times New Roman" w:hAnsi="Times New Roman" w:cs="Times New Roman"/>
                <w:szCs w:val="21"/>
              </w:rPr>
              <w:t>Tx Power High Alarm</w:t>
            </w:r>
          </w:p>
        </w:tc>
        <w:tc>
          <w:tcPr>
            <w:tcW w:w="5529" w:type="dxa"/>
          </w:tcPr>
          <w:p w14:paraId="05B98713">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alarm level</w:t>
            </w:r>
          </w:p>
        </w:tc>
      </w:tr>
      <w:tr w14:paraId="72D320D2">
        <w:tblPrEx>
          <w:tblCellMar>
            <w:top w:w="0" w:type="dxa"/>
            <w:left w:w="108" w:type="dxa"/>
            <w:bottom w:w="0" w:type="dxa"/>
            <w:right w:w="108" w:type="dxa"/>
          </w:tblCellMar>
        </w:tblPrEx>
        <w:tc>
          <w:tcPr>
            <w:tcW w:w="665" w:type="dxa"/>
          </w:tcPr>
          <w:p w14:paraId="0797800F">
            <w:pPr>
              <w:ind w:left="0" w:firstLine="0"/>
              <w:jc w:val="center"/>
              <w:rPr>
                <w:rFonts w:ascii="Times New Roman" w:hAnsi="Times New Roman" w:cs="Times New Roman"/>
                <w:szCs w:val="21"/>
              </w:rPr>
            </w:pPr>
            <w:r>
              <w:rPr>
                <w:rFonts w:hint="eastAsia" w:ascii="Times New Roman" w:hAnsi="Times New Roman" w:cs="Times New Roman"/>
                <w:szCs w:val="21"/>
              </w:rPr>
              <w:t>112</w:t>
            </w:r>
          </w:p>
        </w:tc>
        <w:tc>
          <w:tcPr>
            <w:tcW w:w="496" w:type="dxa"/>
          </w:tcPr>
          <w:p w14:paraId="58AE8B78">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0BD8CB38">
            <w:pPr>
              <w:ind w:left="0" w:firstLine="0"/>
              <w:jc w:val="center"/>
              <w:rPr>
                <w:rFonts w:ascii="Times New Roman" w:hAnsi="Times New Roman" w:cs="Times New Roman"/>
                <w:szCs w:val="21"/>
              </w:rPr>
            </w:pPr>
            <w:r>
              <w:rPr>
                <w:rFonts w:ascii="Times New Roman" w:hAnsi="Times New Roman" w:cs="Times New Roman"/>
                <w:szCs w:val="21"/>
              </w:rPr>
              <w:t>Tx Power Low Alarm</w:t>
            </w:r>
          </w:p>
        </w:tc>
        <w:tc>
          <w:tcPr>
            <w:tcW w:w="5529" w:type="dxa"/>
          </w:tcPr>
          <w:p w14:paraId="409E132C">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alarm level.</w:t>
            </w:r>
          </w:p>
        </w:tc>
      </w:tr>
      <w:tr w14:paraId="30AB0AB8">
        <w:tblPrEx>
          <w:tblCellMar>
            <w:top w:w="0" w:type="dxa"/>
            <w:left w:w="108" w:type="dxa"/>
            <w:bottom w:w="0" w:type="dxa"/>
            <w:right w:w="108" w:type="dxa"/>
          </w:tblCellMar>
        </w:tblPrEx>
        <w:tc>
          <w:tcPr>
            <w:tcW w:w="665" w:type="dxa"/>
          </w:tcPr>
          <w:p w14:paraId="02F3635E">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2C89FCC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496F564A">
            <w:pPr>
              <w:ind w:left="0" w:firstLine="0"/>
              <w:jc w:val="center"/>
              <w:rPr>
                <w:rFonts w:ascii="Times New Roman" w:hAnsi="Times New Roman" w:cs="Times New Roman"/>
                <w:szCs w:val="21"/>
              </w:rPr>
            </w:pPr>
            <w:r>
              <w:rPr>
                <w:rFonts w:ascii="Times New Roman" w:hAnsi="Times New Roman" w:cs="Times New Roman"/>
                <w:szCs w:val="21"/>
              </w:rPr>
              <w:t>Rx Power High Alarm</w:t>
            </w:r>
          </w:p>
        </w:tc>
        <w:tc>
          <w:tcPr>
            <w:tcW w:w="5529" w:type="dxa"/>
          </w:tcPr>
          <w:p w14:paraId="2933C555">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high alarm level</w:t>
            </w:r>
          </w:p>
        </w:tc>
      </w:tr>
      <w:tr w14:paraId="6439993A">
        <w:tblPrEx>
          <w:tblCellMar>
            <w:top w:w="0" w:type="dxa"/>
            <w:left w:w="108" w:type="dxa"/>
            <w:bottom w:w="0" w:type="dxa"/>
            <w:right w:w="108" w:type="dxa"/>
          </w:tblCellMar>
        </w:tblPrEx>
        <w:tc>
          <w:tcPr>
            <w:tcW w:w="665" w:type="dxa"/>
          </w:tcPr>
          <w:p w14:paraId="44836127">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5F524000">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91DA454">
            <w:pPr>
              <w:ind w:left="0" w:firstLine="0"/>
              <w:jc w:val="center"/>
              <w:rPr>
                <w:rFonts w:ascii="Times New Roman" w:hAnsi="Times New Roman" w:cs="Times New Roman"/>
                <w:szCs w:val="21"/>
              </w:rPr>
            </w:pPr>
            <w:r>
              <w:rPr>
                <w:rFonts w:ascii="Times New Roman" w:hAnsi="Times New Roman" w:cs="Times New Roman"/>
                <w:szCs w:val="21"/>
              </w:rPr>
              <w:t>Rx Power Low Alarm</w:t>
            </w:r>
          </w:p>
        </w:tc>
        <w:tc>
          <w:tcPr>
            <w:tcW w:w="5529" w:type="dxa"/>
          </w:tcPr>
          <w:p w14:paraId="355C67FE">
            <w:pPr>
              <w:ind w:left="0" w:firstLine="0"/>
              <w:jc w:val="center"/>
              <w:rPr>
                <w:rFonts w:ascii="Times New Roman" w:hAnsi="Times New Roman" w:cs="Times New Roman"/>
                <w:szCs w:val="21"/>
              </w:rPr>
            </w:pPr>
            <w:r>
              <w:rPr>
                <w:rFonts w:ascii="Times New Roman" w:hAnsi="Times New Roman" w:cs="Times New Roman"/>
                <w:szCs w:val="21"/>
              </w:rPr>
              <w:t>Set when Rx power monitor value exceeds low alarm level</w:t>
            </w:r>
          </w:p>
        </w:tc>
      </w:tr>
      <w:tr w14:paraId="73F7F7F9">
        <w:tblPrEx>
          <w:tblCellMar>
            <w:top w:w="0" w:type="dxa"/>
            <w:left w:w="108" w:type="dxa"/>
            <w:bottom w:w="0" w:type="dxa"/>
            <w:right w:w="108" w:type="dxa"/>
          </w:tblCellMar>
        </w:tblPrEx>
        <w:tc>
          <w:tcPr>
            <w:tcW w:w="665" w:type="dxa"/>
          </w:tcPr>
          <w:p w14:paraId="7E120721">
            <w:pPr>
              <w:ind w:left="0" w:firstLine="0"/>
              <w:jc w:val="center"/>
              <w:rPr>
                <w:rFonts w:ascii="Times New Roman" w:hAnsi="Times New Roman" w:cs="Times New Roman"/>
                <w:szCs w:val="21"/>
              </w:rPr>
            </w:pPr>
            <w:r>
              <w:rPr>
                <w:rFonts w:hint="eastAsia" w:ascii="Times New Roman" w:hAnsi="Times New Roman" w:cs="Times New Roman"/>
                <w:szCs w:val="21"/>
              </w:rPr>
              <w:t>113</w:t>
            </w:r>
          </w:p>
        </w:tc>
        <w:tc>
          <w:tcPr>
            <w:tcW w:w="496" w:type="dxa"/>
          </w:tcPr>
          <w:p w14:paraId="3BB8C7C0">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220681D4">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073E3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77CA49C">
        <w:tblPrEx>
          <w:tblCellMar>
            <w:top w:w="0" w:type="dxa"/>
            <w:left w:w="108" w:type="dxa"/>
            <w:bottom w:w="0" w:type="dxa"/>
            <w:right w:w="108" w:type="dxa"/>
          </w:tblCellMar>
        </w:tblPrEx>
        <w:tc>
          <w:tcPr>
            <w:tcW w:w="665" w:type="dxa"/>
          </w:tcPr>
          <w:p w14:paraId="5F1453ED">
            <w:pPr>
              <w:ind w:left="0" w:firstLine="0"/>
              <w:jc w:val="center"/>
              <w:rPr>
                <w:rFonts w:ascii="Times New Roman" w:hAnsi="Times New Roman" w:cs="Times New Roman"/>
                <w:szCs w:val="21"/>
              </w:rPr>
            </w:pPr>
            <w:r>
              <w:rPr>
                <w:rFonts w:hint="eastAsia" w:ascii="Times New Roman" w:hAnsi="Times New Roman" w:cs="Times New Roman"/>
                <w:szCs w:val="21"/>
              </w:rPr>
              <w:t>114</w:t>
            </w:r>
          </w:p>
        </w:tc>
        <w:tc>
          <w:tcPr>
            <w:tcW w:w="496" w:type="dxa"/>
          </w:tcPr>
          <w:p w14:paraId="02491C76">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E186616">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684F460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3DF0BA9F">
        <w:tblPrEx>
          <w:tblCellMar>
            <w:top w:w="0" w:type="dxa"/>
            <w:left w:w="108" w:type="dxa"/>
            <w:bottom w:w="0" w:type="dxa"/>
            <w:right w:w="108" w:type="dxa"/>
          </w:tblCellMar>
        </w:tblPrEx>
        <w:tc>
          <w:tcPr>
            <w:tcW w:w="665" w:type="dxa"/>
          </w:tcPr>
          <w:p w14:paraId="46995099">
            <w:pPr>
              <w:ind w:left="0" w:firstLine="0"/>
              <w:jc w:val="center"/>
              <w:rPr>
                <w:rFonts w:ascii="Times New Roman" w:hAnsi="Times New Roman" w:cs="Times New Roman"/>
                <w:szCs w:val="21"/>
              </w:rPr>
            </w:pPr>
            <w:r>
              <w:rPr>
                <w:rFonts w:hint="eastAsia" w:ascii="Times New Roman" w:hAnsi="Times New Roman" w:cs="Times New Roman"/>
                <w:szCs w:val="21"/>
              </w:rPr>
              <w:t>115</w:t>
            </w:r>
          </w:p>
        </w:tc>
        <w:tc>
          <w:tcPr>
            <w:tcW w:w="496" w:type="dxa"/>
          </w:tcPr>
          <w:p w14:paraId="5893E162">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341C67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68EC3EE">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490BD3E0">
        <w:tblPrEx>
          <w:tblCellMar>
            <w:top w:w="0" w:type="dxa"/>
            <w:left w:w="108" w:type="dxa"/>
            <w:bottom w:w="0" w:type="dxa"/>
            <w:right w:w="108" w:type="dxa"/>
          </w:tblCellMar>
        </w:tblPrEx>
        <w:tc>
          <w:tcPr>
            <w:tcW w:w="665" w:type="dxa"/>
          </w:tcPr>
          <w:p w14:paraId="1049AD4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C2A2012">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3CAC32">
            <w:pPr>
              <w:ind w:left="0" w:firstLine="0"/>
              <w:jc w:val="center"/>
              <w:rPr>
                <w:rFonts w:ascii="Times New Roman" w:hAnsi="Times New Roman" w:cs="Times New Roman"/>
                <w:szCs w:val="21"/>
              </w:rPr>
            </w:pPr>
            <w:r>
              <w:rPr>
                <w:rFonts w:ascii="Times New Roman" w:hAnsi="Times New Roman" w:cs="Times New Roman"/>
                <w:szCs w:val="21"/>
              </w:rPr>
              <w:t>Temperature High warning</w:t>
            </w:r>
          </w:p>
        </w:tc>
        <w:tc>
          <w:tcPr>
            <w:tcW w:w="5529" w:type="dxa"/>
          </w:tcPr>
          <w:p w14:paraId="34AD8EE4">
            <w:pPr>
              <w:ind w:left="0" w:firstLine="0"/>
              <w:rPr>
                <w:rFonts w:ascii="Times New Roman" w:hAnsi="Times New Roman" w:cs="Times New Roman"/>
                <w:szCs w:val="21"/>
              </w:rPr>
            </w:pPr>
            <w:r>
              <w:rPr>
                <w:rFonts w:ascii="Times New Roman" w:hAnsi="Times New Roman" w:cs="Times New Roman"/>
                <w:szCs w:val="21"/>
              </w:rPr>
              <w:t>Set when temperature monitor value exceeds high warning</w:t>
            </w:r>
          </w:p>
          <w:p w14:paraId="57AE7FB9">
            <w:pPr>
              <w:ind w:left="0" w:firstLine="0"/>
              <w:jc w:val="center"/>
              <w:rPr>
                <w:rFonts w:ascii="Times New Roman" w:hAnsi="Times New Roman" w:cs="Times New Roman"/>
                <w:szCs w:val="21"/>
              </w:rPr>
            </w:pPr>
            <w:r>
              <w:rPr>
                <w:rFonts w:ascii="Times New Roman" w:hAnsi="Times New Roman" w:cs="Times New Roman"/>
                <w:szCs w:val="21"/>
              </w:rPr>
              <w:t>level.</w:t>
            </w:r>
          </w:p>
        </w:tc>
      </w:tr>
      <w:tr w14:paraId="0E060A25">
        <w:tblPrEx>
          <w:tblCellMar>
            <w:top w:w="0" w:type="dxa"/>
            <w:left w:w="108" w:type="dxa"/>
            <w:bottom w:w="0" w:type="dxa"/>
            <w:right w:w="108" w:type="dxa"/>
          </w:tblCellMar>
        </w:tblPrEx>
        <w:tc>
          <w:tcPr>
            <w:tcW w:w="665" w:type="dxa"/>
          </w:tcPr>
          <w:p w14:paraId="4417624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615ADE98">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388A137D">
            <w:pPr>
              <w:ind w:left="0" w:firstLine="0"/>
              <w:rPr>
                <w:rFonts w:ascii="Times New Roman" w:hAnsi="Times New Roman" w:cs="Times New Roman"/>
                <w:szCs w:val="21"/>
              </w:rPr>
            </w:pPr>
            <w:r>
              <w:rPr>
                <w:rFonts w:ascii="Times New Roman" w:hAnsi="Times New Roman" w:cs="Times New Roman"/>
                <w:szCs w:val="21"/>
              </w:rPr>
              <w:t>Temperature Low warning</w:t>
            </w:r>
          </w:p>
        </w:tc>
        <w:tc>
          <w:tcPr>
            <w:tcW w:w="5529" w:type="dxa"/>
          </w:tcPr>
          <w:p w14:paraId="0B9A14E8">
            <w:pPr>
              <w:ind w:left="0" w:firstLine="0"/>
              <w:rPr>
                <w:rFonts w:ascii="Times New Roman" w:hAnsi="Times New Roman" w:cs="Times New Roman"/>
                <w:szCs w:val="21"/>
              </w:rPr>
            </w:pPr>
            <w:r>
              <w:rPr>
                <w:rFonts w:ascii="Times New Roman" w:hAnsi="Times New Roman" w:cs="Times New Roman"/>
                <w:szCs w:val="21"/>
              </w:rPr>
              <w:t>Set when temperature monitor value exceeds low warning</w:t>
            </w:r>
          </w:p>
          <w:p w14:paraId="1F07148B">
            <w:pPr>
              <w:ind w:left="0" w:firstLine="0"/>
              <w:jc w:val="center"/>
              <w:rPr>
                <w:rFonts w:ascii="Times New Roman" w:hAnsi="Times New Roman" w:cs="Times New Roman"/>
                <w:szCs w:val="21"/>
              </w:rPr>
            </w:pPr>
            <w:r>
              <w:rPr>
                <w:rFonts w:ascii="Times New Roman" w:hAnsi="Times New Roman" w:cs="Times New Roman"/>
                <w:szCs w:val="21"/>
              </w:rPr>
              <w:t>level</w:t>
            </w:r>
          </w:p>
        </w:tc>
      </w:tr>
      <w:tr w14:paraId="4171A4D7">
        <w:tblPrEx>
          <w:tblCellMar>
            <w:top w:w="0" w:type="dxa"/>
            <w:left w:w="108" w:type="dxa"/>
            <w:bottom w:w="0" w:type="dxa"/>
            <w:right w:w="108" w:type="dxa"/>
          </w:tblCellMar>
        </w:tblPrEx>
        <w:tc>
          <w:tcPr>
            <w:tcW w:w="665" w:type="dxa"/>
          </w:tcPr>
          <w:p w14:paraId="412FFEF3">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9665CF5">
            <w:pPr>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2339" w:type="dxa"/>
          </w:tcPr>
          <w:p w14:paraId="04991009">
            <w:pPr>
              <w:ind w:left="0" w:firstLine="0"/>
              <w:jc w:val="center"/>
              <w:rPr>
                <w:rFonts w:ascii="Times New Roman" w:hAnsi="Times New Roman" w:cs="Times New Roman"/>
                <w:szCs w:val="21"/>
              </w:rPr>
            </w:pPr>
            <w:r>
              <w:rPr>
                <w:rFonts w:ascii="Times New Roman" w:hAnsi="Times New Roman" w:cs="Times New Roman"/>
                <w:szCs w:val="21"/>
              </w:rPr>
              <w:t>Vcc High warning</w:t>
            </w:r>
          </w:p>
        </w:tc>
        <w:tc>
          <w:tcPr>
            <w:tcW w:w="5529" w:type="dxa"/>
          </w:tcPr>
          <w:p w14:paraId="5DACC580">
            <w:pPr>
              <w:ind w:left="0" w:firstLine="0"/>
              <w:jc w:val="center"/>
              <w:rPr>
                <w:rFonts w:ascii="Times New Roman" w:hAnsi="Times New Roman" w:cs="Times New Roman"/>
                <w:szCs w:val="21"/>
              </w:rPr>
            </w:pPr>
            <w:r>
              <w:rPr>
                <w:rFonts w:ascii="Times New Roman" w:hAnsi="Times New Roman" w:cs="Times New Roman"/>
                <w:szCs w:val="21"/>
              </w:rPr>
              <w:t>Set when Vcc monitor value exceeds high warning level.</w:t>
            </w:r>
          </w:p>
        </w:tc>
      </w:tr>
      <w:tr w14:paraId="7A2ED28D">
        <w:tblPrEx>
          <w:tblCellMar>
            <w:top w:w="0" w:type="dxa"/>
            <w:left w:w="108" w:type="dxa"/>
            <w:bottom w:w="0" w:type="dxa"/>
            <w:right w:w="108" w:type="dxa"/>
          </w:tblCellMar>
        </w:tblPrEx>
        <w:tc>
          <w:tcPr>
            <w:tcW w:w="665" w:type="dxa"/>
          </w:tcPr>
          <w:p w14:paraId="276EFD62">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0DE30110">
            <w:pPr>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2339" w:type="dxa"/>
          </w:tcPr>
          <w:p w14:paraId="178F5A1C">
            <w:pPr>
              <w:ind w:left="0" w:firstLine="0"/>
              <w:jc w:val="center"/>
              <w:rPr>
                <w:rFonts w:ascii="Times New Roman" w:hAnsi="Times New Roman" w:cs="Times New Roman"/>
                <w:szCs w:val="21"/>
              </w:rPr>
            </w:pPr>
            <w:r>
              <w:rPr>
                <w:rFonts w:ascii="Times New Roman" w:hAnsi="Times New Roman" w:cs="Times New Roman"/>
                <w:szCs w:val="21"/>
              </w:rPr>
              <w:t>Vcc Low warning</w:t>
            </w:r>
          </w:p>
        </w:tc>
        <w:tc>
          <w:tcPr>
            <w:tcW w:w="5529" w:type="dxa"/>
          </w:tcPr>
          <w:p w14:paraId="618DDAFB">
            <w:pPr>
              <w:ind w:left="0" w:firstLine="0"/>
              <w:jc w:val="center"/>
              <w:rPr>
                <w:rFonts w:ascii="Times New Roman" w:hAnsi="Times New Roman" w:cs="Times New Roman"/>
                <w:szCs w:val="21"/>
              </w:rPr>
            </w:pPr>
            <w:r>
              <w:rPr>
                <w:rFonts w:ascii="Times New Roman" w:hAnsi="Times New Roman" w:cs="Times New Roman"/>
                <w:szCs w:val="21"/>
              </w:rPr>
              <w:t>Set when Vcc monitor value exceeds Low warning level.</w:t>
            </w:r>
          </w:p>
        </w:tc>
      </w:tr>
      <w:tr w14:paraId="3CE574CF">
        <w:tblPrEx>
          <w:tblCellMar>
            <w:top w:w="0" w:type="dxa"/>
            <w:left w:w="108" w:type="dxa"/>
            <w:bottom w:w="0" w:type="dxa"/>
            <w:right w:w="108" w:type="dxa"/>
          </w:tblCellMar>
        </w:tblPrEx>
        <w:tc>
          <w:tcPr>
            <w:tcW w:w="665" w:type="dxa"/>
          </w:tcPr>
          <w:p w14:paraId="5C5A525B">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1CE5753E">
            <w:pPr>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2339" w:type="dxa"/>
          </w:tcPr>
          <w:p w14:paraId="708E22A4">
            <w:pPr>
              <w:ind w:left="0" w:firstLine="0"/>
              <w:jc w:val="center"/>
              <w:rPr>
                <w:rFonts w:ascii="Times New Roman" w:hAnsi="Times New Roman" w:cs="Times New Roman"/>
                <w:szCs w:val="21"/>
              </w:rPr>
            </w:pPr>
            <w:r>
              <w:rPr>
                <w:rFonts w:ascii="Times New Roman" w:hAnsi="Times New Roman" w:cs="Times New Roman"/>
                <w:szCs w:val="21"/>
              </w:rPr>
              <w:t>Laser Bias High warning</w:t>
            </w:r>
          </w:p>
        </w:tc>
        <w:tc>
          <w:tcPr>
            <w:tcW w:w="5529" w:type="dxa"/>
          </w:tcPr>
          <w:p w14:paraId="37F67DE3">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high warning level.</w:t>
            </w:r>
          </w:p>
        </w:tc>
      </w:tr>
      <w:tr w14:paraId="5F7C838D">
        <w:tblPrEx>
          <w:tblCellMar>
            <w:top w:w="0" w:type="dxa"/>
            <w:left w:w="108" w:type="dxa"/>
            <w:bottom w:w="0" w:type="dxa"/>
            <w:right w:w="108" w:type="dxa"/>
          </w:tblCellMar>
        </w:tblPrEx>
        <w:tc>
          <w:tcPr>
            <w:tcW w:w="665" w:type="dxa"/>
          </w:tcPr>
          <w:p w14:paraId="195F3B9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182FD0">
            <w:pPr>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2339" w:type="dxa"/>
          </w:tcPr>
          <w:p w14:paraId="44D1BBCC">
            <w:pPr>
              <w:ind w:left="0" w:firstLine="0"/>
              <w:jc w:val="center"/>
              <w:rPr>
                <w:rFonts w:ascii="Times New Roman" w:hAnsi="Times New Roman" w:cs="Times New Roman"/>
                <w:szCs w:val="21"/>
              </w:rPr>
            </w:pPr>
            <w:r>
              <w:rPr>
                <w:rFonts w:ascii="Times New Roman" w:hAnsi="Times New Roman" w:cs="Times New Roman"/>
                <w:szCs w:val="21"/>
              </w:rPr>
              <w:t>Laser Bias Low warning</w:t>
            </w:r>
          </w:p>
        </w:tc>
        <w:tc>
          <w:tcPr>
            <w:tcW w:w="5529" w:type="dxa"/>
          </w:tcPr>
          <w:p w14:paraId="1A7FEFE1">
            <w:pPr>
              <w:ind w:left="0" w:firstLine="0"/>
              <w:jc w:val="center"/>
              <w:rPr>
                <w:rFonts w:ascii="Times New Roman" w:hAnsi="Times New Roman" w:cs="Times New Roman"/>
                <w:szCs w:val="21"/>
              </w:rPr>
            </w:pPr>
            <w:r>
              <w:rPr>
                <w:rFonts w:ascii="Times New Roman" w:hAnsi="Times New Roman" w:cs="Times New Roman"/>
                <w:szCs w:val="21"/>
              </w:rPr>
              <w:t>Set when laser bias monitor value exceeds low warning level.</w:t>
            </w:r>
          </w:p>
        </w:tc>
      </w:tr>
      <w:tr w14:paraId="4B1F98A7">
        <w:tblPrEx>
          <w:tblCellMar>
            <w:top w:w="0" w:type="dxa"/>
            <w:left w:w="108" w:type="dxa"/>
            <w:bottom w:w="0" w:type="dxa"/>
            <w:right w:w="108" w:type="dxa"/>
          </w:tblCellMar>
        </w:tblPrEx>
        <w:tc>
          <w:tcPr>
            <w:tcW w:w="665" w:type="dxa"/>
          </w:tcPr>
          <w:p w14:paraId="0A1309E1">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71A6323B">
            <w:pPr>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2339" w:type="dxa"/>
          </w:tcPr>
          <w:p w14:paraId="155F5796">
            <w:pPr>
              <w:ind w:left="0" w:firstLine="0"/>
              <w:jc w:val="center"/>
              <w:rPr>
                <w:rFonts w:ascii="Times New Roman" w:hAnsi="Times New Roman" w:cs="Times New Roman"/>
                <w:szCs w:val="21"/>
              </w:rPr>
            </w:pPr>
            <w:r>
              <w:rPr>
                <w:rFonts w:ascii="Times New Roman" w:hAnsi="Times New Roman" w:cs="Times New Roman"/>
                <w:szCs w:val="21"/>
              </w:rPr>
              <w:t>Tx Power High warning</w:t>
            </w:r>
          </w:p>
        </w:tc>
        <w:tc>
          <w:tcPr>
            <w:tcW w:w="5529" w:type="dxa"/>
          </w:tcPr>
          <w:p w14:paraId="58F9B70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high warning level</w:t>
            </w:r>
          </w:p>
        </w:tc>
      </w:tr>
      <w:tr w14:paraId="6D611E17">
        <w:tblPrEx>
          <w:tblCellMar>
            <w:top w:w="0" w:type="dxa"/>
            <w:left w:w="108" w:type="dxa"/>
            <w:bottom w:w="0" w:type="dxa"/>
            <w:right w:w="108" w:type="dxa"/>
          </w:tblCellMar>
        </w:tblPrEx>
        <w:tc>
          <w:tcPr>
            <w:tcW w:w="665" w:type="dxa"/>
          </w:tcPr>
          <w:p w14:paraId="61CB0FB7">
            <w:pPr>
              <w:ind w:left="0" w:firstLine="0"/>
              <w:jc w:val="center"/>
              <w:rPr>
                <w:rFonts w:ascii="Times New Roman" w:hAnsi="Times New Roman" w:cs="Times New Roman"/>
                <w:szCs w:val="21"/>
              </w:rPr>
            </w:pPr>
            <w:r>
              <w:rPr>
                <w:rFonts w:hint="eastAsia" w:ascii="Times New Roman" w:hAnsi="Times New Roman" w:cs="Times New Roman"/>
                <w:szCs w:val="21"/>
              </w:rPr>
              <w:t>116</w:t>
            </w:r>
          </w:p>
        </w:tc>
        <w:tc>
          <w:tcPr>
            <w:tcW w:w="496" w:type="dxa"/>
          </w:tcPr>
          <w:p w14:paraId="2058054C">
            <w:pPr>
              <w:ind w:left="0" w:firstLine="0"/>
              <w:jc w:val="center"/>
              <w:rPr>
                <w:rFonts w:ascii="Times New Roman" w:hAnsi="Times New Roman" w:cs="Times New Roman"/>
                <w:szCs w:val="21"/>
              </w:rPr>
            </w:pPr>
            <w:r>
              <w:rPr>
                <w:rFonts w:hint="eastAsia" w:ascii="Times New Roman" w:hAnsi="Times New Roman" w:cs="Times New Roman"/>
                <w:szCs w:val="21"/>
              </w:rPr>
              <w:t>0</w:t>
            </w:r>
          </w:p>
        </w:tc>
        <w:tc>
          <w:tcPr>
            <w:tcW w:w="2339" w:type="dxa"/>
          </w:tcPr>
          <w:p w14:paraId="61E82D69">
            <w:pPr>
              <w:ind w:left="0" w:firstLine="0"/>
              <w:jc w:val="center"/>
              <w:rPr>
                <w:rFonts w:ascii="Times New Roman" w:hAnsi="Times New Roman" w:cs="Times New Roman"/>
                <w:szCs w:val="21"/>
              </w:rPr>
            </w:pPr>
            <w:r>
              <w:rPr>
                <w:rFonts w:ascii="Times New Roman" w:hAnsi="Times New Roman" w:cs="Times New Roman"/>
                <w:szCs w:val="21"/>
              </w:rPr>
              <w:t>Tx Power Low warning</w:t>
            </w:r>
          </w:p>
        </w:tc>
        <w:tc>
          <w:tcPr>
            <w:tcW w:w="5529" w:type="dxa"/>
          </w:tcPr>
          <w:p w14:paraId="2387E8D2">
            <w:pPr>
              <w:ind w:left="0" w:firstLine="0"/>
              <w:jc w:val="center"/>
              <w:rPr>
                <w:rFonts w:ascii="Times New Roman" w:hAnsi="Times New Roman" w:cs="Times New Roman"/>
                <w:szCs w:val="21"/>
              </w:rPr>
            </w:pPr>
            <w:r>
              <w:rPr>
                <w:rFonts w:ascii="Times New Roman" w:hAnsi="Times New Roman" w:cs="Times New Roman"/>
                <w:szCs w:val="21"/>
              </w:rPr>
              <w:t>Set when Tx power monitor value exceeds low warning level.</w:t>
            </w:r>
          </w:p>
        </w:tc>
      </w:tr>
      <w:tr w14:paraId="168D6170">
        <w:tblPrEx>
          <w:tblCellMar>
            <w:top w:w="0" w:type="dxa"/>
            <w:left w:w="108" w:type="dxa"/>
            <w:bottom w:w="0" w:type="dxa"/>
            <w:right w:w="108" w:type="dxa"/>
          </w:tblCellMar>
        </w:tblPrEx>
        <w:tc>
          <w:tcPr>
            <w:tcW w:w="665" w:type="dxa"/>
          </w:tcPr>
          <w:p w14:paraId="36AFBBD1">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1459130D">
            <w:pPr>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2339" w:type="dxa"/>
          </w:tcPr>
          <w:p w14:paraId="03C47E86">
            <w:pPr>
              <w:ind w:left="0" w:firstLine="0"/>
              <w:jc w:val="center"/>
              <w:rPr>
                <w:rFonts w:ascii="Times New Roman" w:hAnsi="Times New Roman" w:cs="Times New Roman"/>
                <w:szCs w:val="21"/>
              </w:rPr>
            </w:pPr>
            <w:r>
              <w:rPr>
                <w:rFonts w:ascii="Times New Roman" w:hAnsi="Times New Roman" w:cs="Times New Roman"/>
                <w:szCs w:val="21"/>
              </w:rPr>
              <w:t>Rx Power High warning</w:t>
            </w:r>
          </w:p>
        </w:tc>
        <w:tc>
          <w:tcPr>
            <w:tcW w:w="5529" w:type="dxa"/>
          </w:tcPr>
          <w:p w14:paraId="2386155A">
            <w:pPr>
              <w:ind w:left="0" w:firstLine="0"/>
              <w:rPr>
                <w:rFonts w:ascii="Times New Roman" w:hAnsi="Times New Roman" w:cs="Times New Roman"/>
                <w:szCs w:val="21"/>
              </w:rPr>
            </w:pPr>
            <w:r>
              <w:rPr>
                <w:rFonts w:ascii="Times New Roman" w:hAnsi="Times New Roman" w:cs="Times New Roman"/>
                <w:szCs w:val="21"/>
              </w:rPr>
              <w:t>Set when Rx power monitor value exceeds high warning level</w:t>
            </w:r>
          </w:p>
        </w:tc>
      </w:tr>
      <w:tr w14:paraId="2DC27078">
        <w:tblPrEx>
          <w:tblCellMar>
            <w:top w:w="0" w:type="dxa"/>
            <w:left w:w="108" w:type="dxa"/>
            <w:bottom w:w="0" w:type="dxa"/>
            <w:right w:w="108" w:type="dxa"/>
          </w:tblCellMar>
        </w:tblPrEx>
        <w:tc>
          <w:tcPr>
            <w:tcW w:w="665" w:type="dxa"/>
          </w:tcPr>
          <w:p w14:paraId="21AB67B8">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F67B404">
            <w:pPr>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2339" w:type="dxa"/>
          </w:tcPr>
          <w:p w14:paraId="12987767">
            <w:pPr>
              <w:ind w:left="0" w:firstLine="0"/>
              <w:jc w:val="center"/>
              <w:rPr>
                <w:rFonts w:ascii="Times New Roman" w:hAnsi="Times New Roman" w:cs="Times New Roman"/>
                <w:szCs w:val="21"/>
              </w:rPr>
            </w:pPr>
            <w:r>
              <w:rPr>
                <w:rFonts w:ascii="Times New Roman" w:hAnsi="Times New Roman" w:cs="Times New Roman"/>
                <w:szCs w:val="21"/>
              </w:rPr>
              <w:t>Rx Power Low warning</w:t>
            </w:r>
          </w:p>
        </w:tc>
        <w:tc>
          <w:tcPr>
            <w:tcW w:w="5529" w:type="dxa"/>
          </w:tcPr>
          <w:p w14:paraId="177122B2">
            <w:pPr>
              <w:ind w:left="0" w:firstLine="0"/>
              <w:rPr>
                <w:rFonts w:ascii="Times New Roman" w:hAnsi="Times New Roman" w:cs="Times New Roman"/>
                <w:szCs w:val="21"/>
              </w:rPr>
            </w:pPr>
            <w:r>
              <w:rPr>
                <w:rFonts w:ascii="Times New Roman" w:hAnsi="Times New Roman" w:cs="Times New Roman"/>
                <w:szCs w:val="21"/>
              </w:rPr>
              <w:t>Set when Rx power monitor value exceeds low warning level</w:t>
            </w:r>
          </w:p>
        </w:tc>
      </w:tr>
      <w:tr w14:paraId="79EF6DFB">
        <w:tblPrEx>
          <w:tblCellMar>
            <w:top w:w="0" w:type="dxa"/>
            <w:left w:w="108" w:type="dxa"/>
            <w:bottom w:w="0" w:type="dxa"/>
            <w:right w:w="108" w:type="dxa"/>
          </w:tblCellMar>
        </w:tblPrEx>
        <w:tc>
          <w:tcPr>
            <w:tcW w:w="665" w:type="dxa"/>
          </w:tcPr>
          <w:p w14:paraId="680B1E0F">
            <w:pPr>
              <w:ind w:left="0" w:firstLine="0"/>
              <w:jc w:val="center"/>
              <w:rPr>
                <w:rFonts w:ascii="Times New Roman" w:hAnsi="Times New Roman" w:cs="Times New Roman"/>
                <w:szCs w:val="21"/>
              </w:rPr>
            </w:pPr>
            <w:r>
              <w:rPr>
                <w:rFonts w:hint="eastAsia" w:ascii="Times New Roman" w:hAnsi="Times New Roman" w:cs="Times New Roman"/>
                <w:szCs w:val="21"/>
              </w:rPr>
              <w:t>117</w:t>
            </w:r>
          </w:p>
        </w:tc>
        <w:tc>
          <w:tcPr>
            <w:tcW w:w="496" w:type="dxa"/>
          </w:tcPr>
          <w:p w14:paraId="76C374C6">
            <w:pPr>
              <w:ind w:left="0" w:firstLine="0"/>
              <w:jc w:val="center"/>
              <w:rPr>
                <w:rFonts w:ascii="Times New Roman" w:hAnsi="Times New Roman" w:cs="Times New Roman"/>
                <w:szCs w:val="21"/>
              </w:rPr>
            </w:pPr>
            <w:r>
              <w:rPr>
                <w:rFonts w:hint="eastAsia" w:ascii="Times New Roman" w:hAnsi="Times New Roman" w:cs="Times New Roman"/>
                <w:szCs w:val="21"/>
              </w:rPr>
              <w:t>5-0</w:t>
            </w:r>
          </w:p>
        </w:tc>
        <w:tc>
          <w:tcPr>
            <w:tcW w:w="2339" w:type="dxa"/>
          </w:tcPr>
          <w:p w14:paraId="4AF6926A">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1FBBD4B6">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536A0551">
        <w:tblPrEx>
          <w:tblCellMar>
            <w:top w:w="0" w:type="dxa"/>
            <w:left w:w="108" w:type="dxa"/>
            <w:bottom w:w="0" w:type="dxa"/>
            <w:right w:w="108" w:type="dxa"/>
          </w:tblCellMar>
        </w:tblPrEx>
        <w:tc>
          <w:tcPr>
            <w:tcW w:w="665" w:type="dxa"/>
          </w:tcPr>
          <w:p w14:paraId="6AEDFE4E">
            <w:pPr>
              <w:ind w:left="0" w:firstLine="0"/>
              <w:jc w:val="center"/>
              <w:rPr>
                <w:rFonts w:ascii="Times New Roman" w:hAnsi="Times New Roman" w:cs="Times New Roman"/>
                <w:szCs w:val="21"/>
              </w:rPr>
            </w:pPr>
            <w:r>
              <w:rPr>
                <w:rFonts w:hint="eastAsia" w:ascii="Times New Roman" w:hAnsi="Times New Roman" w:cs="Times New Roman"/>
                <w:szCs w:val="21"/>
              </w:rPr>
              <w:t>118</w:t>
            </w:r>
          </w:p>
        </w:tc>
        <w:tc>
          <w:tcPr>
            <w:tcW w:w="496" w:type="dxa"/>
          </w:tcPr>
          <w:p w14:paraId="7FAAA529">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0D4B2D4C">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58BF4882">
            <w:pPr>
              <w:ind w:left="0" w:firstLine="0"/>
              <w:jc w:val="center"/>
              <w:rPr>
                <w:rFonts w:ascii="Times New Roman" w:hAnsi="Times New Roman" w:cs="Times New Roman"/>
                <w:szCs w:val="21"/>
              </w:rPr>
            </w:pPr>
            <w:r>
              <w:rPr>
                <w:rFonts w:ascii="Times New Roman" w:hAnsi="Times New Roman" w:cs="Times New Roman"/>
                <w:szCs w:val="21"/>
              </w:rPr>
              <w:t>All bits set to 0.</w:t>
            </w:r>
          </w:p>
        </w:tc>
      </w:tr>
      <w:tr w14:paraId="0528D10B">
        <w:tblPrEx>
          <w:tblCellMar>
            <w:top w:w="0" w:type="dxa"/>
            <w:left w:w="108" w:type="dxa"/>
            <w:bottom w:w="0" w:type="dxa"/>
            <w:right w:w="108" w:type="dxa"/>
          </w:tblCellMar>
        </w:tblPrEx>
        <w:tc>
          <w:tcPr>
            <w:tcW w:w="665" w:type="dxa"/>
          </w:tcPr>
          <w:p w14:paraId="525ECD09">
            <w:pPr>
              <w:ind w:left="0" w:firstLine="0"/>
              <w:jc w:val="center"/>
              <w:rPr>
                <w:rFonts w:ascii="Times New Roman" w:hAnsi="Times New Roman" w:cs="Times New Roman"/>
                <w:szCs w:val="21"/>
              </w:rPr>
            </w:pPr>
            <w:r>
              <w:rPr>
                <w:rFonts w:hint="eastAsia" w:ascii="Times New Roman" w:hAnsi="Times New Roman" w:cs="Times New Roman"/>
                <w:szCs w:val="21"/>
              </w:rPr>
              <w:t>119</w:t>
            </w:r>
          </w:p>
        </w:tc>
        <w:tc>
          <w:tcPr>
            <w:tcW w:w="496" w:type="dxa"/>
          </w:tcPr>
          <w:p w14:paraId="51F67935">
            <w:pPr>
              <w:ind w:left="0" w:firstLine="0"/>
              <w:jc w:val="center"/>
              <w:rPr>
                <w:rFonts w:ascii="Times New Roman" w:hAnsi="Times New Roman" w:cs="Times New Roman"/>
                <w:szCs w:val="21"/>
              </w:rPr>
            </w:pPr>
            <w:r>
              <w:rPr>
                <w:rFonts w:hint="eastAsia" w:ascii="Times New Roman" w:hAnsi="Times New Roman" w:cs="Times New Roman"/>
                <w:szCs w:val="21"/>
              </w:rPr>
              <w:t>7-0</w:t>
            </w:r>
          </w:p>
        </w:tc>
        <w:tc>
          <w:tcPr>
            <w:tcW w:w="2339" w:type="dxa"/>
          </w:tcPr>
          <w:p w14:paraId="633F9142">
            <w:pPr>
              <w:ind w:left="0" w:firstLine="0"/>
              <w:jc w:val="center"/>
              <w:rPr>
                <w:rFonts w:ascii="Times New Roman" w:hAnsi="Times New Roman" w:cs="Times New Roman"/>
                <w:szCs w:val="21"/>
              </w:rPr>
            </w:pPr>
            <w:r>
              <w:rPr>
                <w:rFonts w:ascii="Times New Roman" w:hAnsi="Times New Roman" w:cs="Times New Roman"/>
                <w:szCs w:val="21"/>
              </w:rPr>
              <w:t>Reserved</w:t>
            </w:r>
          </w:p>
        </w:tc>
        <w:tc>
          <w:tcPr>
            <w:tcW w:w="5529" w:type="dxa"/>
          </w:tcPr>
          <w:p w14:paraId="4A70D490">
            <w:pPr>
              <w:ind w:left="0" w:firstLine="0"/>
              <w:jc w:val="center"/>
              <w:rPr>
                <w:rFonts w:ascii="Times New Roman" w:hAnsi="Times New Roman" w:cs="Times New Roman"/>
                <w:szCs w:val="21"/>
              </w:rPr>
            </w:pPr>
            <w:r>
              <w:rPr>
                <w:rFonts w:ascii="Times New Roman" w:hAnsi="Times New Roman" w:cs="Times New Roman"/>
                <w:szCs w:val="21"/>
              </w:rPr>
              <w:t>All bits set to 0.</w:t>
            </w:r>
          </w:p>
        </w:tc>
      </w:tr>
    </w:tbl>
    <w:p w14:paraId="2B7D4D9C">
      <w:pPr>
        <w:ind w:left="0" w:firstLine="0"/>
        <w:rPr>
          <w:rFonts w:ascii="Times New Roman" w:hAnsi="Times New Roman"/>
          <w:b/>
          <w:sz w:val="26"/>
        </w:rPr>
      </w:pPr>
    </w:p>
    <w:p w14:paraId="307D6122">
      <w:pPr>
        <w:ind w:left="0" w:firstLine="0"/>
        <w:rPr>
          <w:rFonts w:ascii="Times New Roman" w:hAnsi="Times New Roman"/>
          <w:b/>
          <w:sz w:val="26"/>
        </w:rPr>
      </w:pPr>
    </w:p>
    <w:p w14:paraId="447AFAF8">
      <w:pPr>
        <w:ind w:left="0" w:firstLine="0"/>
        <w:rPr>
          <w:rFonts w:ascii="Times New Roman" w:hAnsi="Times New Roman"/>
          <w:b/>
          <w:sz w:val="26"/>
        </w:rPr>
      </w:pPr>
    </w:p>
    <w:p w14:paraId="00FCDFB1">
      <w:pPr>
        <w:ind w:left="0" w:firstLine="0"/>
        <w:rPr>
          <w:rFonts w:ascii="Times New Roman" w:hAnsi="Times New Roman"/>
          <w:b/>
          <w:sz w:val="26"/>
        </w:rPr>
      </w:pPr>
    </w:p>
    <w:p w14:paraId="11A559E2">
      <w:pPr>
        <w:ind w:left="0" w:firstLine="0"/>
        <w:rPr>
          <w:rFonts w:ascii="Times New Roman" w:hAnsi="Times New Roman"/>
          <w:b/>
          <w:sz w:val="26"/>
        </w:rPr>
      </w:pPr>
    </w:p>
    <w:p w14:paraId="60ADC960">
      <w:pPr>
        <w:ind w:left="0" w:firstLine="0"/>
        <w:rPr>
          <w:rFonts w:ascii="Times New Roman" w:hAnsi="Times New Roman"/>
          <w:b/>
          <w:sz w:val="26"/>
        </w:rPr>
      </w:pPr>
    </w:p>
    <w:p w14:paraId="3704B7A8">
      <w:pPr>
        <w:ind w:left="0" w:firstLine="0"/>
        <w:rPr>
          <w:rFonts w:ascii="Times New Roman" w:hAnsi="Times New Roman"/>
          <w:b/>
          <w:sz w:val="26"/>
        </w:rPr>
      </w:pPr>
    </w:p>
    <w:p w14:paraId="77E8BBCF">
      <w:pPr>
        <w:ind w:left="0" w:firstLine="0"/>
        <w:rPr>
          <w:rFonts w:ascii="Times New Roman" w:hAnsi="Times New Roman"/>
          <w:b/>
          <w:sz w:val="26"/>
        </w:rPr>
      </w:pPr>
      <w:r>
        <w:rPr>
          <w:rFonts w:ascii="Times New Roman" w:hAnsi="Times New Roman"/>
          <w:b/>
          <w:sz w:val="26"/>
        </w:rPr>
        <w:t>Pin Description</w:t>
      </w:r>
    </w:p>
    <w:p w14:paraId="601888B8">
      <w:pPr>
        <w:ind w:left="0" w:firstLine="0"/>
      </w:pPr>
      <w:r>
        <w:rPr>
          <w:rFonts w:hint="eastAsia"/>
        </w:rPr>
        <w:drawing>
          <wp:inline distT="0" distB="0" distL="0" distR="0">
            <wp:extent cx="4939665" cy="2864485"/>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41259" cy="2865402"/>
                    </a:xfrm>
                    <a:prstGeom prst="rect">
                      <a:avLst/>
                    </a:prstGeom>
                  </pic:spPr>
                </pic:pic>
              </a:graphicData>
            </a:graphic>
          </wp:inline>
        </w:drawing>
      </w:r>
    </w:p>
    <w:p w14:paraId="27C0577D">
      <w:pPr>
        <w:ind w:left="0" w:firstLine="0"/>
      </w:pPr>
    </w:p>
    <w:p w14:paraId="3D38BB3A">
      <w:pPr>
        <w:ind w:left="0" w:firstLine="0"/>
      </w:pPr>
    </w:p>
    <w:p w14:paraId="0C7BC7F6">
      <w:pPr>
        <w:pStyle w:val="2"/>
        <w:ind w:left="0" w:firstLine="0"/>
      </w:pPr>
      <w:r>
        <w:t>Pin Connections</w:t>
      </w:r>
    </w:p>
    <w:tbl>
      <w:tblPr>
        <w:tblStyle w:val="11"/>
        <w:tblW w:w="9607" w:type="dxa"/>
        <w:tblInd w:w="-2" w:type="dxa"/>
        <w:tblLayout w:type="fixed"/>
        <w:tblCellMar>
          <w:top w:w="49" w:type="dxa"/>
          <w:left w:w="107" w:type="dxa"/>
          <w:bottom w:w="0" w:type="dxa"/>
          <w:right w:w="108" w:type="dxa"/>
        </w:tblCellMar>
      </w:tblPr>
      <w:tblGrid>
        <w:gridCol w:w="676"/>
        <w:gridCol w:w="1418"/>
        <w:gridCol w:w="4819"/>
        <w:gridCol w:w="1843"/>
        <w:gridCol w:w="851"/>
      </w:tblGrid>
      <w:tr w14:paraId="46C6F809">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4FBB2C6B">
            <w:pPr>
              <w:spacing w:after="0" w:line="259" w:lineRule="auto"/>
              <w:ind w:left="0" w:firstLine="105" w:firstLineChars="50"/>
              <w:rPr>
                <w:rFonts w:ascii="Times New Roman" w:hAnsi="Times New Roman" w:cs="Times New Roman"/>
                <w:szCs w:val="21"/>
              </w:rPr>
            </w:pPr>
            <w:r>
              <w:rPr>
                <w:rFonts w:hint="eastAsia" w:ascii="Times New Roman" w:hAnsi="Times New Roman" w:cs="Times New Roman"/>
                <w:szCs w:val="21"/>
              </w:rPr>
              <w:t>Pin</w:t>
            </w:r>
          </w:p>
        </w:tc>
        <w:tc>
          <w:tcPr>
            <w:tcW w:w="1418" w:type="dxa"/>
            <w:tcBorders>
              <w:top w:val="single" w:color="000000" w:sz="4" w:space="0"/>
              <w:left w:val="single" w:color="000000" w:sz="4" w:space="0"/>
              <w:bottom w:val="single" w:color="000000" w:sz="4" w:space="0"/>
              <w:right w:val="single" w:color="000000" w:sz="4" w:space="0"/>
            </w:tcBorders>
          </w:tcPr>
          <w:p w14:paraId="0774E662">
            <w:pPr>
              <w:spacing w:after="0" w:line="259" w:lineRule="auto"/>
              <w:ind w:left="0" w:right="113" w:firstLine="0"/>
              <w:jc w:val="center"/>
              <w:rPr>
                <w:rFonts w:ascii="Times New Roman" w:hAnsi="Times New Roman" w:cs="Times New Roman"/>
                <w:szCs w:val="21"/>
              </w:rPr>
            </w:pPr>
            <w:r>
              <w:rPr>
                <w:rFonts w:hint="eastAsia" w:ascii="Times New Roman" w:hAnsi="Times New Roman" w:cs="Times New Roman"/>
                <w:szCs w:val="21"/>
              </w:rPr>
              <w:t>Name</w:t>
            </w:r>
          </w:p>
        </w:tc>
        <w:tc>
          <w:tcPr>
            <w:tcW w:w="4819" w:type="dxa"/>
            <w:tcBorders>
              <w:top w:val="single" w:color="000000" w:sz="4" w:space="0"/>
              <w:left w:val="single" w:color="000000" w:sz="4" w:space="0"/>
              <w:bottom w:val="single" w:color="000000" w:sz="4" w:space="0"/>
              <w:right w:val="single" w:color="000000" w:sz="4" w:space="0"/>
            </w:tcBorders>
          </w:tcPr>
          <w:p w14:paraId="64FBB98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Function/Description</w:t>
            </w:r>
          </w:p>
        </w:tc>
        <w:tc>
          <w:tcPr>
            <w:tcW w:w="1843" w:type="dxa"/>
            <w:tcBorders>
              <w:top w:val="single" w:color="000000" w:sz="4" w:space="0"/>
              <w:left w:val="single" w:color="000000" w:sz="4" w:space="0"/>
              <w:bottom w:val="single" w:color="000000" w:sz="4" w:space="0"/>
              <w:right w:val="single" w:color="000000" w:sz="6" w:space="0"/>
            </w:tcBorders>
          </w:tcPr>
          <w:p w14:paraId="4AA79C52">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Engagement order</w:t>
            </w:r>
          </w:p>
        </w:tc>
        <w:tc>
          <w:tcPr>
            <w:tcW w:w="851" w:type="dxa"/>
            <w:tcBorders>
              <w:top w:val="single" w:color="000000" w:sz="4" w:space="0"/>
              <w:left w:val="single" w:color="000000" w:sz="4" w:space="0"/>
              <w:bottom w:val="single" w:color="000000" w:sz="4" w:space="0"/>
              <w:right w:val="single" w:color="000000" w:sz="6" w:space="0"/>
            </w:tcBorders>
          </w:tcPr>
          <w:p w14:paraId="2CE3CDFF">
            <w:pPr>
              <w:spacing w:after="0" w:line="259" w:lineRule="auto"/>
              <w:ind w:left="0" w:right="11" w:firstLine="0"/>
              <w:jc w:val="center"/>
              <w:rPr>
                <w:rFonts w:ascii="Times New Roman" w:hAnsi="Times New Roman" w:cs="Times New Roman"/>
                <w:szCs w:val="21"/>
              </w:rPr>
            </w:pPr>
            <w:r>
              <w:rPr>
                <w:rFonts w:ascii="Times New Roman" w:hAnsi="Times New Roman" w:cs="Times New Roman"/>
                <w:szCs w:val="21"/>
              </w:rPr>
              <w:t>Notes</w:t>
            </w:r>
          </w:p>
        </w:tc>
      </w:tr>
      <w:tr w14:paraId="1BE9C6D1">
        <w:tblPrEx>
          <w:tblCellMar>
            <w:top w:w="49" w:type="dxa"/>
            <w:left w:w="107" w:type="dxa"/>
            <w:bottom w:w="0" w:type="dxa"/>
            <w:right w:w="108" w:type="dxa"/>
          </w:tblCellMar>
        </w:tblPrEx>
        <w:trPr>
          <w:trHeight w:val="326" w:hRule="atLeast"/>
        </w:trPr>
        <w:tc>
          <w:tcPr>
            <w:tcW w:w="676" w:type="dxa"/>
            <w:tcBorders>
              <w:top w:val="single" w:color="000000" w:sz="6" w:space="0"/>
              <w:left w:val="single" w:color="000000" w:sz="6" w:space="0"/>
              <w:bottom w:val="single" w:color="000000" w:sz="6" w:space="0"/>
              <w:right w:val="single" w:color="000000" w:sz="4" w:space="0"/>
            </w:tcBorders>
          </w:tcPr>
          <w:p w14:paraId="744C3515">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1418" w:type="dxa"/>
            <w:tcBorders>
              <w:top w:val="single" w:color="000000" w:sz="4" w:space="0"/>
              <w:left w:val="single" w:color="000000" w:sz="4" w:space="0"/>
              <w:bottom w:val="single" w:color="000000" w:sz="4" w:space="0"/>
              <w:right w:val="single" w:color="000000" w:sz="4" w:space="0"/>
            </w:tcBorders>
          </w:tcPr>
          <w:p w14:paraId="7CE6F0DE">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785C776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9F1CF2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33AC2FA">
            <w:pPr>
              <w:spacing w:after="0" w:line="259" w:lineRule="auto"/>
              <w:ind w:left="0" w:firstLine="0"/>
              <w:jc w:val="center"/>
              <w:rPr>
                <w:rFonts w:ascii="Times New Roman" w:hAnsi="Times New Roman" w:cs="Times New Roman"/>
                <w:szCs w:val="21"/>
              </w:rPr>
            </w:pPr>
          </w:p>
        </w:tc>
      </w:tr>
      <w:tr w14:paraId="71D9828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31C846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w:t>
            </w:r>
          </w:p>
        </w:tc>
        <w:tc>
          <w:tcPr>
            <w:tcW w:w="1418" w:type="dxa"/>
            <w:tcBorders>
              <w:top w:val="single" w:color="000000" w:sz="4" w:space="0"/>
              <w:left w:val="single" w:color="000000" w:sz="4" w:space="0"/>
              <w:bottom w:val="single" w:color="000000" w:sz="4" w:space="0"/>
              <w:right w:val="single" w:color="000000" w:sz="4" w:space="0"/>
            </w:tcBorders>
          </w:tcPr>
          <w:p w14:paraId="0676796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Fault</w:t>
            </w:r>
          </w:p>
        </w:tc>
        <w:tc>
          <w:tcPr>
            <w:tcW w:w="4819" w:type="dxa"/>
            <w:tcBorders>
              <w:top w:val="single" w:color="000000" w:sz="4" w:space="0"/>
              <w:left w:val="single" w:color="000000" w:sz="4" w:space="0"/>
              <w:bottom w:val="single" w:color="000000" w:sz="4" w:space="0"/>
              <w:right w:val="single" w:color="000000" w:sz="4" w:space="0"/>
            </w:tcBorders>
          </w:tcPr>
          <w:p w14:paraId="143EB88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Fault Indication</w:t>
            </w:r>
          </w:p>
        </w:tc>
        <w:tc>
          <w:tcPr>
            <w:tcW w:w="1843" w:type="dxa"/>
            <w:tcBorders>
              <w:top w:val="single" w:color="000000" w:sz="4" w:space="0"/>
              <w:left w:val="single" w:color="000000" w:sz="4" w:space="0"/>
              <w:bottom w:val="single" w:color="000000" w:sz="4" w:space="0"/>
              <w:right w:val="single" w:color="000000" w:sz="6" w:space="0"/>
            </w:tcBorders>
          </w:tcPr>
          <w:p w14:paraId="4CF18E9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142A79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r>
      <w:tr w14:paraId="0154631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B34B5C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3</w:t>
            </w:r>
          </w:p>
        </w:tc>
        <w:tc>
          <w:tcPr>
            <w:tcW w:w="1418" w:type="dxa"/>
            <w:tcBorders>
              <w:top w:val="single" w:color="000000" w:sz="4" w:space="0"/>
              <w:left w:val="single" w:color="000000" w:sz="4" w:space="0"/>
              <w:bottom w:val="single" w:color="000000" w:sz="4" w:space="0"/>
              <w:right w:val="single" w:color="000000" w:sz="4" w:space="0"/>
            </w:tcBorders>
          </w:tcPr>
          <w:p w14:paraId="72BBE02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TX Disable</w:t>
            </w:r>
          </w:p>
        </w:tc>
        <w:tc>
          <w:tcPr>
            <w:tcW w:w="4819" w:type="dxa"/>
            <w:tcBorders>
              <w:top w:val="single" w:color="000000" w:sz="4" w:space="0"/>
              <w:left w:val="single" w:color="000000" w:sz="4" w:space="0"/>
              <w:bottom w:val="single" w:color="000000" w:sz="4" w:space="0"/>
              <w:right w:val="single" w:color="000000" w:sz="4" w:space="0"/>
            </w:tcBorders>
          </w:tcPr>
          <w:p w14:paraId="4045800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Disable-Module disables on high or open</w:t>
            </w:r>
          </w:p>
        </w:tc>
        <w:tc>
          <w:tcPr>
            <w:tcW w:w="1843" w:type="dxa"/>
            <w:tcBorders>
              <w:top w:val="single" w:color="000000" w:sz="4" w:space="0"/>
              <w:left w:val="single" w:color="000000" w:sz="4" w:space="0"/>
              <w:bottom w:val="single" w:color="000000" w:sz="4" w:space="0"/>
              <w:right w:val="single" w:color="000000" w:sz="6" w:space="0"/>
            </w:tcBorders>
          </w:tcPr>
          <w:p w14:paraId="408BC01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371D48B">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r>
      <w:tr w14:paraId="5B8BC04E">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666127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4</w:t>
            </w:r>
          </w:p>
        </w:tc>
        <w:tc>
          <w:tcPr>
            <w:tcW w:w="1418" w:type="dxa"/>
            <w:tcBorders>
              <w:top w:val="single" w:color="000000" w:sz="4" w:space="0"/>
              <w:left w:val="single" w:color="000000" w:sz="4" w:space="0"/>
              <w:bottom w:val="single" w:color="000000" w:sz="4" w:space="0"/>
              <w:right w:val="single" w:color="000000" w:sz="4" w:space="0"/>
            </w:tcBorders>
          </w:tcPr>
          <w:p w14:paraId="4790B8C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MOD_DEF2</w:t>
            </w:r>
          </w:p>
        </w:tc>
        <w:tc>
          <w:tcPr>
            <w:tcW w:w="4819" w:type="dxa"/>
            <w:tcBorders>
              <w:top w:val="single" w:color="000000" w:sz="4" w:space="0"/>
              <w:left w:val="single" w:color="000000" w:sz="4" w:space="0"/>
              <w:bottom w:val="single" w:color="000000" w:sz="4" w:space="0"/>
              <w:right w:val="single" w:color="000000" w:sz="4" w:space="0"/>
            </w:tcBorders>
          </w:tcPr>
          <w:p w14:paraId="3860566C">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Module Definition 2-Two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5B1B63E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E642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64259451">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2A9FCA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5</w:t>
            </w:r>
          </w:p>
        </w:tc>
        <w:tc>
          <w:tcPr>
            <w:tcW w:w="1418" w:type="dxa"/>
            <w:tcBorders>
              <w:top w:val="single" w:color="000000" w:sz="4" w:space="0"/>
              <w:left w:val="single" w:color="000000" w:sz="4" w:space="0"/>
              <w:bottom w:val="single" w:color="000000" w:sz="4" w:space="0"/>
              <w:right w:val="single" w:color="000000" w:sz="4" w:space="0"/>
            </w:tcBorders>
          </w:tcPr>
          <w:p w14:paraId="5E2C60FC">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1</w:t>
            </w:r>
          </w:p>
        </w:tc>
        <w:tc>
          <w:tcPr>
            <w:tcW w:w="4819" w:type="dxa"/>
            <w:tcBorders>
              <w:top w:val="single" w:color="000000" w:sz="4" w:space="0"/>
              <w:left w:val="single" w:color="000000" w:sz="4" w:space="0"/>
              <w:bottom w:val="single" w:color="000000" w:sz="4" w:space="0"/>
              <w:right w:val="single" w:color="000000" w:sz="4" w:space="0"/>
            </w:tcBorders>
          </w:tcPr>
          <w:p w14:paraId="699855B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1</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459C253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163D65DA">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4C3E7CD2">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9CE906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6</w:t>
            </w:r>
          </w:p>
        </w:tc>
        <w:tc>
          <w:tcPr>
            <w:tcW w:w="1418" w:type="dxa"/>
            <w:tcBorders>
              <w:top w:val="single" w:color="000000" w:sz="4" w:space="0"/>
              <w:left w:val="single" w:color="000000" w:sz="4" w:space="0"/>
              <w:bottom w:val="single" w:color="000000" w:sz="4" w:space="0"/>
              <w:right w:val="single" w:color="000000" w:sz="4" w:space="0"/>
            </w:tcBorders>
          </w:tcPr>
          <w:p w14:paraId="644BA6E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MOD_DEF</w:t>
            </w:r>
            <w:r>
              <w:rPr>
                <w:rFonts w:hint="eastAsia" w:ascii="Times New Roman" w:hAnsi="Times New Roman" w:cs="Times New Roman"/>
                <w:szCs w:val="21"/>
              </w:rPr>
              <w:t>0</w:t>
            </w:r>
          </w:p>
        </w:tc>
        <w:tc>
          <w:tcPr>
            <w:tcW w:w="4819" w:type="dxa"/>
            <w:tcBorders>
              <w:top w:val="single" w:color="000000" w:sz="4" w:space="0"/>
              <w:left w:val="single" w:color="000000" w:sz="4" w:space="0"/>
              <w:bottom w:val="single" w:color="000000" w:sz="4" w:space="0"/>
              <w:right w:val="single" w:color="000000" w:sz="4" w:space="0"/>
            </w:tcBorders>
          </w:tcPr>
          <w:p w14:paraId="0AE0D875">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 xml:space="preserve">Module Definition </w:t>
            </w:r>
            <w:r>
              <w:rPr>
                <w:rFonts w:hint="eastAsia" w:ascii="Times New Roman" w:hAnsi="Times New Roman" w:cs="Times New Roman"/>
                <w:szCs w:val="21"/>
              </w:rPr>
              <w:t>0</w:t>
            </w:r>
            <w:r>
              <w:rPr>
                <w:rFonts w:ascii="Times New Roman" w:hAnsi="Times New Roman" w:cs="Times New Roman"/>
                <w:szCs w:val="21"/>
              </w:rPr>
              <w:t>-Two wire serial ID interface</w:t>
            </w:r>
          </w:p>
        </w:tc>
        <w:tc>
          <w:tcPr>
            <w:tcW w:w="1843" w:type="dxa"/>
            <w:tcBorders>
              <w:top w:val="single" w:color="000000" w:sz="4" w:space="0"/>
              <w:left w:val="single" w:color="000000" w:sz="4" w:space="0"/>
              <w:bottom w:val="single" w:color="000000" w:sz="4" w:space="0"/>
              <w:right w:val="single" w:color="000000" w:sz="6" w:space="0"/>
            </w:tcBorders>
          </w:tcPr>
          <w:p w14:paraId="7479648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0B7800F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r>
      <w:tr w14:paraId="1759C190">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2E5DE20F">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7</w:t>
            </w:r>
          </w:p>
        </w:tc>
        <w:tc>
          <w:tcPr>
            <w:tcW w:w="1418" w:type="dxa"/>
            <w:tcBorders>
              <w:top w:val="single" w:color="000000" w:sz="4" w:space="0"/>
              <w:left w:val="single" w:color="000000" w:sz="4" w:space="0"/>
              <w:bottom w:val="single" w:color="000000" w:sz="4" w:space="0"/>
              <w:right w:val="single" w:color="000000" w:sz="4" w:space="0"/>
            </w:tcBorders>
          </w:tcPr>
          <w:p w14:paraId="6E967F9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Rate Select</w:t>
            </w:r>
          </w:p>
        </w:tc>
        <w:tc>
          <w:tcPr>
            <w:tcW w:w="4819" w:type="dxa"/>
            <w:tcBorders>
              <w:top w:val="single" w:color="000000" w:sz="4" w:space="0"/>
              <w:left w:val="single" w:color="000000" w:sz="4" w:space="0"/>
              <w:bottom w:val="single" w:color="000000" w:sz="4" w:space="0"/>
              <w:right w:val="single" w:color="000000" w:sz="4" w:space="0"/>
            </w:tcBorders>
          </w:tcPr>
          <w:p w14:paraId="1077953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Not Connected</w:t>
            </w:r>
          </w:p>
        </w:tc>
        <w:tc>
          <w:tcPr>
            <w:tcW w:w="1843" w:type="dxa"/>
            <w:tcBorders>
              <w:top w:val="single" w:color="000000" w:sz="4" w:space="0"/>
              <w:left w:val="single" w:color="000000" w:sz="4" w:space="0"/>
              <w:bottom w:val="single" w:color="000000" w:sz="4" w:space="0"/>
              <w:right w:val="single" w:color="000000" w:sz="6" w:space="0"/>
            </w:tcBorders>
          </w:tcPr>
          <w:p w14:paraId="65C806F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5045658">
            <w:pPr>
              <w:spacing w:after="0" w:line="259" w:lineRule="auto"/>
              <w:ind w:left="0" w:right="11" w:firstLine="0"/>
              <w:jc w:val="center"/>
              <w:rPr>
                <w:rFonts w:ascii="Times New Roman" w:hAnsi="Times New Roman" w:cs="Times New Roman"/>
                <w:szCs w:val="21"/>
              </w:rPr>
            </w:pPr>
          </w:p>
        </w:tc>
      </w:tr>
      <w:tr w14:paraId="5B2BB6E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F7EC500">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8</w:t>
            </w:r>
          </w:p>
        </w:tc>
        <w:tc>
          <w:tcPr>
            <w:tcW w:w="1418" w:type="dxa"/>
            <w:tcBorders>
              <w:top w:val="single" w:color="000000" w:sz="4" w:space="0"/>
              <w:left w:val="single" w:color="000000" w:sz="4" w:space="0"/>
              <w:bottom w:val="single" w:color="000000" w:sz="4" w:space="0"/>
              <w:right w:val="single" w:color="000000" w:sz="4" w:space="0"/>
            </w:tcBorders>
          </w:tcPr>
          <w:p w14:paraId="1C391F5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LOS</w:t>
            </w:r>
          </w:p>
        </w:tc>
        <w:tc>
          <w:tcPr>
            <w:tcW w:w="4819" w:type="dxa"/>
            <w:tcBorders>
              <w:top w:val="single" w:color="000000" w:sz="4" w:space="0"/>
              <w:left w:val="single" w:color="000000" w:sz="4" w:space="0"/>
              <w:bottom w:val="single" w:color="000000" w:sz="4" w:space="0"/>
              <w:right w:val="single" w:color="000000" w:sz="4" w:space="0"/>
            </w:tcBorders>
          </w:tcPr>
          <w:p w14:paraId="6814F49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Loss of Signal</w:t>
            </w:r>
          </w:p>
        </w:tc>
        <w:tc>
          <w:tcPr>
            <w:tcW w:w="1843" w:type="dxa"/>
            <w:tcBorders>
              <w:top w:val="single" w:color="000000" w:sz="4" w:space="0"/>
              <w:left w:val="single" w:color="000000" w:sz="4" w:space="0"/>
              <w:bottom w:val="single" w:color="000000" w:sz="4" w:space="0"/>
              <w:right w:val="single" w:color="000000" w:sz="6" w:space="0"/>
            </w:tcBorders>
          </w:tcPr>
          <w:p w14:paraId="469FB424">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5A55BE4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4</w:t>
            </w:r>
          </w:p>
        </w:tc>
      </w:tr>
      <w:tr w14:paraId="0ABC0CBC">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40A124">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9</w:t>
            </w:r>
          </w:p>
        </w:tc>
        <w:tc>
          <w:tcPr>
            <w:tcW w:w="1418" w:type="dxa"/>
            <w:tcBorders>
              <w:top w:val="single" w:color="000000" w:sz="4" w:space="0"/>
              <w:left w:val="single" w:color="000000" w:sz="4" w:space="0"/>
              <w:bottom w:val="single" w:color="000000" w:sz="4" w:space="0"/>
              <w:right w:val="single" w:color="000000" w:sz="4" w:space="0"/>
            </w:tcBorders>
          </w:tcPr>
          <w:p w14:paraId="23D8C1CD">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593C12B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5ADCEEE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64F73F51">
            <w:pPr>
              <w:spacing w:after="0" w:line="259" w:lineRule="auto"/>
              <w:ind w:left="0" w:right="11" w:firstLine="0"/>
              <w:jc w:val="center"/>
              <w:rPr>
                <w:rFonts w:ascii="Times New Roman" w:hAnsi="Times New Roman" w:cs="Times New Roman"/>
                <w:szCs w:val="21"/>
              </w:rPr>
            </w:pPr>
          </w:p>
        </w:tc>
      </w:tr>
      <w:tr w14:paraId="6B3592C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4E08219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10</w:t>
            </w:r>
          </w:p>
        </w:tc>
        <w:tc>
          <w:tcPr>
            <w:tcW w:w="1418" w:type="dxa"/>
            <w:tcBorders>
              <w:top w:val="single" w:color="000000" w:sz="4" w:space="0"/>
              <w:left w:val="single" w:color="000000" w:sz="4" w:space="0"/>
              <w:bottom w:val="single" w:color="000000" w:sz="4" w:space="0"/>
              <w:right w:val="single" w:color="000000" w:sz="4" w:space="0"/>
            </w:tcBorders>
          </w:tcPr>
          <w:p w14:paraId="6F95E9F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DA7CB4">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7BB636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21608630">
            <w:pPr>
              <w:spacing w:after="0" w:line="259" w:lineRule="auto"/>
              <w:ind w:left="0" w:right="11" w:firstLine="0"/>
              <w:jc w:val="center"/>
              <w:rPr>
                <w:rFonts w:ascii="Times New Roman" w:hAnsi="Times New Roman" w:cs="Times New Roman"/>
                <w:szCs w:val="21"/>
              </w:rPr>
            </w:pPr>
          </w:p>
        </w:tc>
      </w:tr>
      <w:tr w14:paraId="3AAC42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7EA74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11</w:t>
            </w:r>
          </w:p>
        </w:tc>
        <w:tc>
          <w:tcPr>
            <w:tcW w:w="1418" w:type="dxa"/>
            <w:tcBorders>
              <w:top w:val="single" w:color="000000" w:sz="4" w:space="0"/>
              <w:left w:val="single" w:color="000000" w:sz="4" w:space="0"/>
              <w:bottom w:val="single" w:color="000000" w:sz="4" w:space="0"/>
              <w:right w:val="single" w:color="000000" w:sz="4" w:space="0"/>
            </w:tcBorders>
          </w:tcPr>
          <w:p w14:paraId="0619AAD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617778B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2EAFE21D">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37C8B7F">
            <w:pPr>
              <w:spacing w:after="0" w:line="259" w:lineRule="auto"/>
              <w:ind w:left="0" w:right="11" w:firstLine="0"/>
              <w:jc w:val="center"/>
              <w:rPr>
                <w:rFonts w:ascii="Times New Roman" w:hAnsi="Times New Roman" w:cs="Times New Roman"/>
                <w:szCs w:val="21"/>
              </w:rPr>
            </w:pPr>
          </w:p>
        </w:tc>
      </w:tr>
      <w:tr w14:paraId="0A2FF2FB">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3945CDA">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12</w:t>
            </w:r>
          </w:p>
        </w:tc>
        <w:tc>
          <w:tcPr>
            <w:tcW w:w="1418" w:type="dxa"/>
            <w:tcBorders>
              <w:top w:val="single" w:color="000000" w:sz="4" w:space="0"/>
              <w:left w:val="single" w:color="000000" w:sz="4" w:space="0"/>
              <w:bottom w:val="single" w:color="000000" w:sz="4" w:space="0"/>
              <w:right w:val="single" w:color="000000" w:sz="4" w:space="0"/>
            </w:tcBorders>
          </w:tcPr>
          <w:p w14:paraId="32AA120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p>
        </w:tc>
        <w:tc>
          <w:tcPr>
            <w:tcW w:w="4819" w:type="dxa"/>
            <w:tcBorders>
              <w:top w:val="single" w:color="000000" w:sz="4" w:space="0"/>
              <w:left w:val="single" w:color="000000" w:sz="4" w:space="0"/>
              <w:bottom w:val="single" w:color="000000" w:sz="4" w:space="0"/>
              <w:right w:val="single" w:color="000000" w:sz="4" w:space="0"/>
            </w:tcBorders>
          </w:tcPr>
          <w:p w14:paraId="58A9C12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Received Data out</w:t>
            </w:r>
          </w:p>
        </w:tc>
        <w:tc>
          <w:tcPr>
            <w:tcW w:w="1843" w:type="dxa"/>
            <w:tcBorders>
              <w:top w:val="single" w:color="000000" w:sz="4" w:space="0"/>
              <w:left w:val="single" w:color="000000" w:sz="4" w:space="0"/>
              <w:bottom w:val="single" w:color="000000" w:sz="4" w:space="0"/>
              <w:right w:val="single" w:color="000000" w:sz="6" w:space="0"/>
            </w:tcBorders>
          </w:tcPr>
          <w:p w14:paraId="4E90EB03">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7A7B724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3C56063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A3F408B">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13</w:t>
            </w:r>
          </w:p>
        </w:tc>
        <w:tc>
          <w:tcPr>
            <w:tcW w:w="1418" w:type="dxa"/>
            <w:tcBorders>
              <w:top w:val="single" w:color="000000" w:sz="4" w:space="0"/>
              <w:left w:val="single" w:color="000000" w:sz="4" w:space="0"/>
              <w:bottom w:val="single" w:color="000000" w:sz="4" w:space="0"/>
              <w:right w:val="single" w:color="000000" w:sz="4" w:space="0"/>
            </w:tcBorders>
          </w:tcPr>
          <w:p w14:paraId="1EEB622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RD</w:t>
            </w:r>
            <w:r>
              <w:rPr>
                <w:rFonts w:hint="eastAsia" w:ascii="Times New Roman" w:hAnsi="Times New Roman" w:cs="Times New Roman"/>
                <w:szCs w:val="21"/>
              </w:rPr>
              <w:t>+</w:t>
            </w:r>
          </w:p>
        </w:tc>
        <w:tc>
          <w:tcPr>
            <w:tcW w:w="4819" w:type="dxa"/>
            <w:tcBorders>
              <w:top w:val="single" w:color="000000" w:sz="4" w:space="0"/>
              <w:left w:val="single" w:color="000000" w:sz="4" w:space="0"/>
              <w:bottom w:val="single" w:color="000000" w:sz="4" w:space="0"/>
              <w:right w:val="single" w:color="000000" w:sz="4" w:space="0"/>
            </w:tcBorders>
          </w:tcPr>
          <w:p w14:paraId="2DB56237">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Received Data out</w:t>
            </w:r>
          </w:p>
        </w:tc>
        <w:tc>
          <w:tcPr>
            <w:tcW w:w="1843" w:type="dxa"/>
            <w:tcBorders>
              <w:top w:val="single" w:color="000000" w:sz="4" w:space="0"/>
              <w:left w:val="single" w:color="000000" w:sz="4" w:space="0"/>
              <w:bottom w:val="single" w:color="000000" w:sz="4" w:space="0"/>
              <w:right w:val="single" w:color="000000" w:sz="6" w:space="0"/>
            </w:tcBorders>
          </w:tcPr>
          <w:p w14:paraId="7772309E">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363DAB0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5</w:t>
            </w:r>
          </w:p>
        </w:tc>
      </w:tr>
      <w:tr w14:paraId="2A70D553">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65DC45B1">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14</w:t>
            </w:r>
          </w:p>
        </w:tc>
        <w:tc>
          <w:tcPr>
            <w:tcW w:w="1418" w:type="dxa"/>
            <w:tcBorders>
              <w:top w:val="single" w:color="000000" w:sz="4" w:space="0"/>
              <w:left w:val="single" w:color="000000" w:sz="4" w:space="0"/>
              <w:bottom w:val="single" w:color="000000" w:sz="4" w:space="0"/>
              <w:right w:val="single" w:color="000000" w:sz="4" w:space="0"/>
            </w:tcBorders>
          </w:tcPr>
          <w:p w14:paraId="58A5BD70">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73773046">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Ground</w:t>
            </w:r>
          </w:p>
        </w:tc>
        <w:tc>
          <w:tcPr>
            <w:tcW w:w="1843" w:type="dxa"/>
            <w:tcBorders>
              <w:top w:val="single" w:color="000000" w:sz="4" w:space="0"/>
              <w:left w:val="single" w:color="000000" w:sz="4" w:space="0"/>
              <w:bottom w:val="single" w:color="000000" w:sz="4" w:space="0"/>
              <w:right w:val="single" w:color="000000" w:sz="6" w:space="0"/>
            </w:tcBorders>
          </w:tcPr>
          <w:p w14:paraId="69B0769C">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312EEE0">
            <w:pPr>
              <w:spacing w:after="0" w:line="259" w:lineRule="auto"/>
              <w:ind w:left="0" w:right="11" w:firstLine="0"/>
              <w:jc w:val="center"/>
              <w:rPr>
                <w:rFonts w:ascii="Times New Roman" w:hAnsi="Times New Roman" w:cs="Times New Roman"/>
                <w:szCs w:val="21"/>
              </w:rPr>
            </w:pPr>
          </w:p>
        </w:tc>
      </w:tr>
      <w:tr w14:paraId="1AFEE597">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05993BF8">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15</w:t>
            </w:r>
          </w:p>
        </w:tc>
        <w:tc>
          <w:tcPr>
            <w:tcW w:w="1418" w:type="dxa"/>
            <w:tcBorders>
              <w:top w:val="single" w:color="000000" w:sz="4" w:space="0"/>
              <w:left w:val="single" w:color="000000" w:sz="4" w:space="0"/>
              <w:bottom w:val="single" w:color="000000" w:sz="4" w:space="0"/>
              <w:right w:val="single" w:color="000000" w:sz="4" w:space="0"/>
            </w:tcBorders>
          </w:tcPr>
          <w:p w14:paraId="4DB70A2F">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w:t>
            </w:r>
            <w:r>
              <w:rPr>
                <w:rFonts w:ascii="Times New Roman" w:hAnsi="Times New Roman" w:cs="Times New Roman"/>
                <w:szCs w:val="21"/>
              </w:rPr>
              <w:t>R</w:t>
            </w:r>
          </w:p>
        </w:tc>
        <w:tc>
          <w:tcPr>
            <w:tcW w:w="4819" w:type="dxa"/>
            <w:tcBorders>
              <w:top w:val="single" w:color="000000" w:sz="4" w:space="0"/>
              <w:left w:val="single" w:color="000000" w:sz="4" w:space="0"/>
              <w:bottom w:val="single" w:color="000000" w:sz="4" w:space="0"/>
              <w:right w:val="single" w:color="000000" w:sz="4" w:space="0"/>
            </w:tcBorders>
          </w:tcPr>
          <w:p w14:paraId="195678A1">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Receiver Power —— +3.3V±5%</w:t>
            </w:r>
          </w:p>
        </w:tc>
        <w:tc>
          <w:tcPr>
            <w:tcW w:w="1843" w:type="dxa"/>
            <w:tcBorders>
              <w:top w:val="single" w:color="000000" w:sz="4" w:space="0"/>
              <w:left w:val="single" w:color="000000" w:sz="4" w:space="0"/>
              <w:bottom w:val="single" w:color="000000" w:sz="4" w:space="0"/>
              <w:right w:val="single" w:color="000000" w:sz="6" w:space="0"/>
            </w:tcBorders>
          </w:tcPr>
          <w:p w14:paraId="60F188B0">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48222161">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31664304">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C789253">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16</w:t>
            </w:r>
          </w:p>
        </w:tc>
        <w:tc>
          <w:tcPr>
            <w:tcW w:w="1418" w:type="dxa"/>
            <w:tcBorders>
              <w:top w:val="single" w:color="000000" w:sz="4" w:space="0"/>
              <w:left w:val="single" w:color="000000" w:sz="4" w:space="0"/>
              <w:bottom w:val="single" w:color="000000" w:sz="4" w:space="0"/>
              <w:right w:val="single" w:color="000000" w:sz="4" w:space="0"/>
            </w:tcBorders>
          </w:tcPr>
          <w:p w14:paraId="534A15E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ccT</w:t>
            </w:r>
          </w:p>
        </w:tc>
        <w:tc>
          <w:tcPr>
            <w:tcW w:w="4819" w:type="dxa"/>
            <w:tcBorders>
              <w:top w:val="single" w:color="000000" w:sz="4" w:space="0"/>
              <w:left w:val="single" w:color="000000" w:sz="4" w:space="0"/>
              <w:bottom w:val="single" w:color="000000" w:sz="4" w:space="0"/>
              <w:right w:val="single" w:color="000000" w:sz="4" w:space="0"/>
            </w:tcBorders>
          </w:tcPr>
          <w:p w14:paraId="606083ED">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Power —— +3.3 V±5%</w:t>
            </w:r>
          </w:p>
        </w:tc>
        <w:tc>
          <w:tcPr>
            <w:tcW w:w="1843" w:type="dxa"/>
            <w:tcBorders>
              <w:top w:val="single" w:color="000000" w:sz="4" w:space="0"/>
              <w:left w:val="single" w:color="000000" w:sz="4" w:space="0"/>
              <w:bottom w:val="single" w:color="000000" w:sz="4" w:space="0"/>
              <w:right w:val="single" w:color="000000" w:sz="6" w:space="0"/>
            </w:tcBorders>
          </w:tcPr>
          <w:p w14:paraId="134A0318">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2</w:t>
            </w:r>
          </w:p>
        </w:tc>
        <w:tc>
          <w:tcPr>
            <w:tcW w:w="851" w:type="dxa"/>
            <w:tcBorders>
              <w:top w:val="single" w:color="000000" w:sz="4" w:space="0"/>
              <w:left w:val="single" w:color="000000" w:sz="4" w:space="0"/>
              <w:bottom w:val="single" w:color="000000" w:sz="4" w:space="0"/>
              <w:right w:val="single" w:color="000000" w:sz="6" w:space="0"/>
            </w:tcBorders>
          </w:tcPr>
          <w:p w14:paraId="38E6F21F">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6</w:t>
            </w:r>
          </w:p>
        </w:tc>
      </w:tr>
      <w:tr w14:paraId="660BFA36">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3BE18E2D">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17</w:t>
            </w:r>
          </w:p>
        </w:tc>
        <w:tc>
          <w:tcPr>
            <w:tcW w:w="1418" w:type="dxa"/>
            <w:tcBorders>
              <w:top w:val="single" w:color="000000" w:sz="4" w:space="0"/>
              <w:left w:val="single" w:color="000000" w:sz="4" w:space="0"/>
              <w:bottom w:val="single" w:color="000000" w:sz="4" w:space="0"/>
              <w:right w:val="single" w:color="000000" w:sz="4" w:space="0"/>
            </w:tcBorders>
          </w:tcPr>
          <w:p w14:paraId="139450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6757CEEF">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5E10770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0611FB7F">
            <w:pPr>
              <w:spacing w:after="0" w:line="259" w:lineRule="auto"/>
              <w:ind w:left="0" w:right="11" w:firstLine="0"/>
              <w:jc w:val="center"/>
              <w:rPr>
                <w:rFonts w:ascii="Times New Roman" w:hAnsi="Times New Roman" w:cs="Times New Roman"/>
                <w:szCs w:val="21"/>
              </w:rPr>
            </w:pPr>
          </w:p>
        </w:tc>
      </w:tr>
      <w:tr w14:paraId="50EA29FA">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2FBD36">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18</w:t>
            </w:r>
          </w:p>
        </w:tc>
        <w:tc>
          <w:tcPr>
            <w:tcW w:w="1418" w:type="dxa"/>
            <w:tcBorders>
              <w:top w:val="single" w:color="000000" w:sz="4" w:space="0"/>
              <w:left w:val="single" w:color="000000" w:sz="4" w:space="0"/>
              <w:bottom w:val="single" w:color="000000" w:sz="4" w:space="0"/>
              <w:right w:val="single" w:color="000000" w:sz="4" w:space="0"/>
            </w:tcBorders>
          </w:tcPr>
          <w:p w14:paraId="6B1F097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1E59DF5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Data In</w:t>
            </w:r>
          </w:p>
        </w:tc>
        <w:tc>
          <w:tcPr>
            <w:tcW w:w="1843" w:type="dxa"/>
            <w:tcBorders>
              <w:top w:val="single" w:color="000000" w:sz="4" w:space="0"/>
              <w:left w:val="single" w:color="000000" w:sz="4" w:space="0"/>
              <w:bottom w:val="single" w:color="000000" w:sz="4" w:space="0"/>
              <w:right w:val="single" w:color="000000" w:sz="6" w:space="0"/>
            </w:tcBorders>
          </w:tcPr>
          <w:p w14:paraId="1F70097F">
            <w:pPr>
              <w:spacing w:after="0" w:line="259" w:lineRule="auto"/>
              <w:ind w:left="0" w:right="11" w:firstLine="840" w:firstLineChars="400"/>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4A9034A7">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2EBFB70F">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14E6789C">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19</w:t>
            </w:r>
          </w:p>
        </w:tc>
        <w:tc>
          <w:tcPr>
            <w:tcW w:w="1418" w:type="dxa"/>
            <w:tcBorders>
              <w:top w:val="single" w:color="000000" w:sz="4" w:space="0"/>
              <w:left w:val="single" w:color="000000" w:sz="4" w:space="0"/>
              <w:bottom w:val="single" w:color="000000" w:sz="4" w:space="0"/>
              <w:right w:val="single" w:color="000000" w:sz="4" w:space="0"/>
            </w:tcBorders>
          </w:tcPr>
          <w:p w14:paraId="420491B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TD-</w:t>
            </w:r>
          </w:p>
        </w:tc>
        <w:tc>
          <w:tcPr>
            <w:tcW w:w="4819" w:type="dxa"/>
            <w:tcBorders>
              <w:top w:val="single" w:color="000000" w:sz="4" w:space="0"/>
              <w:left w:val="single" w:color="000000" w:sz="4" w:space="0"/>
              <w:bottom w:val="single" w:color="000000" w:sz="4" w:space="0"/>
              <w:right w:val="single" w:color="000000" w:sz="4" w:space="0"/>
            </w:tcBorders>
          </w:tcPr>
          <w:p w14:paraId="5B38C249">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Inverse Transmitter Data In</w:t>
            </w:r>
          </w:p>
        </w:tc>
        <w:tc>
          <w:tcPr>
            <w:tcW w:w="1843" w:type="dxa"/>
            <w:tcBorders>
              <w:top w:val="single" w:color="000000" w:sz="4" w:space="0"/>
              <w:left w:val="single" w:color="000000" w:sz="4" w:space="0"/>
              <w:bottom w:val="single" w:color="000000" w:sz="4" w:space="0"/>
              <w:right w:val="single" w:color="000000" w:sz="6" w:space="0"/>
            </w:tcBorders>
          </w:tcPr>
          <w:p w14:paraId="196618F6">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3</w:t>
            </w:r>
          </w:p>
        </w:tc>
        <w:tc>
          <w:tcPr>
            <w:tcW w:w="851" w:type="dxa"/>
            <w:tcBorders>
              <w:top w:val="single" w:color="000000" w:sz="4" w:space="0"/>
              <w:left w:val="single" w:color="000000" w:sz="4" w:space="0"/>
              <w:bottom w:val="single" w:color="000000" w:sz="4" w:space="0"/>
              <w:right w:val="single" w:color="000000" w:sz="6" w:space="0"/>
            </w:tcBorders>
          </w:tcPr>
          <w:p w14:paraId="21973132">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7</w:t>
            </w:r>
          </w:p>
        </w:tc>
      </w:tr>
      <w:tr w14:paraId="322B890D">
        <w:tblPrEx>
          <w:tblCellMar>
            <w:top w:w="49" w:type="dxa"/>
            <w:left w:w="107" w:type="dxa"/>
            <w:bottom w:w="0" w:type="dxa"/>
            <w:right w:w="108" w:type="dxa"/>
          </w:tblCellMar>
        </w:tblPrEx>
        <w:trPr>
          <w:trHeight w:val="327" w:hRule="atLeast"/>
        </w:trPr>
        <w:tc>
          <w:tcPr>
            <w:tcW w:w="676" w:type="dxa"/>
            <w:tcBorders>
              <w:top w:val="single" w:color="000000" w:sz="6" w:space="0"/>
              <w:left w:val="single" w:color="000000" w:sz="6" w:space="0"/>
              <w:bottom w:val="single" w:color="000000" w:sz="6" w:space="0"/>
              <w:right w:val="single" w:color="000000" w:sz="4" w:space="0"/>
            </w:tcBorders>
          </w:tcPr>
          <w:p w14:paraId="5F0D041E">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20</w:t>
            </w:r>
          </w:p>
        </w:tc>
        <w:tc>
          <w:tcPr>
            <w:tcW w:w="1418" w:type="dxa"/>
            <w:tcBorders>
              <w:top w:val="single" w:color="000000" w:sz="4" w:space="0"/>
              <w:left w:val="single" w:color="000000" w:sz="4" w:space="0"/>
              <w:bottom w:val="single" w:color="000000" w:sz="4" w:space="0"/>
              <w:right w:val="single" w:color="000000" w:sz="4" w:space="0"/>
            </w:tcBorders>
          </w:tcPr>
          <w:p w14:paraId="491806F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w:t>
            </w:r>
            <w:r>
              <w:rPr>
                <w:rFonts w:hint="eastAsia" w:ascii="Times New Roman" w:hAnsi="Times New Roman" w:cs="Times New Roman"/>
                <w:szCs w:val="21"/>
              </w:rPr>
              <w:t>ee</w:t>
            </w:r>
            <w:r>
              <w:rPr>
                <w:rFonts w:ascii="Times New Roman" w:hAnsi="Times New Roman" w:cs="Times New Roman"/>
                <w:szCs w:val="21"/>
              </w:rPr>
              <w:t>T</w:t>
            </w:r>
          </w:p>
        </w:tc>
        <w:tc>
          <w:tcPr>
            <w:tcW w:w="4819" w:type="dxa"/>
            <w:tcBorders>
              <w:top w:val="single" w:color="000000" w:sz="4" w:space="0"/>
              <w:left w:val="single" w:color="000000" w:sz="4" w:space="0"/>
              <w:bottom w:val="single" w:color="000000" w:sz="4" w:space="0"/>
              <w:right w:val="single" w:color="000000" w:sz="4" w:space="0"/>
            </w:tcBorders>
          </w:tcPr>
          <w:p w14:paraId="2588E742">
            <w:pPr>
              <w:spacing w:after="0" w:line="259" w:lineRule="auto"/>
              <w:ind w:left="0" w:right="3" w:firstLine="0"/>
              <w:jc w:val="center"/>
              <w:rPr>
                <w:rFonts w:ascii="Times New Roman" w:hAnsi="Times New Roman" w:cs="Times New Roman"/>
                <w:szCs w:val="21"/>
              </w:rPr>
            </w:pPr>
            <w:r>
              <w:rPr>
                <w:rFonts w:ascii="Times New Roman" w:hAnsi="Times New Roman" w:cs="Times New Roman"/>
                <w:szCs w:val="21"/>
              </w:rPr>
              <w:t>Transmitter Ground</w:t>
            </w:r>
          </w:p>
        </w:tc>
        <w:tc>
          <w:tcPr>
            <w:tcW w:w="1843" w:type="dxa"/>
            <w:tcBorders>
              <w:top w:val="single" w:color="000000" w:sz="4" w:space="0"/>
              <w:left w:val="single" w:color="000000" w:sz="4" w:space="0"/>
              <w:bottom w:val="single" w:color="000000" w:sz="4" w:space="0"/>
              <w:right w:val="single" w:color="000000" w:sz="6" w:space="0"/>
            </w:tcBorders>
          </w:tcPr>
          <w:p w14:paraId="327D15F5">
            <w:pPr>
              <w:spacing w:after="0" w:line="259" w:lineRule="auto"/>
              <w:ind w:left="0" w:right="11" w:firstLine="0"/>
              <w:jc w:val="center"/>
              <w:rPr>
                <w:rFonts w:ascii="Times New Roman" w:hAnsi="Times New Roman" w:cs="Times New Roman"/>
                <w:szCs w:val="21"/>
              </w:rPr>
            </w:pPr>
            <w:r>
              <w:rPr>
                <w:rFonts w:hint="eastAsia" w:ascii="Times New Roman" w:hAnsi="Times New Roman" w:cs="Times New Roman"/>
                <w:szCs w:val="21"/>
              </w:rPr>
              <w:t>1</w:t>
            </w:r>
          </w:p>
        </w:tc>
        <w:tc>
          <w:tcPr>
            <w:tcW w:w="851" w:type="dxa"/>
            <w:tcBorders>
              <w:top w:val="single" w:color="000000" w:sz="4" w:space="0"/>
              <w:left w:val="single" w:color="000000" w:sz="4" w:space="0"/>
              <w:bottom w:val="single" w:color="000000" w:sz="4" w:space="0"/>
              <w:right w:val="single" w:color="000000" w:sz="6" w:space="0"/>
            </w:tcBorders>
          </w:tcPr>
          <w:p w14:paraId="7C7A0FD5">
            <w:pPr>
              <w:spacing w:after="0" w:line="259" w:lineRule="auto"/>
              <w:ind w:left="0" w:right="11" w:firstLine="0"/>
              <w:jc w:val="center"/>
              <w:rPr>
                <w:rFonts w:ascii="Times New Roman" w:hAnsi="Times New Roman" w:cs="Times New Roman"/>
                <w:szCs w:val="21"/>
              </w:rPr>
            </w:pPr>
          </w:p>
        </w:tc>
      </w:tr>
    </w:tbl>
    <w:p w14:paraId="48A94909">
      <w:pPr>
        <w:ind w:left="0" w:firstLine="0"/>
        <w:rPr>
          <w:rFonts w:ascii="Times New Roman" w:hAnsi="Times New Roman" w:cs="Times New Roman"/>
          <w:sz w:val="15"/>
          <w:szCs w:val="15"/>
        </w:rPr>
      </w:pPr>
      <w:r>
        <w:rPr>
          <w:rFonts w:ascii="Times New Roman" w:hAnsi="Times New Roman" w:cs="Times New Roman"/>
          <w:b/>
          <w:sz w:val="15"/>
          <w:szCs w:val="15"/>
        </w:rPr>
        <w:t>Note1</w:t>
      </w:r>
      <w:r>
        <w:rPr>
          <w:rFonts w:ascii="Times New Roman" w:hAnsi="Times New Roman" w:cs="Times New Roman"/>
          <w:sz w:val="15"/>
          <w:szCs w:val="15"/>
        </w:rPr>
        <w:t>. TX Fault is open collector/drain output which should be pulled up externally with a 4.7K – 10KΩresistor on the host</w:t>
      </w:r>
    </w:p>
    <w:p w14:paraId="3E3E53A7">
      <w:pPr>
        <w:ind w:left="0" w:firstLine="0"/>
        <w:rPr>
          <w:rFonts w:ascii="Times New Roman" w:hAnsi="Times New Roman" w:cs="Times New Roman"/>
          <w:sz w:val="15"/>
          <w:szCs w:val="15"/>
        </w:rPr>
      </w:pPr>
      <w:r>
        <w:rPr>
          <w:rFonts w:ascii="Times New Roman" w:hAnsi="Times New Roman" w:cs="Times New Roman"/>
          <w:sz w:val="15"/>
          <w:szCs w:val="15"/>
        </w:rPr>
        <w:t>board to supply &lt;VccT+0.3V or VccR+0.3V. When high, this output indicates a laser fault of some kind. Low indicates normal</w:t>
      </w:r>
    </w:p>
    <w:p w14:paraId="2745E941">
      <w:pPr>
        <w:ind w:left="0" w:firstLine="0"/>
        <w:rPr>
          <w:rFonts w:ascii="Times New Roman" w:hAnsi="Times New Roman" w:cs="Times New Roman"/>
          <w:sz w:val="15"/>
          <w:szCs w:val="15"/>
        </w:rPr>
      </w:pPr>
      <w:r>
        <w:rPr>
          <w:rFonts w:ascii="Times New Roman" w:hAnsi="Times New Roman" w:cs="Times New Roman"/>
          <w:sz w:val="15"/>
          <w:szCs w:val="15"/>
        </w:rPr>
        <w:t>operation. In the low state, the output will be pulled to &lt;0.8V.</w:t>
      </w:r>
    </w:p>
    <w:p w14:paraId="09CD9216">
      <w:pPr>
        <w:ind w:left="0" w:firstLine="0"/>
        <w:rPr>
          <w:rFonts w:ascii="Times New Roman" w:hAnsi="Times New Roman" w:cs="Times New Roman"/>
          <w:sz w:val="15"/>
          <w:szCs w:val="15"/>
        </w:rPr>
      </w:pPr>
      <w:r>
        <w:rPr>
          <w:rFonts w:ascii="Times New Roman" w:hAnsi="Times New Roman" w:cs="Times New Roman"/>
          <w:b/>
          <w:sz w:val="15"/>
          <w:szCs w:val="15"/>
        </w:rPr>
        <w:t xml:space="preserve">Note2. </w:t>
      </w:r>
      <w:r>
        <w:rPr>
          <w:rFonts w:ascii="Times New Roman" w:hAnsi="Times New Roman" w:cs="Times New Roman"/>
          <w:sz w:val="15"/>
          <w:szCs w:val="15"/>
        </w:rPr>
        <w:t>TX Disable input is used to shut down the laser output per the state table below. It is pulled up within the module with</w:t>
      </w:r>
    </w:p>
    <w:p w14:paraId="36747A8D">
      <w:pPr>
        <w:ind w:left="0" w:firstLine="0"/>
        <w:rPr>
          <w:rFonts w:ascii="Times New Roman" w:hAnsi="Times New Roman" w:cs="Times New Roman"/>
          <w:sz w:val="15"/>
          <w:szCs w:val="15"/>
        </w:rPr>
      </w:pPr>
      <w:r>
        <w:rPr>
          <w:rFonts w:ascii="Times New Roman" w:hAnsi="Times New Roman" w:cs="Times New Roman"/>
          <w:sz w:val="15"/>
          <w:szCs w:val="15"/>
        </w:rPr>
        <w:t>a 4.7 – 10K resistor.</w:t>
      </w:r>
    </w:p>
    <w:p w14:paraId="41C06C09">
      <w:pPr>
        <w:ind w:left="0" w:firstLine="225" w:firstLineChars="150"/>
        <w:rPr>
          <w:rFonts w:ascii="Times New Roman" w:hAnsi="Times New Roman" w:cs="Times New Roman"/>
          <w:sz w:val="15"/>
          <w:szCs w:val="15"/>
        </w:rPr>
      </w:pPr>
      <w:r>
        <w:rPr>
          <w:rFonts w:ascii="Times New Roman" w:hAnsi="Times New Roman" w:cs="Times New Roman"/>
          <w:sz w:val="15"/>
          <w:szCs w:val="15"/>
        </w:rPr>
        <w:t>Low (0 – 0.8V): Transmitter on</w:t>
      </w:r>
    </w:p>
    <w:p w14:paraId="054DDCBA">
      <w:pPr>
        <w:ind w:left="0" w:firstLine="225" w:firstLineChars="150"/>
        <w:rPr>
          <w:rFonts w:ascii="Times New Roman" w:hAnsi="Times New Roman" w:cs="Times New Roman"/>
          <w:sz w:val="15"/>
          <w:szCs w:val="15"/>
        </w:rPr>
      </w:pPr>
      <w:r>
        <w:rPr>
          <w:rFonts w:ascii="Times New Roman" w:hAnsi="Times New Roman" w:cs="Times New Roman"/>
          <w:sz w:val="15"/>
          <w:szCs w:val="15"/>
        </w:rPr>
        <w:t>Between (0.8V and 2V): Undefined</w:t>
      </w:r>
    </w:p>
    <w:p w14:paraId="7EC13F00">
      <w:pPr>
        <w:ind w:left="0" w:firstLine="225" w:firstLineChars="150"/>
        <w:rPr>
          <w:rFonts w:ascii="Times New Roman" w:hAnsi="Times New Roman" w:cs="Times New Roman"/>
          <w:sz w:val="15"/>
          <w:szCs w:val="15"/>
        </w:rPr>
      </w:pPr>
      <w:r>
        <w:rPr>
          <w:rFonts w:ascii="Times New Roman" w:hAnsi="Times New Roman" w:cs="Times New Roman"/>
          <w:sz w:val="15"/>
          <w:szCs w:val="15"/>
        </w:rPr>
        <w:t>High (2.0 – VccT): Transmitter Disabled</w:t>
      </w:r>
    </w:p>
    <w:p w14:paraId="5B9486C1">
      <w:pPr>
        <w:ind w:left="0" w:firstLine="225" w:firstLineChars="150"/>
        <w:rPr>
          <w:rFonts w:ascii="Times New Roman" w:hAnsi="Times New Roman" w:cs="Times New Roman"/>
          <w:sz w:val="15"/>
          <w:szCs w:val="15"/>
        </w:rPr>
      </w:pPr>
      <w:r>
        <w:rPr>
          <w:rFonts w:ascii="Times New Roman" w:hAnsi="Times New Roman" w:cs="Times New Roman"/>
          <w:sz w:val="15"/>
          <w:szCs w:val="15"/>
        </w:rPr>
        <w:t>Open : Transmitter Disabled</w:t>
      </w:r>
    </w:p>
    <w:p w14:paraId="5D9A22DA">
      <w:pPr>
        <w:ind w:left="0" w:firstLine="0"/>
        <w:rPr>
          <w:rFonts w:ascii="Times New Roman" w:hAnsi="Times New Roman" w:cs="Times New Roman"/>
          <w:sz w:val="15"/>
          <w:szCs w:val="15"/>
        </w:rPr>
      </w:pPr>
      <w:r>
        <w:rPr>
          <w:rFonts w:ascii="Times New Roman" w:hAnsi="Times New Roman" w:cs="Times New Roman"/>
          <w:b/>
          <w:sz w:val="15"/>
          <w:szCs w:val="15"/>
        </w:rPr>
        <w:t>Note3</w:t>
      </w:r>
      <w:r>
        <w:rPr>
          <w:rFonts w:ascii="Times New Roman" w:hAnsi="Times New Roman" w:cs="Times New Roman"/>
          <w:sz w:val="15"/>
          <w:szCs w:val="15"/>
        </w:rPr>
        <w:t>. Mod-Def 0, 1, 2. These are the module definition pins. They should be pulled up with a 4.7 - 10K resistor on the host</w:t>
      </w:r>
    </w:p>
    <w:p w14:paraId="4752B6D9">
      <w:pPr>
        <w:ind w:left="0" w:firstLine="0"/>
        <w:rPr>
          <w:rFonts w:ascii="Times New Roman" w:hAnsi="Times New Roman" w:cs="Times New Roman"/>
          <w:sz w:val="15"/>
          <w:szCs w:val="15"/>
        </w:rPr>
      </w:pPr>
      <w:r>
        <w:rPr>
          <w:rFonts w:ascii="Times New Roman" w:hAnsi="Times New Roman" w:cs="Times New Roman"/>
          <w:sz w:val="15"/>
          <w:szCs w:val="15"/>
        </w:rPr>
        <w:t>board to supply less than VccT+0.3V or VccR+0.3V.</w:t>
      </w:r>
    </w:p>
    <w:p w14:paraId="24A36F3D">
      <w:pPr>
        <w:ind w:left="0" w:firstLine="225" w:firstLineChars="150"/>
        <w:rPr>
          <w:rFonts w:ascii="Times New Roman" w:hAnsi="Times New Roman" w:cs="Times New Roman"/>
          <w:sz w:val="15"/>
          <w:szCs w:val="15"/>
        </w:rPr>
      </w:pPr>
      <w:r>
        <w:rPr>
          <w:rFonts w:ascii="Times New Roman" w:hAnsi="Times New Roman" w:cs="Times New Roman"/>
          <w:sz w:val="15"/>
          <w:szCs w:val="15"/>
        </w:rPr>
        <w:t>Mod-Def 0 is grounded by the module to indicate that the module is present.</w:t>
      </w:r>
    </w:p>
    <w:p w14:paraId="4D7CECBA">
      <w:pPr>
        <w:ind w:left="0" w:firstLine="225" w:firstLineChars="150"/>
        <w:rPr>
          <w:rFonts w:ascii="Times New Roman" w:hAnsi="Times New Roman" w:cs="Times New Roman"/>
          <w:sz w:val="15"/>
          <w:szCs w:val="15"/>
        </w:rPr>
      </w:pPr>
      <w:r>
        <w:rPr>
          <w:rFonts w:ascii="Times New Roman" w:hAnsi="Times New Roman" w:cs="Times New Roman"/>
          <w:sz w:val="15"/>
          <w:szCs w:val="15"/>
        </w:rPr>
        <w:t>Mod-Def 1 is clock line of two wire serial interface for optional serial ID.</w:t>
      </w:r>
    </w:p>
    <w:p w14:paraId="0869D254">
      <w:pPr>
        <w:ind w:left="0" w:firstLine="225" w:firstLineChars="150"/>
        <w:rPr>
          <w:rFonts w:ascii="Times New Roman" w:hAnsi="Times New Roman" w:cs="Times New Roman"/>
          <w:sz w:val="15"/>
          <w:szCs w:val="15"/>
        </w:rPr>
      </w:pPr>
      <w:r>
        <w:rPr>
          <w:rFonts w:ascii="Times New Roman" w:hAnsi="Times New Roman" w:cs="Times New Roman"/>
          <w:sz w:val="15"/>
          <w:szCs w:val="15"/>
        </w:rPr>
        <w:t>Mod-Def 2 is data line of two wire serial interface for optional serial ID.</w:t>
      </w:r>
    </w:p>
    <w:p w14:paraId="22310246">
      <w:pPr>
        <w:ind w:left="0" w:firstLine="0"/>
        <w:rPr>
          <w:rFonts w:ascii="Times New Roman" w:hAnsi="Times New Roman" w:cs="Times New Roman"/>
          <w:sz w:val="15"/>
          <w:szCs w:val="15"/>
        </w:rPr>
      </w:pPr>
      <w:r>
        <w:rPr>
          <w:rFonts w:ascii="Times New Roman" w:hAnsi="Times New Roman" w:cs="Times New Roman"/>
          <w:b/>
          <w:sz w:val="15"/>
          <w:szCs w:val="15"/>
        </w:rPr>
        <w:t xml:space="preserve">Note4. </w:t>
      </w:r>
      <w:r>
        <w:rPr>
          <w:rFonts w:ascii="Times New Roman" w:hAnsi="Times New Roman" w:cs="Times New Roman"/>
          <w:sz w:val="15"/>
          <w:szCs w:val="15"/>
        </w:rPr>
        <w:t>LOS (Loss of signal) is an open collector/drain output which should be pulled up externally with a 4.7 – 10K resistor</w:t>
      </w:r>
    </w:p>
    <w:p w14:paraId="366F1554">
      <w:pPr>
        <w:ind w:left="0" w:firstLine="0"/>
        <w:rPr>
          <w:rFonts w:ascii="Times New Roman" w:hAnsi="Times New Roman" w:cs="Times New Roman"/>
          <w:sz w:val="15"/>
          <w:szCs w:val="15"/>
        </w:rPr>
      </w:pPr>
      <w:r>
        <w:rPr>
          <w:rFonts w:ascii="Times New Roman" w:hAnsi="Times New Roman" w:cs="Times New Roman"/>
          <w:sz w:val="15"/>
          <w:szCs w:val="15"/>
        </w:rPr>
        <w:t>on the host board to supply &lt;VccT+0.3V or VccR+0.3V. When high, this output indicates the received optical power is below</w:t>
      </w:r>
    </w:p>
    <w:p w14:paraId="771214C4">
      <w:pPr>
        <w:ind w:left="0" w:firstLine="0"/>
        <w:rPr>
          <w:rFonts w:ascii="Times New Roman" w:hAnsi="Times New Roman" w:cs="Times New Roman"/>
          <w:sz w:val="15"/>
          <w:szCs w:val="15"/>
        </w:rPr>
      </w:pPr>
      <w:r>
        <w:rPr>
          <w:rFonts w:ascii="Times New Roman" w:hAnsi="Times New Roman" w:cs="Times New Roman"/>
          <w:sz w:val="15"/>
          <w:szCs w:val="15"/>
        </w:rPr>
        <w:t>the worst case receiver sensitivity (as defined by the standard in use). Low indicates normal operation. In the low state, the</w:t>
      </w:r>
    </w:p>
    <w:p w14:paraId="5F29EA3F">
      <w:pPr>
        <w:ind w:left="0" w:firstLine="0"/>
        <w:rPr>
          <w:rFonts w:ascii="Times New Roman" w:hAnsi="Times New Roman" w:cs="Times New Roman"/>
          <w:sz w:val="15"/>
          <w:szCs w:val="15"/>
        </w:rPr>
      </w:pPr>
      <w:r>
        <w:rPr>
          <w:rFonts w:ascii="Times New Roman" w:hAnsi="Times New Roman" w:cs="Times New Roman"/>
          <w:sz w:val="15"/>
          <w:szCs w:val="15"/>
        </w:rPr>
        <w:t>output will be pulled to &lt;0.8V.</w:t>
      </w:r>
    </w:p>
    <w:p w14:paraId="639B0EA5">
      <w:pPr>
        <w:ind w:left="0" w:firstLine="0"/>
        <w:rPr>
          <w:rFonts w:ascii="Times New Roman" w:hAnsi="Times New Roman" w:cs="Times New Roman"/>
          <w:sz w:val="15"/>
          <w:szCs w:val="15"/>
        </w:rPr>
      </w:pPr>
      <w:r>
        <w:rPr>
          <w:rFonts w:ascii="Times New Roman" w:hAnsi="Times New Roman" w:cs="Times New Roman"/>
          <w:b/>
          <w:sz w:val="15"/>
          <w:szCs w:val="15"/>
        </w:rPr>
        <w:t>Note5</w:t>
      </w:r>
      <w:r>
        <w:rPr>
          <w:rFonts w:ascii="Times New Roman" w:hAnsi="Times New Roman" w:cs="Times New Roman"/>
          <w:sz w:val="15"/>
          <w:szCs w:val="15"/>
        </w:rPr>
        <w:t>. RD-/+: These are the differential receiver outputs. They are AC coupled 100Ω differential lines which should be</w:t>
      </w:r>
    </w:p>
    <w:p w14:paraId="50987D07">
      <w:pPr>
        <w:ind w:left="0" w:firstLine="0"/>
        <w:rPr>
          <w:rFonts w:ascii="Times New Roman" w:hAnsi="Times New Roman" w:cs="Times New Roman"/>
          <w:sz w:val="15"/>
          <w:szCs w:val="15"/>
        </w:rPr>
      </w:pPr>
      <w:r>
        <w:rPr>
          <w:rFonts w:ascii="Times New Roman" w:hAnsi="Times New Roman" w:cs="Times New Roman"/>
          <w:sz w:val="15"/>
          <w:szCs w:val="15"/>
        </w:rPr>
        <w:t>terminated with 100Ω differential at the user SERDES. The AC coupling is done inside the module and thus not required on</w:t>
      </w:r>
    </w:p>
    <w:p w14:paraId="5F7A0632">
      <w:pPr>
        <w:ind w:left="0" w:firstLine="0"/>
        <w:rPr>
          <w:rFonts w:ascii="Times New Roman" w:hAnsi="Times New Roman" w:cs="Times New Roman"/>
          <w:sz w:val="15"/>
          <w:szCs w:val="15"/>
        </w:rPr>
      </w:pPr>
      <w:r>
        <w:rPr>
          <w:rFonts w:ascii="Times New Roman" w:hAnsi="Times New Roman" w:cs="Times New Roman"/>
          <w:sz w:val="15"/>
          <w:szCs w:val="15"/>
        </w:rPr>
        <w:t>the host board.</w:t>
      </w:r>
    </w:p>
    <w:p w14:paraId="6EBB26FD">
      <w:pPr>
        <w:ind w:left="0" w:firstLine="0"/>
        <w:rPr>
          <w:rFonts w:ascii="Times New Roman" w:hAnsi="Times New Roman" w:cs="Times New Roman"/>
          <w:sz w:val="15"/>
          <w:szCs w:val="15"/>
        </w:rPr>
      </w:pPr>
      <w:r>
        <w:rPr>
          <w:rFonts w:ascii="Times New Roman" w:hAnsi="Times New Roman" w:cs="Times New Roman"/>
          <w:b/>
          <w:sz w:val="15"/>
          <w:szCs w:val="15"/>
        </w:rPr>
        <w:t>Note6</w:t>
      </w:r>
      <w:r>
        <w:rPr>
          <w:rFonts w:ascii="Times New Roman" w:hAnsi="Times New Roman" w:cs="Times New Roman"/>
          <w:sz w:val="15"/>
          <w:szCs w:val="15"/>
        </w:rPr>
        <w:t>. VccR and VccT are the receiver and transmitter power supplies. They are defined as 3.3V±5% at the SFP connector</w:t>
      </w:r>
    </w:p>
    <w:p w14:paraId="039441B2">
      <w:pPr>
        <w:ind w:left="0" w:firstLine="0"/>
        <w:rPr>
          <w:rFonts w:ascii="Times New Roman" w:hAnsi="Times New Roman" w:cs="Times New Roman"/>
          <w:sz w:val="15"/>
          <w:szCs w:val="15"/>
        </w:rPr>
      </w:pPr>
      <w:r>
        <w:rPr>
          <w:rFonts w:ascii="Times New Roman" w:hAnsi="Times New Roman" w:cs="Times New Roman"/>
          <w:sz w:val="15"/>
          <w:szCs w:val="15"/>
        </w:rPr>
        <w:t>pin. The in-rush current will typically be no more than 30mA above steady state supply current after 500ns.</w:t>
      </w:r>
    </w:p>
    <w:p w14:paraId="5A2FF6EC">
      <w:pPr>
        <w:ind w:left="0" w:firstLine="0"/>
        <w:rPr>
          <w:rFonts w:ascii="Times New Roman" w:hAnsi="Times New Roman" w:cs="Times New Roman"/>
          <w:sz w:val="15"/>
          <w:szCs w:val="15"/>
        </w:rPr>
      </w:pPr>
      <w:r>
        <w:rPr>
          <w:rFonts w:ascii="Times New Roman" w:hAnsi="Times New Roman" w:cs="Times New Roman"/>
          <w:b/>
          <w:sz w:val="15"/>
          <w:szCs w:val="15"/>
        </w:rPr>
        <w:t xml:space="preserve">Note7. </w:t>
      </w:r>
      <w:r>
        <w:rPr>
          <w:rFonts w:ascii="Times New Roman" w:hAnsi="Times New Roman" w:cs="Times New Roman"/>
          <w:sz w:val="15"/>
          <w:szCs w:val="15"/>
        </w:rPr>
        <w:t>TD-/+: These are the differential transmitter inputs. They are AC coupled differential lines with 100Ω differential</w:t>
      </w:r>
    </w:p>
    <w:p w14:paraId="00472EEF">
      <w:pPr>
        <w:ind w:left="0" w:firstLine="0"/>
        <w:rPr>
          <w:rFonts w:ascii="Times New Roman" w:hAnsi="Times New Roman" w:cs="Times New Roman"/>
          <w:sz w:val="15"/>
          <w:szCs w:val="15"/>
        </w:rPr>
      </w:pPr>
      <w:r>
        <w:rPr>
          <w:rFonts w:ascii="Times New Roman" w:hAnsi="Times New Roman" w:cs="Times New Roman"/>
          <w:sz w:val="15"/>
          <w:szCs w:val="15"/>
        </w:rPr>
        <w:t>termination inside the module. The AC coupling is done inside the module and is thus not required on host board.</w:t>
      </w:r>
    </w:p>
    <w:p w14:paraId="082C593F">
      <w:pPr>
        <w:ind w:left="0" w:firstLine="0"/>
      </w:pPr>
    </w:p>
    <w:p w14:paraId="4DB3EC44">
      <w:pPr>
        <w:ind w:left="0" w:firstLine="0"/>
      </w:pPr>
    </w:p>
    <w:p w14:paraId="2E5CBB7A">
      <w:pPr>
        <w:ind w:left="0" w:firstLine="0"/>
      </w:pPr>
    </w:p>
    <w:p w14:paraId="3F5B77F4">
      <w:pPr>
        <w:ind w:left="0" w:firstLine="0"/>
      </w:pPr>
    </w:p>
    <w:p w14:paraId="7A28141C">
      <w:pPr>
        <w:ind w:left="0" w:firstLine="0"/>
      </w:pPr>
    </w:p>
    <w:p w14:paraId="39C8F1CD">
      <w:pPr>
        <w:ind w:left="0" w:firstLine="0"/>
      </w:pPr>
    </w:p>
    <w:p w14:paraId="1F4DECE1">
      <w:pPr>
        <w:ind w:left="0" w:firstLine="0"/>
      </w:pPr>
    </w:p>
    <w:p w14:paraId="3C8C6781">
      <w:pPr>
        <w:ind w:left="0" w:firstLine="0"/>
      </w:pPr>
    </w:p>
    <w:p w14:paraId="67B8CF30">
      <w:pPr>
        <w:pStyle w:val="2"/>
        <w:ind w:left="0" w:firstLine="0"/>
      </w:pPr>
      <w:r>
        <w:t>Block Diagram</w:t>
      </w:r>
    </w:p>
    <w:p w14:paraId="18445BAE">
      <w:pPr>
        <w:ind w:left="0" w:firstLine="0"/>
      </w:pPr>
    </w:p>
    <w:p w14:paraId="273BA13A">
      <w:pPr>
        <w:ind w:left="0" w:firstLine="0"/>
      </w:pPr>
      <w:r>
        <w:drawing>
          <wp:inline distT="0" distB="0" distL="0" distR="0">
            <wp:extent cx="4176395" cy="3064510"/>
            <wp:effectExtent l="0" t="0" r="0" b="254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76395" cy="3064510"/>
                    </a:xfrm>
                    <a:prstGeom prst="rect">
                      <a:avLst/>
                    </a:prstGeom>
                  </pic:spPr>
                </pic:pic>
              </a:graphicData>
            </a:graphic>
          </wp:inline>
        </w:drawing>
      </w:r>
    </w:p>
    <w:p w14:paraId="645C16CD">
      <w:pPr>
        <w:ind w:left="0" w:firstLine="0"/>
        <w:rPr>
          <w:b/>
          <w:sz w:val="24"/>
          <w:szCs w:val="24"/>
        </w:rPr>
      </w:pPr>
      <w:r>
        <w:rPr>
          <w:b/>
          <w:sz w:val="24"/>
          <w:szCs w:val="24"/>
        </w:rPr>
        <w:t>Required Host Board Components</w:t>
      </w:r>
    </w:p>
    <w:p w14:paraId="79DFAC18">
      <w:pPr>
        <w:ind w:left="0" w:firstLine="420" w:firstLineChars="200"/>
        <w:rPr>
          <w:rFonts w:ascii="Times New Roman" w:hAnsi="Times New Roman" w:cs="Times New Roman"/>
          <w:szCs w:val="21"/>
        </w:rPr>
      </w:pPr>
      <w:r>
        <w:rPr>
          <w:rFonts w:ascii="Times New Roman" w:hAnsi="Times New Roman" w:cs="Times New Roman"/>
          <w:szCs w:val="21"/>
        </w:rPr>
        <w:t>The MSA power supply noise rejection filter is required on the host PCB to meet data sheet performance.The MSA filter incorporates an inductor which should be rated 400mADC and 1Ωserial resistance or better.It should not be replaced with a ferrite. The required filter is illustrated in Figure 3. The MSA also specifiesthat 4.7K to 10KΩ pull-up resistors for TX_FAULT, LOS, and MOD_DEF0,1,2 are required on the hostPCB. Figure is the suggested transceiver/host interface</w:t>
      </w:r>
    </w:p>
    <w:p w14:paraId="19BA175F">
      <w:pPr>
        <w:ind w:left="0" w:firstLine="0"/>
      </w:pPr>
    </w:p>
    <w:p w14:paraId="384A216A">
      <w:pPr>
        <w:ind w:left="0" w:firstLine="0"/>
      </w:pPr>
    </w:p>
    <w:p w14:paraId="3C1F2EAC">
      <w:pPr>
        <w:ind w:left="0" w:firstLine="0"/>
      </w:pPr>
    </w:p>
    <w:p w14:paraId="1462E877">
      <w:pPr>
        <w:ind w:left="0" w:firstLine="0"/>
      </w:pPr>
    </w:p>
    <w:p w14:paraId="0E77A032">
      <w:pPr>
        <w:ind w:left="0" w:firstLine="0"/>
      </w:pPr>
    </w:p>
    <w:p w14:paraId="5E9DD9BC">
      <w:pPr>
        <w:ind w:left="0" w:firstLine="0"/>
      </w:pPr>
    </w:p>
    <w:p w14:paraId="79AE4349">
      <w:pPr>
        <w:ind w:left="0" w:firstLine="0"/>
      </w:pPr>
    </w:p>
    <w:p w14:paraId="10C0A1A7">
      <w:pPr>
        <w:ind w:left="0" w:firstLine="0"/>
      </w:pPr>
    </w:p>
    <w:p w14:paraId="13CE6748">
      <w:pPr>
        <w:ind w:left="0" w:firstLine="0"/>
      </w:pPr>
    </w:p>
    <w:p w14:paraId="6C0AEEE0">
      <w:pPr>
        <w:ind w:left="0" w:firstLine="0"/>
      </w:pPr>
    </w:p>
    <w:p w14:paraId="4ACF8AB1">
      <w:pPr>
        <w:ind w:left="0" w:firstLine="0"/>
      </w:pPr>
    </w:p>
    <w:p w14:paraId="1464A766">
      <w:pPr>
        <w:ind w:left="0" w:firstLine="0"/>
      </w:pPr>
    </w:p>
    <w:p w14:paraId="517DC347">
      <w:pPr>
        <w:ind w:left="0" w:firstLine="0"/>
      </w:pPr>
    </w:p>
    <w:p w14:paraId="43A6B33F">
      <w:pPr>
        <w:ind w:left="0" w:firstLine="0"/>
      </w:pPr>
    </w:p>
    <w:p w14:paraId="0D7785E5">
      <w:pPr>
        <w:ind w:left="0" w:firstLine="0"/>
        <w:rPr>
          <w:rFonts w:ascii="Times New Roman" w:hAnsi="Times New Roman"/>
          <w:b/>
          <w:sz w:val="26"/>
        </w:rPr>
      </w:pPr>
    </w:p>
    <w:p w14:paraId="21910EE6">
      <w:pPr>
        <w:ind w:left="0" w:firstLine="0"/>
      </w:pPr>
      <w:r>
        <w:rPr>
          <w:rFonts w:ascii="Times New Roman" w:hAnsi="Times New Roman"/>
          <w:b/>
          <w:sz w:val="26"/>
        </w:rPr>
        <w:t>Typical Application Circuit</w:t>
      </w:r>
    </w:p>
    <w:p w14:paraId="52F0B236">
      <w:pPr>
        <w:ind w:left="0" w:firstLine="0"/>
      </w:pPr>
    </w:p>
    <w:p w14:paraId="15206723">
      <w:pPr>
        <w:spacing w:after="0" w:line="259" w:lineRule="auto"/>
        <w:ind w:left="0" w:firstLine="0"/>
        <w:rPr>
          <w:rFonts w:ascii="Times New Roman" w:hAnsi="Times New Roman"/>
          <w:b/>
          <w:sz w:val="26"/>
        </w:rPr>
      </w:pPr>
      <w:r>
        <w:drawing>
          <wp:inline distT="0" distB="0" distL="0" distR="0">
            <wp:extent cx="5403215" cy="3719195"/>
            <wp:effectExtent l="19050" t="0" r="6927"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03746" cy="3719873"/>
                    </a:xfrm>
                    <a:prstGeom prst="rect">
                      <a:avLst/>
                    </a:prstGeom>
                  </pic:spPr>
                </pic:pic>
              </a:graphicData>
            </a:graphic>
          </wp:inline>
        </w:drawing>
      </w:r>
    </w:p>
    <w:p w14:paraId="37E667FA">
      <w:pPr>
        <w:spacing w:after="0" w:line="259" w:lineRule="auto"/>
        <w:ind w:left="0" w:firstLine="0"/>
        <w:rPr>
          <w:rFonts w:ascii="Times New Roman" w:hAnsi="Times New Roman"/>
          <w:b/>
          <w:sz w:val="26"/>
        </w:rPr>
      </w:pPr>
    </w:p>
    <w:p w14:paraId="4A3C3EF6">
      <w:pPr>
        <w:spacing w:after="0" w:line="259" w:lineRule="auto"/>
        <w:ind w:left="0" w:firstLine="0"/>
        <w:rPr>
          <w:rFonts w:ascii="Times New Roman" w:hAnsi="Times New Roman"/>
          <w:b/>
          <w:sz w:val="26"/>
        </w:rPr>
      </w:pPr>
    </w:p>
    <w:p w14:paraId="11C5E4D6">
      <w:pPr>
        <w:spacing w:after="0" w:line="259" w:lineRule="auto"/>
        <w:ind w:left="0" w:firstLine="0"/>
        <w:rPr>
          <w:rFonts w:ascii="Times New Roman" w:hAnsi="Times New Roman"/>
          <w:b/>
          <w:sz w:val="26"/>
        </w:rPr>
      </w:pPr>
    </w:p>
    <w:p w14:paraId="30B93F3E">
      <w:pPr>
        <w:spacing w:after="0" w:line="259" w:lineRule="auto"/>
        <w:ind w:left="0" w:firstLine="0"/>
        <w:rPr>
          <w:rFonts w:ascii="Times New Roman" w:hAnsi="Times New Roman"/>
          <w:b/>
          <w:sz w:val="26"/>
        </w:rPr>
      </w:pPr>
      <w:r>
        <w:rPr>
          <w:rFonts w:hint="eastAsia"/>
        </w:rPr>
        <w:drawing>
          <wp:inline distT="0" distB="0" distL="0" distR="0">
            <wp:extent cx="5272405" cy="2719070"/>
            <wp:effectExtent l="0" t="0" r="4445"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2405" cy="2719070"/>
                    </a:xfrm>
                    <a:prstGeom prst="rect">
                      <a:avLst/>
                    </a:prstGeom>
                  </pic:spPr>
                </pic:pic>
              </a:graphicData>
            </a:graphic>
          </wp:inline>
        </w:drawing>
      </w:r>
    </w:p>
    <w:p w14:paraId="28537A50">
      <w:pPr>
        <w:spacing w:after="0" w:line="259" w:lineRule="auto"/>
        <w:ind w:left="0" w:firstLine="0"/>
        <w:rPr>
          <w:rFonts w:ascii="Times New Roman" w:hAnsi="Times New Roman"/>
          <w:b/>
          <w:sz w:val="26"/>
        </w:rPr>
      </w:pPr>
    </w:p>
    <w:p w14:paraId="4C4F0591">
      <w:pPr>
        <w:spacing w:after="0" w:line="259" w:lineRule="auto"/>
        <w:ind w:left="0" w:firstLine="0"/>
        <w:rPr>
          <w:rFonts w:ascii="Times New Roman" w:hAnsi="Times New Roman"/>
          <w:b/>
          <w:sz w:val="26"/>
        </w:rPr>
      </w:pPr>
    </w:p>
    <w:p w14:paraId="7BD8355B">
      <w:pPr>
        <w:spacing w:after="0" w:line="259" w:lineRule="auto"/>
        <w:ind w:left="0" w:firstLine="0"/>
        <w:rPr>
          <w:rFonts w:ascii="Times New Roman" w:hAnsi="Times New Roman"/>
          <w:b/>
          <w:sz w:val="26"/>
        </w:rPr>
      </w:pPr>
    </w:p>
    <w:p w14:paraId="31734146">
      <w:pPr>
        <w:spacing w:after="0" w:line="259" w:lineRule="auto"/>
        <w:ind w:left="0" w:firstLine="0"/>
        <w:rPr>
          <w:rFonts w:ascii="Times New Roman" w:hAnsi="Times New Roman"/>
          <w:b/>
          <w:sz w:val="26"/>
        </w:rPr>
      </w:pPr>
      <w:r>
        <w:rPr>
          <w:rFonts w:ascii="Times New Roman" w:hAnsi="Times New Roman"/>
          <w:b/>
          <w:sz w:val="26"/>
        </w:rPr>
        <w:t>Package Outline</w:t>
      </w:r>
    </w:p>
    <w:p w14:paraId="6A6CFEA8">
      <w:pPr>
        <w:spacing w:after="0" w:line="259" w:lineRule="auto"/>
        <w:ind w:left="0" w:firstLine="0"/>
        <w:rPr>
          <w:rFonts w:ascii="Times New Roman" w:hAnsi="Times New Roman"/>
          <w:b/>
          <w:sz w:val="26"/>
        </w:rPr>
      </w:pPr>
    </w:p>
    <w:p w14:paraId="4BACCCC4">
      <w:pPr>
        <w:spacing w:after="0" w:line="259" w:lineRule="auto"/>
        <w:ind w:left="0" w:firstLine="0"/>
        <w:rPr>
          <w:rFonts w:ascii="Times New Roman" w:hAnsi="Times New Roman"/>
          <w:b/>
          <w:sz w:val="26"/>
        </w:rPr>
      </w:pPr>
      <w:r>
        <w:rPr>
          <w:rFonts w:hint="eastAsia" w:eastAsiaTheme="minorEastAsia"/>
        </w:rPr>
        <w:drawing>
          <wp:inline distT="0" distB="0" distL="0" distR="0">
            <wp:extent cx="5788660" cy="3648710"/>
            <wp:effectExtent l="19050" t="0" r="1979"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3965" cy="3651747"/>
                    </a:xfrm>
                    <a:prstGeom prst="rect">
                      <a:avLst/>
                    </a:prstGeom>
                  </pic:spPr>
                </pic:pic>
              </a:graphicData>
            </a:graphic>
          </wp:inline>
        </w:drawing>
      </w:r>
    </w:p>
    <w:p w14:paraId="21693656">
      <w:pPr>
        <w:spacing w:after="0" w:line="259" w:lineRule="auto"/>
        <w:ind w:left="0" w:firstLine="0"/>
        <w:rPr>
          <w:rFonts w:ascii="Times New Roman" w:hAnsi="Times New Roman"/>
          <w:b/>
          <w:sz w:val="26"/>
        </w:rPr>
      </w:pPr>
      <w:r>
        <w:rPr>
          <w:rFonts w:ascii="Times New Roman" w:hAnsi="Times New Roman"/>
          <w:b/>
          <w:sz w:val="26"/>
        </w:rPr>
        <w:t>PCB Layout Recommendation</w:t>
      </w:r>
    </w:p>
    <w:p w14:paraId="05481BF6">
      <w:pPr>
        <w:spacing w:after="0" w:line="259" w:lineRule="auto"/>
        <w:ind w:left="0" w:firstLine="0"/>
        <w:rPr>
          <w:rFonts w:ascii="Times New Roman" w:hAnsi="Times New Roman"/>
          <w:b/>
          <w:sz w:val="26"/>
        </w:rPr>
      </w:pPr>
      <w:r>
        <w:rPr>
          <w:rFonts w:hint="eastAsia" w:eastAsiaTheme="minorEastAsia"/>
        </w:rPr>
        <w:drawing>
          <wp:inline distT="0" distB="0" distL="0" distR="0">
            <wp:extent cx="4779645" cy="3235325"/>
            <wp:effectExtent l="19050" t="0" r="1732"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777737" cy="3234043"/>
                    </a:xfrm>
                    <a:prstGeom prst="rect">
                      <a:avLst/>
                    </a:prstGeom>
                  </pic:spPr>
                </pic:pic>
              </a:graphicData>
            </a:graphic>
          </wp:inline>
        </w:drawing>
      </w:r>
    </w:p>
    <w:p w14:paraId="5E068EC8">
      <w:pPr>
        <w:spacing w:after="0" w:line="259" w:lineRule="auto"/>
        <w:ind w:left="0" w:firstLine="0"/>
        <w:rPr>
          <w:rFonts w:eastAsiaTheme="minorEastAsia"/>
        </w:rPr>
      </w:pPr>
      <w:r>
        <w:rPr>
          <w:rFonts w:hint="eastAsia" w:eastAsiaTheme="minorEastAsia"/>
        </w:rPr>
        <w:drawing>
          <wp:inline distT="0" distB="0" distL="0" distR="0">
            <wp:extent cx="5100320" cy="2508885"/>
            <wp:effectExtent l="19050" t="0" r="4948"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02500" cy="2510336"/>
                    </a:xfrm>
                    <a:prstGeom prst="rect">
                      <a:avLst/>
                    </a:prstGeom>
                  </pic:spPr>
                </pic:pic>
              </a:graphicData>
            </a:graphic>
          </wp:inline>
        </w:drawing>
      </w:r>
    </w:p>
    <w:p w14:paraId="1E16E17B">
      <w:pPr>
        <w:spacing w:after="0" w:line="259" w:lineRule="auto"/>
        <w:ind w:left="0" w:firstLine="0"/>
        <w:rPr>
          <w:rFonts w:eastAsiaTheme="minorEastAsia"/>
        </w:rPr>
      </w:pPr>
    </w:p>
    <w:p w14:paraId="41BEFA18">
      <w:pPr>
        <w:pStyle w:val="2"/>
        <w:ind w:left="0" w:firstLine="0"/>
      </w:pPr>
      <w:r>
        <w:t>Regulatory Compliance</w:t>
      </w:r>
    </w:p>
    <w:tbl>
      <w:tblPr>
        <w:tblStyle w:val="11"/>
        <w:tblW w:w="8898" w:type="dxa"/>
        <w:tblInd w:w="-2" w:type="dxa"/>
        <w:tblLayout w:type="fixed"/>
        <w:tblCellMar>
          <w:top w:w="49" w:type="dxa"/>
          <w:left w:w="107" w:type="dxa"/>
          <w:bottom w:w="0" w:type="dxa"/>
          <w:right w:w="108" w:type="dxa"/>
        </w:tblCellMar>
      </w:tblPr>
      <w:tblGrid>
        <w:gridCol w:w="2519"/>
        <w:gridCol w:w="1985"/>
        <w:gridCol w:w="4394"/>
      </w:tblGrid>
      <w:tr w14:paraId="1B60B6B0">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6" w:space="0"/>
            </w:tcBorders>
            <w:shd w:val="clear" w:color="auto" w:fill="CCECFF"/>
          </w:tcPr>
          <w:p w14:paraId="3C5D519B">
            <w:pPr>
              <w:spacing w:after="0" w:line="259" w:lineRule="auto"/>
              <w:ind w:left="0" w:right="102" w:firstLine="218" w:firstLineChars="104"/>
              <w:jc w:val="center"/>
              <w:rPr>
                <w:rFonts w:ascii="Times New Roman" w:hAnsi="Times New Roman" w:cs="Times New Roman"/>
                <w:szCs w:val="21"/>
              </w:rPr>
            </w:pPr>
            <w:r>
              <w:rPr>
                <w:rFonts w:ascii="Times New Roman" w:hAnsi="Times New Roman" w:cs="Times New Roman"/>
                <w:szCs w:val="21"/>
              </w:rPr>
              <w:t>Feature</w:t>
            </w:r>
          </w:p>
        </w:tc>
        <w:tc>
          <w:tcPr>
            <w:tcW w:w="1985" w:type="dxa"/>
            <w:tcBorders>
              <w:top w:val="single" w:color="000000" w:sz="6" w:space="0"/>
              <w:left w:val="single" w:color="000000" w:sz="6" w:space="0"/>
              <w:bottom w:val="single" w:color="000000" w:sz="6" w:space="0"/>
              <w:right w:val="single" w:color="000000" w:sz="6" w:space="0"/>
            </w:tcBorders>
            <w:shd w:val="clear" w:color="auto" w:fill="CCECFF"/>
          </w:tcPr>
          <w:p w14:paraId="36AACBA2">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Test Method</w:t>
            </w:r>
          </w:p>
        </w:tc>
        <w:tc>
          <w:tcPr>
            <w:tcW w:w="4394" w:type="dxa"/>
            <w:tcBorders>
              <w:top w:val="single" w:color="000000" w:sz="6" w:space="0"/>
              <w:left w:val="single" w:color="000000" w:sz="6" w:space="0"/>
              <w:bottom w:val="single" w:color="000000" w:sz="6" w:space="0"/>
              <w:right w:val="single" w:color="000000" w:sz="6" w:space="0"/>
            </w:tcBorders>
            <w:shd w:val="clear" w:color="auto" w:fill="CCECFF"/>
          </w:tcPr>
          <w:p w14:paraId="424E6329">
            <w:pPr>
              <w:spacing w:after="0" w:line="259" w:lineRule="auto"/>
              <w:ind w:left="0" w:firstLine="218" w:firstLineChars="104"/>
              <w:jc w:val="center"/>
              <w:rPr>
                <w:rFonts w:ascii="Times New Roman" w:hAnsi="Times New Roman" w:cs="Times New Roman"/>
                <w:szCs w:val="21"/>
              </w:rPr>
            </w:pPr>
            <w:r>
              <w:rPr>
                <w:rFonts w:ascii="Times New Roman" w:hAnsi="Times New Roman" w:cs="Times New Roman"/>
                <w:szCs w:val="21"/>
              </w:rPr>
              <w:t>Performance</w:t>
            </w:r>
          </w:p>
        </w:tc>
      </w:tr>
      <w:tr w14:paraId="11026C6E">
        <w:tblPrEx>
          <w:tblCellMar>
            <w:top w:w="49" w:type="dxa"/>
            <w:left w:w="107" w:type="dxa"/>
            <w:bottom w:w="0" w:type="dxa"/>
            <w:right w:w="108" w:type="dxa"/>
          </w:tblCellMar>
        </w:tblPrEx>
        <w:trPr>
          <w:trHeight w:val="326" w:hRule="atLeast"/>
        </w:trPr>
        <w:tc>
          <w:tcPr>
            <w:tcW w:w="2519" w:type="dxa"/>
            <w:tcBorders>
              <w:top w:val="single" w:color="000000" w:sz="6" w:space="0"/>
              <w:left w:val="single" w:color="000000" w:sz="6" w:space="0"/>
              <w:bottom w:val="single" w:color="000000" w:sz="6" w:space="0"/>
              <w:right w:val="single" w:color="000000" w:sz="4" w:space="0"/>
            </w:tcBorders>
          </w:tcPr>
          <w:p w14:paraId="294EFF1E">
            <w:pPr>
              <w:spacing w:after="0" w:line="259" w:lineRule="auto"/>
              <w:ind w:left="0" w:firstLine="0"/>
              <w:rPr>
                <w:rFonts w:ascii="Times New Roman" w:hAnsi="Times New Roman" w:cs="Times New Roman"/>
                <w:szCs w:val="21"/>
              </w:rPr>
            </w:pPr>
            <w:r>
              <w:rPr>
                <w:rFonts w:ascii="Times New Roman" w:hAnsi="Times New Roman" w:cs="Times New Roman"/>
                <w:szCs w:val="21"/>
              </w:rPr>
              <w:t>Electrostatic Discharge</w:t>
            </w:r>
          </w:p>
          <w:p w14:paraId="1CBF876C">
            <w:pPr>
              <w:spacing w:after="0" w:line="259" w:lineRule="auto"/>
              <w:ind w:left="0" w:firstLine="0"/>
              <w:rPr>
                <w:rFonts w:ascii="Times New Roman" w:hAnsi="Times New Roman" w:cs="Times New Roman"/>
                <w:szCs w:val="21"/>
              </w:rPr>
            </w:pPr>
            <w:r>
              <w:rPr>
                <w:rFonts w:ascii="Times New Roman" w:hAnsi="Times New Roman" w:cs="Times New Roman"/>
                <w:szCs w:val="21"/>
              </w:rPr>
              <w:t>(ESD) to the ElectricalPins</w:t>
            </w:r>
          </w:p>
        </w:tc>
        <w:tc>
          <w:tcPr>
            <w:tcW w:w="1985" w:type="dxa"/>
            <w:tcBorders>
              <w:top w:val="single" w:color="000000" w:sz="4" w:space="0"/>
              <w:left w:val="single" w:color="000000" w:sz="4" w:space="0"/>
              <w:bottom w:val="single" w:color="000000" w:sz="4" w:space="0"/>
              <w:right w:val="single" w:color="000000" w:sz="4" w:space="0"/>
            </w:tcBorders>
          </w:tcPr>
          <w:p w14:paraId="1A8DFC15">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MIL-STD-883E</w:t>
            </w:r>
          </w:p>
          <w:p w14:paraId="1351CDF7">
            <w:pPr>
              <w:spacing w:after="0" w:line="259" w:lineRule="auto"/>
              <w:ind w:left="0" w:right="113" w:firstLine="0"/>
              <w:jc w:val="center"/>
              <w:rPr>
                <w:rFonts w:ascii="Times New Roman" w:hAnsi="Times New Roman" w:cs="Times New Roman"/>
                <w:szCs w:val="21"/>
              </w:rPr>
            </w:pPr>
            <w:r>
              <w:rPr>
                <w:rFonts w:ascii="Times New Roman" w:hAnsi="Times New Roman" w:cs="Times New Roman"/>
                <w:szCs w:val="21"/>
              </w:rPr>
              <w:t>Method 3015.7</w:t>
            </w:r>
          </w:p>
        </w:tc>
        <w:tc>
          <w:tcPr>
            <w:tcW w:w="4394" w:type="dxa"/>
            <w:tcBorders>
              <w:top w:val="single" w:color="000000" w:sz="4" w:space="0"/>
              <w:left w:val="single" w:color="000000" w:sz="4" w:space="0"/>
              <w:bottom w:val="single" w:color="000000" w:sz="4" w:space="0"/>
              <w:right w:val="single" w:color="000000" w:sz="4" w:space="0"/>
            </w:tcBorders>
          </w:tcPr>
          <w:p w14:paraId="228F1AB5">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Class 1 (&gt;1.5kV) – Human Body Model</w:t>
            </w:r>
          </w:p>
        </w:tc>
      </w:tr>
      <w:tr w14:paraId="5E2295C7">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670D7D83">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Electrostatic Discharge</w:t>
            </w:r>
          </w:p>
          <w:p w14:paraId="79505BB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(ESD) 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361765B9">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IEC61000-4-2</w:t>
            </w:r>
          </w:p>
        </w:tc>
        <w:tc>
          <w:tcPr>
            <w:tcW w:w="4394" w:type="dxa"/>
            <w:tcBorders>
              <w:top w:val="single" w:color="000000" w:sz="4" w:space="0"/>
              <w:left w:val="single" w:color="000000" w:sz="4" w:space="0"/>
              <w:bottom w:val="single" w:color="000000" w:sz="4" w:space="0"/>
              <w:right w:val="single" w:color="000000" w:sz="4" w:space="0"/>
            </w:tcBorders>
            <w:vAlign w:val="center"/>
          </w:tcPr>
          <w:p w14:paraId="617516F7">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Class 2(&gt;4.0kV)</w:t>
            </w:r>
          </w:p>
        </w:tc>
      </w:tr>
      <w:tr w14:paraId="32265ADB">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6" w:space="0"/>
              <w:right w:val="single" w:color="000000" w:sz="4" w:space="0"/>
            </w:tcBorders>
          </w:tcPr>
          <w:p w14:paraId="5DD42A0B">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Electromagnetic</w:t>
            </w:r>
          </w:p>
          <w:p w14:paraId="4C672FBA">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Interference (EMI)</w:t>
            </w:r>
          </w:p>
        </w:tc>
        <w:tc>
          <w:tcPr>
            <w:tcW w:w="1985" w:type="dxa"/>
            <w:tcBorders>
              <w:top w:val="single" w:color="000000" w:sz="4" w:space="0"/>
              <w:left w:val="single" w:color="000000" w:sz="4" w:space="0"/>
              <w:bottom w:val="single" w:color="000000" w:sz="4" w:space="0"/>
              <w:right w:val="single" w:color="000000" w:sz="4" w:space="0"/>
            </w:tcBorders>
            <w:vAlign w:val="center"/>
          </w:tcPr>
          <w:p w14:paraId="03CFA876">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CISPR22 ITE Class B</w:t>
            </w:r>
          </w:p>
          <w:p w14:paraId="68EE4BE4">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FCC Class B</w:t>
            </w:r>
          </w:p>
          <w:p w14:paraId="33CAE457">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CENELEC EN55022</w:t>
            </w:r>
          </w:p>
          <w:p w14:paraId="764B77C8">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VCCI Class 1</w:t>
            </w:r>
          </w:p>
        </w:tc>
        <w:tc>
          <w:tcPr>
            <w:tcW w:w="4394" w:type="dxa"/>
            <w:tcBorders>
              <w:top w:val="single" w:color="000000" w:sz="4" w:space="0"/>
              <w:left w:val="single" w:color="000000" w:sz="4" w:space="0"/>
              <w:bottom w:val="single" w:color="000000" w:sz="4" w:space="0"/>
              <w:right w:val="single" w:color="000000" w:sz="4" w:space="0"/>
            </w:tcBorders>
            <w:vAlign w:val="center"/>
          </w:tcPr>
          <w:p w14:paraId="096C3F5E">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Compliant with standard</w:t>
            </w:r>
          </w:p>
        </w:tc>
      </w:tr>
      <w:tr w14:paraId="59B476FE">
        <w:tblPrEx>
          <w:tblCellMar>
            <w:top w:w="49" w:type="dxa"/>
            <w:left w:w="107" w:type="dxa"/>
            <w:bottom w:w="0" w:type="dxa"/>
            <w:right w:w="108" w:type="dxa"/>
          </w:tblCellMar>
        </w:tblPrEx>
        <w:trPr>
          <w:trHeight w:val="271" w:hRule="atLeast"/>
        </w:trPr>
        <w:tc>
          <w:tcPr>
            <w:tcW w:w="2519" w:type="dxa"/>
            <w:tcBorders>
              <w:top w:val="single" w:color="000000" w:sz="6" w:space="0"/>
              <w:left w:val="single" w:color="000000" w:sz="6" w:space="0"/>
              <w:bottom w:val="single" w:color="000000" w:sz="4" w:space="0"/>
              <w:right w:val="single" w:color="000000" w:sz="4" w:space="0"/>
            </w:tcBorders>
          </w:tcPr>
          <w:p w14:paraId="4D91A5A1">
            <w:pPr>
              <w:spacing w:after="0" w:line="259" w:lineRule="auto"/>
              <w:ind w:left="0" w:firstLine="0"/>
              <w:jc w:val="center"/>
              <w:rPr>
                <w:rFonts w:ascii="Times New Roman" w:hAnsi="Times New Roman" w:cs="Times New Roman"/>
                <w:szCs w:val="21"/>
              </w:rPr>
            </w:pPr>
            <w:r>
              <w:rPr>
                <w:rFonts w:ascii="Times New Roman" w:hAnsi="Times New Roman" w:cs="Times New Roman"/>
                <w:szCs w:val="21"/>
              </w:rPr>
              <w:t>Immunity</w:t>
            </w:r>
          </w:p>
        </w:tc>
        <w:tc>
          <w:tcPr>
            <w:tcW w:w="1985" w:type="dxa"/>
            <w:tcBorders>
              <w:top w:val="single" w:color="000000" w:sz="4" w:space="0"/>
              <w:left w:val="single" w:color="000000" w:sz="4" w:space="0"/>
              <w:bottom w:val="single" w:color="000000" w:sz="4" w:space="0"/>
              <w:right w:val="single" w:color="000000" w:sz="4" w:space="0"/>
            </w:tcBorders>
            <w:vAlign w:val="center"/>
          </w:tcPr>
          <w:p w14:paraId="66E10F61">
            <w:pPr>
              <w:spacing w:after="0" w:line="259" w:lineRule="auto"/>
              <w:ind w:left="0" w:firstLine="0"/>
              <w:rPr>
                <w:rFonts w:ascii="Times New Roman" w:hAnsi="Times New Roman" w:cs="Times New Roman"/>
                <w:szCs w:val="21"/>
              </w:rPr>
            </w:pPr>
            <w:r>
              <w:rPr>
                <w:rFonts w:ascii="Times New Roman" w:hAnsi="Times New Roman" w:cs="Times New Roman"/>
                <w:szCs w:val="21"/>
              </w:rPr>
              <w:t>IEC61000-4-3 Class2</w:t>
            </w:r>
          </w:p>
        </w:tc>
        <w:tc>
          <w:tcPr>
            <w:tcW w:w="4394" w:type="dxa"/>
            <w:tcBorders>
              <w:top w:val="single" w:color="000000" w:sz="4" w:space="0"/>
              <w:left w:val="single" w:color="000000" w:sz="4" w:space="0"/>
              <w:bottom w:val="single" w:color="000000" w:sz="4" w:space="0"/>
              <w:right w:val="single" w:color="000000" w:sz="4" w:space="0"/>
            </w:tcBorders>
            <w:vAlign w:val="center"/>
          </w:tcPr>
          <w:p w14:paraId="3C20405A">
            <w:pPr>
              <w:spacing w:after="0" w:line="259" w:lineRule="auto"/>
              <w:ind w:left="0" w:right="109" w:firstLine="0"/>
              <w:jc w:val="center"/>
              <w:rPr>
                <w:rFonts w:ascii="Times New Roman" w:hAnsi="Times New Roman" w:cs="Times New Roman"/>
                <w:szCs w:val="21"/>
              </w:rPr>
            </w:pPr>
            <w:r>
              <w:rPr>
                <w:rFonts w:ascii="Times New Roman" w:hAnsi="Times New Roman" w:cs="Times New Roman"/>
                <w:szCs w:val="21"/>
              </w:rPr>
              <w:t>Typically show no measurable effect from a 3V/m field swept from 80 to 1000MHz applied tothe transceiver without a chassis enclosure.</w:t>
            </w:r>
          </w:p>
          <w:p w14:paraId="7748BDE0">
            <w:pPr>
              <w:spacing w:after="0" w:line="259" w:lineRule="auto"/>
              <w:ind w:left="0" w:right="109" w:firstLine="0"/>
              <w:jc w:val="center"/>
              <w:rPr>
                <w:rFonts w:ascii="Times New Roman" w:hAnsi="Times New Roman" w:cs="Times New Roman"/>
                <w:szCs w:val="21"/>
              </w:rPr>
            </w:pPr>
          </w:p>
        </w:tc>
      </w:tr>
      <w:tr w14:paraId="3E4C287C">
        <w:tblPrEx>
          <w:tblCellMar>
            <w:top w:w="49" w:type="dxa"/>
            <w:left w:w="107" w:type="dxa"/>
            <w:bottom w:w="0" w:type="dxa"/>
            <w:right w:w="108" w:type="dxa"/>
          </w:tblCellMar>
        </w:tblPrEx>
        <w:trPr>
          <w:trHeight w:val="737" w:hRule="atLeast"/>
        </w:trPr>
        <w:tc>
          <w:tcPr>
            <w:tcW w:w="2519" w:type="dxa"/>
            <w:vMerge w:val="restart"/>
            <w:tcBorders>
              <w:top w:val="single" w:color="000000" w:sz="4" w:space="0"/>
              <w:left w:val="single" w:color="000000" w:sz="4" w:space="0"/>
              <w:bottom w:val="single" w:color="000000" w:sz="4" w:space="0"/>
              <w:right w:val="single" w:color="000000" w:sz="4" w:space="0"/>
            </w:tcBorders>
          </w:tcPr>
          <w:p w14:paraId="1A41AE52">
            <w:pPr>
              <w:spacing w:after="0" w:line="259" w:lineRule="auto"/>
              <w:ind w:left="0" w:firstLine="0"/>
              <w:jc w:val="center"/>
              <w:rPr>
                <w:rFonts w:ascii="Times New Roman" w:hAnsi="Times New Roman" w:cs="Times New Roman"/>
                <w:szCs w:val="21"/>
              </w:rPr>
            </w:pPr>
            <w:r>
              <w:rPr>
                <w:rFonts w:hint="eastAsia" w:ascii="Times New Roman" w:hAnsi="Times New Roman" w:cs="Times New Roman"/>
                <w:szCs w:val="21"/>
              </w:rPr>
              <w:t xml:space="preserve">Eye </w:t>
            </w:r>
            <w:r>
              <w:rPr>
                <w:rFonts w:ascii="Times New Roman" w:hAnsi="Times New Roman" w:cs="Times New Roman"/>
                <w:szCs w:val="21"/>
              </w:rPr>
              <w:t>Safety</w:t>
            </w: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2AF5D339">
            <w:pPr>
              <w:spacing w:after="0" w:line="259" w:lineRule="auto"/>
              <w:ind w:left="0" w:right="109" w:firstLine="0"/>
              <w:rPr>
                <w:rFonts w:ascii="Times New Roman" w:hAnsi="Times New Roman" w:cs="Times New Roman"/>
                <w:szCs w:val="21"/>
              </w:rPr>
            </w:pPr>
            <w:r>
              <w:rPr>
                <w:rFonts w:ascii="Times New Roman" w:hAnsi="Times New Roman" w:cs="Times New Roman"/>
                <w:szCs w:val="21"/>
              </w:rPr>
              <w:t>FDA CDRH 21-CFR 1040 Class 1</w:t>
            </w:r>
          </w:p>
          <w:p w14:paraId="3F2AA344">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NO.:0322110-02</w:t>
            </w:r>
          </w:p>
        </w:tc>
      </w:tr>
      <w:tr w14:paraId="78F30FEB">
        <w:tblPrEx>
          <w:tblCellMar>
            <w:top w:w="49" w:type="dxa"/>
            <w:left w:w="107" w:type="dxa"/>
            <w:bottom w:w="0" w:type="dxa"/>
            <w:right w:w="108" w:type="dxa"/>
          </w:tblCellMar>
        </w:tblPrEx>
        <w:trPr>
          <w:trHeight w:val="732" w:hRule="atLeast"/>
        </w:trPr>
        <w:tc>
          <w:tcPr>
            <w:tcW w:w="2519" w:type="dxa"/>
            <w:vMerge w:val="continue"/>
            <w:tcBorders>
              <w:top w:val="single" w:color="000000" w:sz="4" w:space="0"/>
              <w:left w:val="single" w:color="000000" w:sz="4" w:space="0"/>
              <w:bottom w:val="single" w:color="000000" w:sz="4" w:space="0"/>
              <w:right w:val="single" w:color="000000" w:sz="4" w:space="0"/>
            </w:tcBorders>
          </w:tcPr>
          <w:p w14:paraId="68EFD1B3">
            <w:pPr>
              <w:spacing w:after="0" w:line="259" w:lineRule="auto"/>
              <w:ind w:left="0" w:firstLine="0"/>
              <w:jc w:val="center"/>
              <w:rPr>
                <w:rFonts w:ascii="Times New Roman" w:hAnsi="Times New Roman" w:cs="Times New Roman"/>
                <w:szCs w:val="21"/>
              </w:rPr>
            </w:pPr>
          </w:p>
        </w:tc>
        <w:tc>
          <w:tcPr>
            <w:tcW w:w="6379" w:type="dxa"/>
            <w:gridSpan w:val="2"/>
            <w:tcBorders>
              <w:top w:val="single" w:color="000000" w:sz="4" w:space="0"/>
              <w:left w:val="single" w:color="000000" w:sz="4" w:space="0"/>
              <w:bottom w:val="single" w:color="000000" w:sz="4" w:space="0"/>
              <w:right w:val="single" w:color="000000" w:sz="4" w:space="0"/>
            </w:tcBorders>
            <w:vAlign w:val="center"/>
          </w:tcPr>
          <w:p w14:paraId="005ED69A">
            <w:pPr>
              <w:spacing w:after="0" w:line="259" w:lineRule="auto"/>
              <w:ind w:left="0" w:right="109" w:firstLine="0"/>
              <w:rPr>
                <w:rFonts w:ascii="Times New Roman" w:hAnsi="Times New Roman" w:cs="Times New Roman"/>
                <w:szCs w:val="21"/>
              </w:rPr>
            </w:pPr>
            <w:r>
              <w:rPr>
                <w:rFonts w:ascii="Times New Roman" w:hAnsi="Times New Roman" w:cs="Times New Roman"/>
                <w:szCs w:val="21"/>
              </w:rPr>
              <w:t>UL</w:t>
            </w:r>
          </w:p>
          <w:p w14:paraId="46F7E74E">
            <w:pPr>
              <w:spacing w:after="0" w:line="259" w:lineRule="auto"/>
              <w:ind w:left="0" w:right="109" w:firstLine="0"/>
              <w:rPr>
                <w:rFonts w:ascii="Times New Roman" w:hAnsi="Times New Roman" w:cs="Times New Roman"/>
                <w:szCs w:val="21"/>
              </w:rPr>
            </w:pPr>
            <w:r>
              <w:rPr>
                <w:rFonts w:ascii="Times New Roman" w:hAnsi="Times New Roman" w:cs="Times New Roman"/>
                <w:szCs w:val="21"/>
              </w:rPr>
              <w:t>NO.:E239070</w:t>
            </w:r>
          </w:p>
        </w:tc>
      </w:tr>
    </w:tbl>
    <w:p w14:paraId="64526F7E">
      <w:pPr>
        <w:ind w:left="0" w:firstLine="0"/>
      </w:pPr>
    </w:p>
    <w:p w14:paraId="3184895B">
      <w:pPr>
        <w:ind w:left="0" w:firstLine="0"/>
      </w:pPr>
    </w:p>
    <w:p w14:paraId="6D75D5A9">
      <w:pPr>
        <w:ind w:left="0" w:firstLine="0"/>
      </w:pPr>
    </w:p>
    <w:p w14:paraId="6945A789">
      <w:pPr>
        <w:ind w:left="0" w:firstLine="0"/>
        <w:rPr>
          <w:rFonts w:ascii="Arial" w:hAnsi="Arial" w:cs="Arial"/>
        </w:rPr>
      </w:pPr>
      <w:r>
        <w:rPr>
          <w:rFonts w:ascii="Arial" w:hAnsi="Arial" w:cs="Arial"/>
        </w:rPr>
        <mc:AlternateContent>
          <mc:Choice Requires="wpg">
            <w:drawing>
              <wp:anchor distT="0" distB="0" distL="114300" distR="114300" simplePos="0" relativeHeight="251660288" behindDoc="1" locked="0" layoutInCell="1" allowOverlap="1">
                <wp:simplePos x="0" y="0"/>
                <wp:positionH relativeFrom="page">
                  <wp:posOffset>1329055</wp:posOffset>
                </wp:positionH>
                <wp:positionV relativeFrom="paragraph">
                  <wp:posOffset>7122160</wp:posOffset>
                </wp:positionV>
                <wp:extent cx="5376545" cy="1270"/>
                <wp:effectExtent l="0" t="16510" r="14605" b="20320"/>
                <wp:wrapNone/>
                <wp:docPr id="9" name="组合 4"/>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8" name="任意多边形 5"/>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组合 4" o:spid="_x0000_s1026" o:spt="203" style="position:absolute;left:0pt;margin-left:104.65pt;margin-top:560.8pt;height:0.1pt;width:423.35pt;mso-position-horizontal-relative:page;z-index:-251656192;mso-width-relative:page;mso-height-relative:page;" coordorigin="1854,-132" coordsize="8467,2" o:gfxdata="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">
                <o:lock v:ext="edit" aspectratio="f"/>
                <v:shape id="任意多边形 5" o:spid="_x0000_s1026" o:spt="100" style="position:absolute;left:1854;top:-132;height:2;width:8467;" filled="f" stroked="t" coordsize="8467,2" o:gfxdata="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DdtPrsAAADa&#10;AAAADwAAAAAAAAABACAAAAAiAAAAZHJzL2Rvd25yZXYueG1sUEsBAhQAFAAAAAgAh07iQDMvBZ47&#10;AAAAOQAAABAAAAAAAAAAAQAgAAAACgEAAGRycy9zaGFwZXhtbC54bWxQSwUGAAAAAAYABgBbAQAA&#10;tAMAAAAA&#10;" path="m0,0l8467,0e">
                  <v:fill on="f" focussize="0,0"/>
                  <v:stroke weight="2.58897637795276pt" color="#000000" joinstyle="round"/>
                  <v:imagedata o:title=""/>
                  <o:lock v:ext="edit" aspectratio="f"/>
                </v:shape>
              </v:group>
            </w:pict>
          </mc:Fallback>
        </mc:AlternateContent>
      </w:r>
      <w:r>
        <w:rPr>
          <w:rFonts w:ascii="Arial" w:hAnsi="Arial" w:cs="Arial"/>
        </w:rPr>
        <mc:AlternateContent>
          <mc:Choice Requires="wpg">
            <w:drawing>
              <wp:anchor distT="0" distB="0" distL="114300" distR="114300" simplePos="0" relativeHeight="251659264" behindDoc="1" locked="0" layoutInCell="1" allowOverlap="1">
                <wp:simplePos x="0" y="0"/>
                <wp:positionH relativeFrom="page">
                  <wp:posOffset>1176655</wp:posOffset>
                </wp:positionH>
                <wp:positionV relativeFrom="paragraph">
                  <wp:posOffset>6969760</wp:posOffset>
                </wp:positionV>
                <wp:extent cx="5376545" cy="1270"/>
                <wp:effectExtent l="0" t="16510" r="14605" b="20320"/>
                <wp:wrapNone/>
                <wp:docPr id="2" name="组合 2"/>
                <wp:cNvGraphicFramePr/>
                <a:graphic xmlns:a="http://schemas.openxmlformats.org/drawingml/2006/main">
                  <a:graphicData uri="http://schemas.microsoft.com/office/word/2010/wordprocessingGroup">
                    <wpg:wgp>
                      <wpg:cNvGrpSpPr/>
                      <wpg:grpSpPr>
                        <a:xfrm>
                          <a:off x="0" y="0"/>
                          <a:ext cx="5376545" cy="1270"/>
                          <a:chOff x="1854" y="-132"/>
                          <a:chExt cx="8467" cy="2"/>
                        </a:xfrm>
                      </wpg:grpSpPr>
                      <wps:wsp>
                        <wps:cNvPr id="1" name="任意多边形 3"/>
                        <wps:cNvSpPr/>
                        <wps:spPr>
                          <a:xfrm>
                            <a:off x="1854" y="-132"/>
                            <a:ext cx="8467" cy="2"/>
                          </a:xfrm>
                          <a:custGeom>
                            <a:avLst/>
                            <a:gdLst>
                              <a:gd name="A1" fmla="val 0"/>
                              <a:gd name="txL" fmla="*/ 0 w 8467"/>
                              <a:gd name="txT" fmla="*/ 0 h 2"/>
                              <a:gd name="txR" fmla="*/ 8467 w 8467"/>
                              <a:gd name="txB" fmla="*/ 2 h 2"/>
                            </a:gdLst>
                            <a:ahLst/>
                            <a:cxnLst/>
                            <a:rect l="txL" t="txT" r="txR" b="txB"/>
                            <a:pathLst>
                              <a:path w="8467" h="2">
                                <a:moveTo>
                                  <a:pt x="0" y="0"/>
                                </a:moveTo>
                                <a:lnTo>
                                  <a:pt x="8467" y="0"/>
                                </a:lnTo>
                              </a:path>
                            </a:pathLst>
                          </a:custGeom>
                          <a:noFill/>
                          <a:ln w="32880" cap="flat" cmpd="sng">
                            <a:solidFill>
                              <a:srgbClr val="000000"/>
                            </a:solidFill>
                            <a:prstDash val="solid"/>
                            <a:round/>
                            <a:headEnd type="none" w="med" len="med"/>
                            <a:tailEnd type="none" w="med" len="med"/>
                          </a:ln>
                        </wps:spPr>
                        <wps:bodyPr upright="1"/>
                      </wps:wsp>
                    </wpg:wgp>
                  </a:graphicData>
                </a:graphic>
              </wp:anchor>
            </w:drawing>
          </mc:Choice>
          <mc:Fallback>
            <w:pict>
              <v:group id="_x0000_s1026" o:spid="_x0000_s1026" o:spt="203" style="position:absolute;left:0pt;margin-left:92.65pt;margin-top:548.8pt;height:0.1pt;width:423.35pt;mso-position-horizontal-relative:page;z-index:-251657216;mso-width-relative:page;mso-height-relative:page;" coordorigin="1854,-132" coordsize="8467,2" o:gfxdata="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">
                <o:lock v:ext="edit" aspectratio="f"/>
                <v:shape id="任意多边形 3" o:spid="_x0000_s1026" o:spt="100" style="position:absolute;left:1854;top:-132;height:2;width:8467;" filled="f" stroked="t" coordsize="8467,2" o:gfxdata="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NxKO/&#10;AAAA2gAAAA8AAAAAAAAAAQAgAAAAIgAAAGRycy9kb3ducmV2LnhtbFBLAQIUABQAAAAIAIdO4kAz&#10;LwWeOwAAADkAAAAQAAAAAAAAAAEAIAAAAA4BAABkcnMvc2hhcGV4bWwueG1sUEsFBgAAAAAGAAYA&#10;WwEAALgDAAAAAA==&#10;" path="m0,0l8467,0e">
                  <v:fill on="f" focussize="0,0"/>
                  <v:stroke weight="2.58897637795276pt" color="#000000" joinstyle="round"/>
                  <v:imagedata o:title=""/>
                  <o:lock v:ext="edit" aspectratio="f"/>
                </v:shape>
              </v:group>
            </w:pict>
          </mc:Fallback>
        </mc:AlternateContent>
      </w:r>
    </w:p>
    <w:sectPr>
      <w:headerReference r:id="rId5" w:type="default"/>
      <w:footerReference r:id="rId6" w:type="default"/>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829BBD">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6" w:lineRule="auto"/>
      </w:pPr>
      <w:r>
        <w:separator/>
      </w:r>
    </w:p>
  </w:footnote>
  <w:footnote w:type="continuationSeparator" w:id="1">
    <w:p>
      <w:pPr>
        <w:spacing w:before="0" w:after="0" w:line="26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12BEB">
    <w:pPr>
      <w:pStyle w:val="9"/>
      <w:jc w:val="left"/>
    </w:pPr>
    <w:r>
      <w:drawing>
        <wp:inline distT="0" distB="0" distL="114300" distR="114300">
          <wp:extent cx="1999615" cy="998220"/>
          <wp:effectExtent l="0" t="0" r="635" b="1143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
                  <a:stretch>
                    <a:fillRect/>
                  </a:stretch>
                </pic:blipFill>
                <pic:spPr>
                  <a:xfrm>
                    <a:off x="0" y="0"/>
                    <a:ext cx="1999615" cy="998220"/>
                  </a:xfrm>
                  <a:prstGeom prst="rect">
                    <a:avLst/>
                  </a:prstGeom>
                  <a:noFill/>
                  <a:ln>
                    <a:noFill/>
                  </a:ln>
                </pic:spPr>
              </pic:pic>
            </a:graphicData>
          </a:graphic>
        </wp:inline>
      </w:drawing>
    </w:r>
    <w:r>
      <w:rPr>
        <w:rFonts w:hint="eastAsia"/>
        <w:lang w:val="en-US" w:eastAsia="zh-CN"/>
      </w:rPr>
      <w:t xml:space="preserve">                                          </w:t>
    </w:r>
    <w:r>
      <w:rPr>
        <w:rFonts w:hint="eastAsia" w:eastAsia="宋体"/>
        <w:b/>
        <w:bCs/>
        <w:sz w:val="28"/>
        <w:szCs w:val="28"/>
        <w:lang w:val="en-US" w:eastAsia="zh-CN"/>
      </w:rPr>
      <w:t>武汉九鸿光电科技有限公司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gyNDdhNjFkN2QwYmQ0ODI4N2EyYTEyMjVkNzM0YWMifQ=="/>
  </w:docVars>
  <w:rsids>
    <w:rsidRoot w:val="00E52EF9"/>
    <w:rsid w:val="000B0AE9"/>
    <w:rsid w:val="0016620E"/>
    <w:rsid w:val="004A2953"/>
    <w:rsid w:val="00823152"/>
    <w:rsid w:val="00E037E6"/>
    <w:rsid w:val="00E52EF9"/>
    <w:rsid w:val="00E830C9"/>
    <w:rsid w:val="00FA30D6"/>
    <w:rsid w:val="00FB1D02"/>
    <w:rsid w:val="022917C0"/>
    <w:rsid w:val="03750B56"/>
    <w:rsid w:val="0794196B"/>
    <w:rsid w:val="12D34324"/>
    <w:rsid w:val="1AE42B55"/>
    <w:rsid w:val="1E3E4EC3"/>
    <w:rsid w:val="265C295B"/>
    <w:rsid w:val="290A7756"/>
    <w:rsid w:val="297E436A"/>
    <w:rsid w:val="356D1B7B"/>
    <w:rsid w:val="380870CC"/>
    <w:rsid w:val="3BDF6A83"/>
    <w:rsid w:val="3D0E3033"/>
    <w:rsid w:val="44420DEA"/>
    <w:rsid w:val="4C890795"/>
    <w:rsid w:val="4E9F3C78"/>
    <w:rsid w:val="51D403D0"/>
    <w:rsid w:val="5442440E"/>
    <w:rsid w:val="68ED0BAD"/>
    <w:rsid w:val="68F1753A"/>
    <w:rsid w:val="76EA4C4B"/>
    <w:rsid w:val="7F412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 w:line="266" w:lineRule="auto"/>
      <w:ind w:left="10" w:hanging="10"/>
    </w:pPr>
    <w:rPr>
      <w:rFonts w:ascii="宋体" w:hAnsi="宋体" w:eastAsia="宋体" w:cs="宋体"/>
      <w:color w:val="000000"/>
      <w:kern w:val="2"/>
      <w:sz w:val="21"/>
      <w:szCs w:val="22"/>
      <w:lang w:val="en-US" w:eastAsia="zh-CN" w:bidi="ar-SA"/>
    </w:rPr>
  </w:style>
  <w:style w:type="paragraph" w:styleId="2">
    <w:name w:val="heading 1"/>
    <w:next w:val="1"/>
    <w:link w:val="17"/>
    <w:unhideWhenUsed/>
    <w:qFormat/>
    <w:uiPriority w:val="9"/>
    <w:pPr>
      <w:keepNext/>
      <w:keepLines/>
      <w:spacing w:after="2" w:line="257" w:lineRule="auto"/>
      <w:ind w:left="10" w:hanging="10"/>
      <w:outlineLvl w:val="0"/>
    </w:pPr>
    <w:rPr>
      <w:rFonts w:ascii="Times New Roman" w:hAnsi="Times New Roman" w:eastAsia="宋体" w:cs="宋体"/>
      <w:b/>
      <w:color w:val="000000"/>
      <w:kern w:val="2"/>
      <w:sz w:val="26"/>
      <w:szCs w:val="22"/>
      <w:lang w:val="en-US" w:eastAsia="zh-CN" w:bidi="ar-SA"/>
    </w:rPr>
  </w:style>
  <w:style w:type="paragraph" w:styleId="3">
    <w:name w:val="heading 2"/>
    <w:basedOn w:val="1"/>
    <w:next w:val="1"/>
    <w:link w:val="18"/>
    <w:unhideWhenUsed/>
    <w:qFormat/>
    <w:uiPriority w:val="9"/>
    <w:pPr>
      <w:keepNext/>
      <w:keepLines/>
      <w:spacing w:before="260" w:after="260" w:line="413" w:lineRule="auto"/>
      <w:outlineLvl w:val="1"/>
    </w:pPr>
    <w:rPr>
      <w:rFonts w:ascii="Arial" w:hAnsi="Arial" w:eastAsia="黑体"/>
      <w:b/>
      <w:sz w:val="32"/>
    </w:rPr>
  </w:style>
  <w:style w:type="paragraph" w:styleId="4">
    <w:name w:val="heading 3"/>
    <w:basedOn w:val="1"/>
    <w:next w:val="1"/>
    <w:link w:val="19"/>
    <w:unhideWhenUsed/>
    <w:qFormat/>
    <w:uiPriority w:val="9"/>
    <w:pPr>
      <w:keepNext/>
      <w:keepLines/>
      <w:spacing w:before="260" w:after="260" w:line="413"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semiHidden/>
    <w:unhideWhenUsed/>
    <w:qFormat/>
    <w:uiPriority w:val="99"/>
  </w:style>
  <w:style w:type="paragraph" w:styleId="6">
    <w:name w:val="Plain Text"/>
    <w:basedOn w:val="1"/>
    <w:link w:val="16"/>
    <w:unhideWhenUsed/>
    <w:qFormat/>
    <w:uiPriority w:val="99"/>
    <w:pPr>
      <w:widowControl w:val="0"/>
      <w:spacing w:after="0" w:line="240" w:lineRule="auto"/>
      <w:ind w:left="0" w:firstLine="0"/>
      <w:jc w:val="both"/>
    </w:pPr>
    <w:rPr>
      <w:rFonts w:hAnsi="Courier New" w:cs="Courier New"/>
      <w:color w:val="auto"/>
      <w:szCs w:val="21"/>
    </w:rPr>
  </w:style>
  <w:style w:type="paragraph" w:styleId="7">
    <w:name w:val="Balloon Text"/>
    <w:basedOn w:val="1"/>
    <w:link w:val="15"/>
    <w:semiHidden/>
    <w:unhideWhenUsed/>
    <w:qFormat/>
    <w:uiPriority w:val="99"/>
    <w:pPr>
      <w:widowControl w:val="0"/>
      <w:spacing w:after="0" w:line="240" w:lineRule="auto"/>
      <w:ind w:left="0" w:firstLine="0"/>
      <w:jc w:val="both"/>
    </w:pPr>
    <w:rPr>
      <w:rFonts w:asciiTheme="minorHAnsi" w:hAnsiTheme="minorHAnsi" w:eastAsiaTheme="minorEastAsia" w:cstheme="minorBidi"/>
      <w:color w:val="auto"/>
      <w:sz w:val="18"/>
      <w:szCs w:val="18"/>
    </w:rPr>
  </w:style>
  <w:style w:type="paragraph" w:styleId="8">
    <w:name w:val="footer"/>
    <w:basedOn w:val="1"/>
    <w:link w:val="14"/>
    <w:unhideWhenUsed/>
    <w:qFormat/>
    <w:uiPriority w:val="99"/>
    <w:pPr>
      <w:widowControl w:val="0"/>
      <w:tabs>
        <w:tab w:val="center" w:pos="4153"/>
        <w:tab w:val="right" w:pos="8306"/>
      </w:tabs>
      <w:snapToGrid w:val="0"/>
      <w:spacing w:after="0" w:line="240" w:lineRule="auto"/>
      <w:ind w:left="0" w:firstLine="0"/>
    </w:pPr>
    <w:rPr>
      <w:rFonts w:asciiTheme="minorHAnsi" w:hAnsiTheme="minorHAnsi" w:eastAsiaTheme="minorEastAsia" w:cstheme="minorBidi"/>
      <w:color w:val="auto"/>
      <w:sz w:val="18"/>
      <w:szCs w:val="18"/>
    </w:rPr>
  </w:style>
  <w:style w:type="paragraph" w:styleId="9">
    <w:name w:val="header"/>
    <w:basedOn w:val="1"/>
    <w:link w:val="13"/>
    <w:unhideWhenUsed/>
    <w:qFormat/>
    <w:uiPriority w:val="99"/>
    <w:pPr>
      <w:widowControl w:val="0"/>
      <w:pBdr>
        <w:bottom w:val="single" w:color="auto" w:sz="6" w:space="1"/>
      </w:pBdr>
      <w:tabs>
        <w:tab w:val="center" w:pos="4153"/>
        <w:tab w:val="right" w:pos="8306"/>
      </w:tabs>
      <w:snapToGrid w:val="0"/>
      <w:spacing w:after="0" w:line="240" w:lineRule="auto"/>
      <w:ind w:left="0" w:firstLine="0"/>
      <w:jc w:val="center"/>
    </w:pPr>
    <w:rPr>
      <w:rFonts w:asciiTheme="minorHAnsi" w:hAnsiTheme="minorHAnsi" w:eastAsiaTheme="minorEastAsia" w:cstheme="minorBidi"/>
      <w:color w:val="auto"/>
      <w:sz w:val="18"/>
      <w:szCs w:val="18"/>
    </w:rPr>
  </w:style>
  <w:style w:type="paragraph" w:styleId="10">
    <w:name w:val="annotation subject"/>
    <w:basedOn w:val="5"/>
    <w:next w:val="5"/>
    <w:link w:val="21"/>
    <w:semiHidden/>
    <w:unhideWhenUsed/>
    <w:qFormat/>
    <w:uiPriority w:val="99"/>
    <w:rPr>
      <w:b/>
      <w:bCs/>
    </w:rPr>
  </w:style>
  <w:style w:type="character" w:customStyle="1" w:styleId="13">
    <w:name w:val="页眉 字符"/>
    <w:basedOn w:val="12"/>
    <w:link w:val="9"/>
    <w:qFormat/>
    <w:uiPriority w:val="99"/>
    <w:rPr>
      <w:sz w:val="18"/>
      <w:szCs w:val="18"/>
    </w:rPr>
  </w:style>
  <w:style w:type="character" w:customStyle="1" w:styleId="14">
    <w:name w:val="页脚 字符"/>
    <w:basedOn w:val="12"/>
    <w:link w:val="8"/>
    <w:qFormat/>
    <w:uiPriority w:val="99"/>
    <w:rPr>
      <w:sz w:val="18"/>
      <w:szCs w:val="18"/>
    </w:rPr>
  </w:style>
  <w:style w:type="character" w:customStyle="1" w:styleId="15">
    <w:name w:val="批注框文本 字符"/>
    <w:basedOn w:val="12"/>
    <w:link w:val="7"/>
    <w:semiHidden/>
    <w:qFormat/>
    <w:uiPriority w:val="99"/>
    <w:rPr>
      <w:sz w:val="18"/>
      <w:szCs w:val="18"/>
    </w:rPr>
  </w:style>
  <w:style w:type="character" w:customStyle="1" w:styleId="16">
    <w:name w:val="纯文本 字符"/>
    <w:basedOn w:val="12"/>
    <w:link w:val="6"/>
    <w:qFormat/>
    <w:uiPriority w:val="99"/>
    <w:rPr>
      <w:rFonts w:ascii="宋体" w:hAnsi="Courier New" w:eastAsia="宋体" w:cs="Courier New"/>
      <w:szCs w:val="21"/>
    </w:rPr>
  </w:style>
  <w:style w:type="character" w:customStyle="1" w:styleId="17">
    <w:name w:val="标题 1 字符"/>
    <w:basedOn w:val="12"/>
    <w:link w:val="2"/>
    <w:qFormat/>
    <w:uiPriority w:val="9"/>
    <w:rPr>
      <w:rFonts w:ascii="Times New Roman" w:hAnsi="Times New Roman" w:eastAsia="宋体" w:cs="宋体"/>
      <w:b/>
      <w:color w:val="000000"/>
      <w:sz w:val="26"/>
    </w:rPr>
  </w:style>
  <w:style w:type="character" w:customStyle="1" w:styleId="18">
    <w:name w:val="标题 2 字符"/>
    <w:basedOn w:val="12"/>
    <w:link w:val="3"/>
    <w:qFormat/>
    <w:uiPriority w:val="9"/>
    <w:rPr>
      <w:rFonts w:ascii="Arial" w:hAnsi="Arial" w:eastAsia="黑体" w:cs="宋体"/>
      <w:b/>
      <w:color w:val="000000"/>
      <w:sz w:val="32"/>
    </w:rPr>
  </w:style>
  <w:style w:type="character" w:customStyle="1" w:styleId="19">
    <w:name w:val="标题 3 字符"/>
    <w:basedOn w:val="12"/>
    <w:link w:val="4"/>
    <w:qFormat/>
    <w:uiPriority w:val="9"/>
    <w:rPr>
      <w:rFonts w:ascii="宋体" w:hAnsi="宋体" w:eastAsia="宋体" w:cs="宋体"/>
      <w:b/>
      <w:color w:val="000000"/>
      <w:sz w:val="32"/>
    </w:rPr>
  </w:style>
  <w:style w:type="character" w:customStyle="1" w:styleId="20">
    <w:name w:val="批注文字 字符"/>
    <w:basedOn w:val="12"/>
    <w:link w:val="5"/>
    <w:semiHidden/>
    <w:qFormat/>
    <w:uiPriority w:val="99"/>
    <w:rPr>
      <w:rFonts w:ascii="宋体" w:hAnsi="宋体" w:eastAsia="宋体" w:cs="宋体"/>
      <w:color w:val="000000"/>
    </w:rPr>
  </w:style>
  <w:style w:type="character" w:customStyle="1" w:styleId="21">
    <w:name w:val="批注主题 字符"/>
    <w:basedOn w:val="20"/>
    <w:link w:val="10"/>
    <w:semiHidden/>
    <w:qFormat/>
    <w:uiPriority w:val="99"/>
    <w:rPr>
      <w:rFonts w:ascii="宋体" w:hAnsi="宋体" w:eastAsia="宋体" w:cs="宋体"/>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291</Words>
  <Characters>1443</Characters>
  <Lines>126</Lines>
  <Paragraphs>35</Paragraphs>
  <TotalTime>25</TotalTime>
  <ScaleCrop>false</ScaleCrop>
  <LinksUpToDate>false</LinksUpToDate>
  <CharactersWithSpaces>1568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2019-05-17T05:40:00Z</dcterms:created>
  <dc:creator>86134</dc:creator>
  <cp:lastModifiedBy>昆仔</cp:lastModifiedBy>
  <dcterms:modified xsi:type="dcterms:W3CDTF">2026-08-24T01:08:53Z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58ABF3738A724947BF900FBC049CF6F5_13</vt:lpwstr>
  </property>
  <property fmtid="{D5CDD505-2E9C-101B-9397-08002B2CF9AE}" pid="4" name="KSOTemplateDocerSaveRecord">
    <vt:lpwstr>eyJoZGlkIjoiNzU3OTY3NTAzNzU4YmMwNzhiMzdmZGZjMWZkN2U5Y2QiLCJ1c2VySWQiOiI1MzU5NzcyNzIifQ==</vt:lpwstr>
  </property>
</Properties>
</file>