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52C78">
      <w:pPr>
        <w:pStyle w:val="4"/>
        <w:rPr>
          <w:rFonts w:hint="eastAsia" w:ascii="Times New Roman" w:eastAsia="宋体"/>
          <w:sz w:val="20"/>
          <w:lang w:eastAsia="zh-CN"/>
        </w:rPr>
      </w:pPr>
    </w:p>
    <w:p w14:paraId="5E5054A9">
      <w:pPr>
        <w:pStyle w:val="4"/>
        <w:rPr>
          <w:rFonts w:ascii="Times New Roman"/>
          <w:sz w:val="20"/>
        </w:rPr>
      </w:pPr>
    </w:p>
    <w:p w14:paraId="66803F82">
      <w:pPr>
        <w:pStyle w:val="2"/>
        <w:jc w:val="both"/>
      </w:pPr>
      <w:r>
        <w:rPr>
          <w:color w:val="FFC000"/>
        </w:rPr>
        <w:t>40Gbps QSFP+ To 4x 10G SFP+</w:t>
      </w:r>
    </w:p>
    <w:p w14:paraId="4E810299">
      <w:pPr>
        <w:spacing w:before="292" w:line="348" w:lineRule="auto"/>
        <w:ind w:left="959" w:right="1258" w:firstLine="0"/>
        <w:jc w:val="center"/>
        <w:rPr>
          <w:b/>
          <w:color w:val="FFC000"/>
          <w:sz w:val="56"/>
        </w:rPr>
      </w:pPr>
      <w:r>
        <w:rPr>
          <w:b/>
          <w:color w:val="FFC000"/>
          <w:sz w:val="56"/>
        </w:rPr>
        <w:t>Passive High Speed Cable Specification</w:t>
      </w:r>
    </w:p>
    <w:p w14:paraId="2D62205F">
      <w:pPr>
        <w:spacing w:before="292" w:line="348" w:lineRule="auto"/>
        <w:ind w:left="959" w:right="1258" w:firstLine="0"/>
        <w:jc w:val="center"/>
        <w:rPr>
          <w:b/>
          <w:color w:val="FFC000"/>
          <w:sz w:val="56"/>
        </w:rPr>
      </w:pPr>
    </w:p>
    <w:p w14:paraId="1671F22D">
      <w:pPr>
        <w:spacing w:before="292" w:line="348" w:lineRule="auto"/>
        <w:ind w:left="959" w:right="1258" w:firstLine="0"/>
        <w:jc w:val="center"/>
        <w:rPr>
          <w:b/>
          <w:color w:val="FFC000"/>
          <w:sz w:val="56"/>
        </w:rPr>
      </w:pPr>
    </w:p>
    <w:tbl>
      <w:tblPr>
        <w:tblStyle w:val="5"/>
        <w:tblW w:w="9699" w:type="dxa"/>
        <w:tblInd w:w="211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2127"/>
        <w:gridCol w:w="2552"/>
        <w:gridCol w:w="3685"/>
      </w:tblGrid>
      <w:tr w14:paraId="29AE7AD7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35" w:type="dxa"/>
            <w:vMerge w:val="restart"/>
            <w:tcBorders>
              <w:right w:val="single" w:color="000000" w:sz="6" w:space="0"/>
            </w:tcBorders>
          </w:tcPr>
          <w:p w14:paraId="395B27A4">
            <w:pPr>
              <w:pStyle w:val="10"/>
              <w:rPr>
                <w:b/>
                <w:sz w:val="20"/>
              </w:rPr>
            </w:pPr>
          </w:p>
          <w:p w14:paraId="522133E5">
            <w:pPr>
              <w:pStyle w:val="10"/>
              <w:rPr>
                <w:b/>
                <w:sz w:val="20"/>
              </w:rPr>
            </w:pPr>
          </w:p>
          <w:p w14:paraId="49FDF772">
            <w:pPr>
              <w:pStyle w:val="10"/>
              <w:spacing w:before="3"/>
              <w:rPr>
                <w:b/>
                <w:sz w:val="23"/>
              </w:rPr>
            </w:pPr>
          </w:p>
          <w:p w14:paraId="5C8C68F4">
            <w:pPr>
              <w:pStyle w:val="10"/>
              <w:spacing w:before="56"/>
              <w:ind w:left="154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Signature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DB6C57">
            <w:pPr>
              <w:pStyle w:val="10"/>
              <w:spacing w:before="178"/>
              <w:ind w:left="226" w:right="2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(Drafted By)</w:t>
            </w:r>
          </w:p>
        </w:tc>
        <w:tc>
          <w:tcPr>
            <w:tcW w:w="2552" w:type="dxa"/>
            <w:tcBorders>
              <w:left w:val="single" w:color="000000" w:sz="6" w:space="0"/>
              <w:bottom w:val="single" w:color="000000" w:sz="6" w:space="0"/>
            </w:tcBorders>
          </w:tcPr>
          <w:p w14:paraId="3436F18D">
            <w:pPr>
              <w:pStyle w:val="10"/>
              <w:spacing w:before="178"/>
              <w:ind w:left="5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rFonts w:ascii="Times New Roman" w:eastAsia="Times New Roman"/>
                <w:b/>
                <w:sz w:val="21"/>
              </w:rPr>
              <w:t xml:space="preserve">Approved by 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3685" w:type="dxa"/>
            <w:tcBorders>
              <w:bottom w:val="single" w:color="000000" w:sz="6" w:space="0"/>
            </w:tcBorders>
          </w:tcPr>
          <w:p w14:paraId="23A886B9">
            <w:pPr>
              <w:pStyle w:val="10"/>
              <w:spacing w:before="157"/>
              <w:ind w:left="44" w:right="-7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rFonts w:hint="eastAsia" w:ascii="宋体" w:eastAsia="宋体"/>
                <w:b/>
                <w:spacing w:val="11"/>
                <w:sz w:val="21"/>
              </w:rPr>
              <w:t xml:space="preserve"> </w:t>
            </w:r>
            <w:r>
              <w:rPr>
                <w:rFonts w:hint="eastAsia" w:ascii="楷体" w:eastAsia="楷体"/>
                <w:b/>
                <w:sz w:val="24"/>
              </w:rPr>
              <w:t>Customer</w:t>
            </w:r>
            <w:r>
              <w:rPr>
                <w:rFonts w:hint="eastAsia" w:ascii="楷体" w:eastAsia="楷体"/>
                <w:b/>
                <w:spacing w:val="-79"/>
                <w:sz w:val="24"/>
              </w:rPr>
              <w:t xml:space="preserve"> </w:t>
            </w:r>
            <w:r>
              <w:rPr>
                <w:rFonts w:ascii="Times New Roman" w:eastAsia="Times New Roman"/>
                <w:b/>
                <w:sz w:val="21"/>
              </w:rPr>
              <w:t>Approved</w:t>
            </w:r>
            <w:r>
              <w:rPr>
                <w:rFonts w:ascii="Times New Roman" w:eastAsia="Times New Roman"/>
                <w:b/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/>
                <w:b/>
                <w:sz w:val="21"/>
              </w:rPr>
              <w:t>by</w:t>
            </w:r>
            <w:r>
              <w:rPr>
                <w:rFonts w:ascii="Times New Roman" w:eastAsia="Times New Roman"/>
                <w:b/>
                <w:spacing w:val="49"/>
                <w:sz w:val="21"/>
              </w:rPr>
              <w:t xml:space="preserve"> 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 w14:paraId="4B13F647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335" w:type="dxa"/>
            <w:vMerge w:val="continue"/>
            <w:tcBorders>
              <w:top w:val="nil"/>
              <w:right w:val="single" w:color="000000" w:sz="6" w:space="0"/>
            </w:tcBorders>
          </w:tcPr>
          <w:p w14:paraId="10DE452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93F5ED">
            <w:pPr>
              <w:pStyle w:val="10"/>
              <w:spacing w:before="9"/>
              <w:rPr>
                <w:b/>
                <w:sz w:val="21"/>
              </w:rPr>
            </w:pPr>
          </w:p>
          <w:p w14:paraId="20564564">
            <w:pPr>
              <w:pStyle w:val="10"/>
              <w:ind w:left="222" w:right="222"/>
              <w:jc w:val="center"/>
              <w:rPr>
                <w:rFonts w:hint="default" w:eastAsia="宋体"/>
                <w:b/>
                <w:sz w:val="21"/>
                <w:lang w:val="en-US" w:eastAsia="zh-CN"/>
              </w:rPr>
            </w:pPr>
            <w:r>
              <w:rPr>
                <w:rFonts w:hint="eastAsia" w:eastAsia="宋体"/>
                <w:b/>
                <w:sz w:val="21"/>
                <w:lang w:val="en-US" w:eastAsia="zh-CN"/>
              </w:rPr>
              <w:t>DANIEL</w:t>
            </w:r>
          </w:p>
        </w:tc>
        <w:tc>
          <w:tcPr>
            <w:tcW w:w="25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A4AFAFD">
            <w:pPr>
              <w:pStyle w:val="10"/>
              <w:spacing w:before="9"/>
              <w:rPr>
                <w:b/>
                <w:sz w:val="21"/>
              </w:rPr>
            </w:pPr>
          </w:p>
          <w:p w14:paraId="7FF6CC88">
            <w:pPr>
              <w:pStyle w:val="10"/>
              <w:ind w:right="947" w:firstLine="632" w:firstLineChars="300"/>
              <w:jc w:val="both"/>
              <w:rPr>
                <w:rFonts w:hint="default" w:eastAsia="宋体"/>
                <w:b/>
                <w:sz w:val="21"/>
                <w:lang w:val="en-US" w:eastAsia="zh-CN"/>
              </w:rPr>
            </w:pPr>
            <w:r>
              <w:rPr>
                <w:rFonts w:hint="eastAsia" w:eastAsia="宋体"/>
                <w:b/>
                <w:sz w:val="21"/>
                <w:lang w:val="en-US" w:eastAsia="zh-CN"/>
              </w:rPr>
              <w:t>GRACE</w:t>
            </w:r>
          </w:p>
        </w:tc>
        <w:tc>
          <w:tcPr>
            <w:tcW w:w="3685" w:type="dxa"/>
            <w:tcBorders>
              <w:top w:val="single" w:color="000000" w:sz="6" w:space="0"/>
              <w:bottom w:val="single" w:color="000000" w:sz="6" w:space="0"/>
            </w:tcBorders>
          </w:tcPr>
          <w:p w14:paraId="5B5A14B5">
            <w:pPr>
              <w:pStyle w:val="10"/>
              <w:rPr>
                <w:rFonts w:ascii="Times New Roman"/>
                <w:sz w:val="28"/>
              </w:rPr>
            </w:pPr>
          </w:p>
        </w:tc>
      </w:tr>
      <w:tr w14:paraId="1DC98E2E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335" w:type="dxa"/>
            <w:vMerge w:val="continue"/>
            <w:tcBorders>
              <w:top w:val="nil"/>
              <w:right w:val="single" w:color="000000" w:sz="6" w:space="0"/>
            </w:tcBorders>
          </w:tcPr>
          <w:p w14:paraId="083126A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821C465">
            <w:pPr>
              <w:pStyle w:val="10"/>
              <w:spacing w:before="187"/>
              <w:ind w:left="226" w:right="220"/>
              <w:jc w:val="center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>20</w:t>
            </w:r>
            <w:r>
              <w:rPr>
                <w:rFonts w:hint="eastAsia" w:ascii="Times New Roman" w:eastAsia="宋体"/>
                <w:b/>
                <w:sz w:val="21"/>
                <w:lang w:val="en-US" w:eastAsia="zh-CN"/>
              </w:rPr>
              <w:t>25</w:t>
            </w:r>
            <w:r>
              <w:rPr>
                <w:rFonts w:ascii="Times New Roman"/>
                <w:b/>
                <w:sz w:val="21"/>
              </w:rPr>
              <w:t>-07-21</w:t>
            </w:r>
          </w:p>
        </w:tc>
        <w:tc>
          <w:tcPr>
            <w:tcW w:w="2552" w:type="dxa"/>
            <w:tcBorders>
              <w:top w:val="single" w:color="000000" w:sz="6" w:space="0"/>
              <w:left w:val="single" w:color="000000" w:sz="6" w:space="0"/>
            </w:tcBorders>
          </w:tcPr>
          <w:p w14:paraId="4AAE8763">
            <w:pPr>
              <w:pStyle w:val="10"/>
              <w:spacing w:before="187"/>
              <w:ind w:left="781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>20</w:t>
            </w:r>
            <w:r>
              <w:rPr>
                <w:rFonts w:hint="eastAsia" w:ascii="Times New Roman" w:eastAsia="宋体"/>
                <w:b/>
                <w:sz w:val="21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ascii="Times New Roman"/>
                <w:b/>
                <w:sz w:val="21"/>
              </w:rPr>
              <w:t>-07-21</w:t>
            </w:r>
          </w:p>
        </w:tc>
        <w:tc>
          <w:tcPr>
            <w:tcW w:w="3685" w:type="dxa"/>
            <w:tcBorders>
              <w:top w:val="single" w:color="000000" w:sz="6" w:space="0"/>
            </w:tcBorders>
          </w:tcPr>
          <w:p w14:paraId="7BFCDC52">
            <w:pPr>
              <w:pStyle w:val="10"/>
              <w:rPr>
                <w:rFonts w:ascii="Times New Roman"/>
                <w:sz w:val="28"/>
              </w:rPr>
            </w:pPr>
          </w:p>
        </w:tc>
      </w:tr>
    </w:tbl>
    <w:p w14:paraId="07C02058">
      <w:pPr>
        <w:spacing w:before="292" w:line="348" w:lineRule="auto"/>
        <w:ind w:left="959" w:right="1258" w:firstLine="0"/>
        <w:jc w:val="center"/>
        <w:rPr>
          <w:b/>
          <w:color w:val="FFC000"/>
          <w:sz w:val="56"/>
        </w:rPr>
      </w:pPr>
    </w:p>
    <w:p w14:paraId="3D016095">
      <w:pPr>
        <w:spacing w:before="292" w:line="348" w:lineRule="auto"/>
        <w:ind w:left="959" w:right="1258" w:firstLine="0"/>
        <w:jc w:val="center"/>
        <w:rPr>
          <w:b/>
          <w:color w:val="FFC000"/>
          <w:sz w:val="56"/>
        </w:rPr>
        <w:sectPr>
          <w:headerReference r:id="rId5" w:type="default"/>
          <w:footerReference r:id="rId6" w:type="default"/>
          <w:type w:val="continuous"/>
          <w:pgSz w:w="11910" w:h="16840"/>
          <w:pgMar w:top="1780" w:right="440" w:bottom="1140" w:left="740" w:header="397" w:footer="954" w:gutter="0"/>
          <w:pgNumType w:start="1"/>
          <w:cols w:space="720" w:num="1"/>
        </w:sectPr>
      </w:pPr>
    </w:p>
    <w:p w14:paraId="503DDDD1">
      <w:pPr>
        <w:spacing w:before="2" w:line="240" w:lineRule="auto"/>
        <w:rPr>
          <w:b/>
          <w:sz w:val="24"/>
        </w:rPr>
      </w:pPr>
    </w:p>
    <w:p w14:paraId="1CBBFAF0">
      <w:pPr>
        <w:pStyle w:val="3"/>
        <w:numPr>
          <w:ilvl w:val="0"/>
          <w:numId w:val="1"/>
        </w:numPr>
        <w:tabs>
          <w:tab w:val="left" w:pos="685"/>
          <w:tab w:val="left" w:pos="687"/>
        </w:tabs>
        <w:spacing w:before="71" w:after="0" w:line="240" w:lineRule="auto"/>
        <w:ind w:left="686" w:right="0" w:hanging="434"/>
        <w:jc w:val="left"/>
        <w:rPr>
          <w:rFonts w:hint="eastAsia" w:ascii="宋体" w:eastAsia="宋体"/>
        </w:rPr>
      </w:pPr>
      <w:r>
        <w:t>Description</w:t>
      </w:r>
      <w:r>
        <w:rPr>
          <w:rFonts w:hint="eastAsia" w:ascii="宋体" w:eastAsia="宋体"/>
        </w:rPr>
        <w:t>：</w:t>
      </w:r>
    </w:p>
    <w:p w14:paraId="4C8FFF44">
      <w:pPr>
        <w:autoSpaceDE/>
        <w:autoSpaceDN/>
        <w:spacing w:before="0" w:after="0" w:line="240" w:lineRule="auto"/>
        <w:ind w:right="0"/>
        <w:jc w:val="both"/>
        <w:rPr>
          <w:rFonts w:hint="eastAsia" w:ascii="宋体" w:hAnsi="宋体" w:eastAsia="宋体" w:cs="宋体"/>
          <w:sz w:val="28"/>
          <w:szCs w:val="28"/>
          <w:lang w:val="en-US" w:eastAsia="zh-CN" w:bidi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en-US"/>
        </w:rPr>
        <w:t xml:space="preserve">QSFP + to 4SFP + Passive Direct Copper is a cost-effective, high-speed interconnect solution that allows cables to connect QSFP + and SFP + switches and network devices without the need to upgrade an entire data center or storage array. Enables Customers to Interconnect Between 40G and 10G Devices (NIC / HBA / CNA, Switch Devices, and Servers). </w:t>
      </w:r>
    </w:p>
    <w:p w14:paraId="5DEF568E">
      <w:pPr>
        <w:pStyle w:val="4"/>
        <w:spacing w:before="4"/>
        <w:rPr>
          <w:sz w:val="41"/>
        </w:rPr>
      </w:pPr>
    </w:p>
    <w:p w14:paraId="0B6D7A66">
      <w:pPr>
        <w:pStyle w:val="9"/>
        <w:numPr>
          <w:ilvl w:val="0"/>
          <w:numId w:val="1"/>
        </w:numPr>
        <w:tabs>
          <w:tab w:val="left" w:pos="685"/>
          <w:tab w:val="left" w:pos="687"/>
        </w:tabs>
        <w:spacing w:before="0" w:after="0" w:line="417" w:lineRule="auto"/>
        <w:ind w:left="674" w:right="6333" w:hanging="421"/>
        <w:jc w:val="left"/>
        <w:rPr>
          <w:sz w:val="28"/>
        </w:rPr>
      </w:pPr>
      <w:r>
        <w:rPr>
          <w:b/>
          <w:sz w:val="28"/>
        </w:rPr>
        <w:t>Features</w:t>
      </w:r>
      <w:r>
        <w:rPr>
          <w:rFonts w:hint="eastAsia" w:eastAsia="宋体"/>
          <w:b/>
          <w:sz w:val="28"/>
          <w:lang w:eastAsia="zh-CN"/>
        </w:rPr>
        <w:t>：</w:t>
      </w:r>
    </w:p>
    <w:p w14:paraId="536F9A82">
      <w:pPr>
        <w:autoSpaceDE/>
        <w:autoSpaceDN/>
        <w:spacing w:before="0" w:after="0" w:line="240" w:lineRule="auto"/>
        <w:ind w:left="0" w:right="0"/>
        <w:jc w:val="both"/>
        <w:rPr>
          <w:rFonts w:hint="eastAsia" w:asciiTheme="majorEastAsia" w:hAnsiTheme="majorEastAsia" w:eastAsiaTheme="majorEastAsia" w:cstheme="majorEastAsia"/>
          <w:kern w:val="2"/>
          <w:sz w:val="24"/>
          <w:szCs w:val="32"/>
          <w:lang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4"/>
          <w:szCs w:val="32"/>
          <w:lang w:eastAsia="zh-CN" w:bidi="ar-SA"/>
        </w:rPr>
        <w:t xml:space="preserve">• </w:t>
      </w:r>
      <w:r>
        <w:rPr>
          <w:rFonts w:hint="eastAsia" w:asciiTheme="majorEastAsia" w:hAnsiTheme="majorEastAsia" w:eastAsiaTheme="majorEastAsia" w:cstheme="majorEastAsia"/>
          <w:kern w:val="2"/>
          <w:sz w:val="24"/>
          <w:szCs w:val="32"/>
          <w:lang w:val="en-US" w:eastAsia="zh-CN" w:bidi="ar-SA"/>
        </w:rPr>
        <w:t xml:space="preserve"> </w:t>
      </w:r>
      <w:r>
        <w:rPr>
          <w:rFonts w:hint="eastAsia" w:asciiTheme="majorEastAsia" w:hAnsiTheme="majorEastAsia" w:eastAsiaTheme="majorEastAsia" w:cstheme="majorEastAsia"/>
          <w:kern w:val="2"/>
          <w:sz w:val="24"/>
          <w:szCs w:val="32"/>
          <w:lang w:eastAsia="zh-CN" w:bidi="ar-SA"/>
        </w:rPr>
        <w:t>Protocol agnostic support of 40GbE, QDR InfiniBand, SAS &amp; Fibre Channel</w:t>
      </w:r>
    </w:p>
    <w:p w14:paraId="4368A7E9">
      <w:pPr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•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10Gbps transfer rate per SFP+ channel (40 Gb/s aggregate)</w:t>
      </w:r>
    </w:p>
    <w:p w14:paraId="62382817"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•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C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ompliant with SFF-843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 / SFF-843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</w:t>
      </w:r>
    </w:p>
    <w:p w14:paraId="616F2D4B">
      <w:pPr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•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Compliant with IEEE 802.3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ba/ Infiniband QDR specifications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•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E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nhanced EMI/EMC performance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•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Supports serial ID functionality thru EEPROM </w:t>
      </w:r>
    </w:p>
    <w:p w14:paraId="417D52DD">
      <w:pPr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•  Passive cable assembly supports distances up to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meters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•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30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AWG to 24AWG cable sizes available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•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RoHS compliant </w:t>
      </w:r>
    </w:p>
    <w:p w14:paraId="2EE5C3F5">
      <w:pPr>
        <w:autoSpaceDE/>
        <w:autoSpaceDN/>
        <w:spacing w:before="0" w:after="0" w:line="240" w:lineRule="auto"/>
        <w:ind w:left="0" w:right="0"/>
        <w:jc w:val="both"/>
        <w:rPr>
          <w:rFonts w:hint="eastAsia" w:ascii="Calibri" w:hAnsi="Calibri" w:eastAsia="宋体" w:cs="Times New Roman"/>
          <w:kern w:val="2"/>
          <w:sz w:val="21"/>
          <w:szCs w:val="24"/>
          <w:lang w:eastAsia="zh-CN" w:bidi="ar-SA"/>
        </w:rPr>
      </w:pPr>
      <w:r>
        <w:rPr>
          <w:rFonts w:hint="eastAsia" w:ascii="Times New Roman" w:eastAsia="宋体"/>
          <w:sz w:val="2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3880485</wp:posOffset>
            </wp:positionH>
            <wp:positionV relativeFrom="paragraph">
              <wp:posOffset>155575</wp:posOffset>
            </wp:positionV>
            <wp:extent cx="2670810" cy="2670810"/>
            <wp:effectExtent l="0" t="0" r="8890" b="8890"/>
            <wp:wrapNone/>
            <wp:docPr id="6" name="图片 6" descr="QSFP-4SFP D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SFP-4SFP DA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63563">
      <w:pPr>
        <w:pStyle w:val="3"/>
        <w:numPr>
          <w:ilvl w:val="0"/>
          <w:numId w:val="1"/>
        </w:numPr>
        <w:tabs>
          <w:tab w:val="left" w:pos="685"/>
          <w:tab w:val="left" w:pos="687"/>
        </w:tabs>
        <w:spacing w:before="0" w:after="0" w:line="358" w:lineRule="exact"/>
        <w:ind w:left="686" w:right="0" w:hanging="434"/>
        <w:jc w:val="left"/>
      </w:pPr>
      <w:r>
        <w:t>Applications :</w:t>
      </w:r>
    </w:p>
    <w:p w14:paraId="28630819">
      <w:pPr>
        <w:spacing w:after="0"/>
      </w:pPr>
    </w:p>
    <w:p w14:paraId="22A9C97A">
      <w:pPr>
        <w:rPr>
          <w:rFonts w:hint="default" w:asciiTheme="majorEastAsia" w:hAnsiTheme="majorEastAsia" w:eastAsiaTheme="majorEastAsia" w:cstheme="majorEastAsia"/>
          <w:sz w:val="28"/>
          <w:szCs w:val="28"/>
        </w:rPr>
      </w:pPr>
      <w:r>
        <w:rPr>
          <w:rFonts w:hint="default" w:asciiTheme="majorEastAsia" w:hAnsiTheme="majorEastAsia" w:eastAsiaTheme="majorEastAsia" w:cstheme="majorEastAsia"/>
          <w:sz w:val="28"/>
          <w:szCs w:val="28"/>
        </w:rPr>
        <w:t>•  Switches / Routers / HBAs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/SAN,NIC cards</w:t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t>•  Server &amp; Storage Devices</w:t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t>•  Data Center Networking</w:t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t>•  Fiber Channel</w:t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t xml:space="preserve">• 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I</w:t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t>nfiniBand QDR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/DDR </w:t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br w:type="textWrapping"/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t>•  10Gbs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/40Gbs</w:t>
      </w:r>
      <w:r>
        <w:rPr>
          <w:rFonts w:hint="default" w:asciiTheme="majorEastAsia" w:hAnsiTheme="majorEastAsia" w:eastAsiaTheme="majorEastAsia" w:cstheme="majorEastAsia"/>
          <w:sz w:val="28"/>
          <w:szCs w:val="28"/>
        </w:rPr>
        <w:t xml:space="preserve"> Ethernet</w:t>
      </w:r>
    </w:p>
    <w:p w14:paraId="549D5289">
      <w:pPr>
        <w:spacing w:after="0"/>
        <w:sectPr>
          <w:pgSz w:w="11910" w:h="16840"/>
          <w:pgMar w:top="1780" w:right="440" w:bottom="1140" w:left="740" w:header="521" w:footer="954" w:gutter="0"/>
          <w:cols w:space="720" w:num="1"/>
        </w:sectPr>
      </w:pPr>
    </w:p>
    <w:p w14:paraId="47DDC325">
      <w:pPr>
        <w:pStyle w:val="4"/>
        <w:spacing w:before="5"/>
        <w:rPr>
          <w:sz w:val="41"/>
        </w:rPr>
      </w:pPr>
    </w:p>
    <w:p w14:paraId="662DB2A3">
      <w:pPr>
        <w:pStyle w:val="3"/>
        <w:numPr>
          <w:ilvl w:val="0"/>
          <w:numId w:val="1"/>
        </w:numPr>
        <w:tabs>
          <w:tab w:val="left" w:pos="685"/>
          <w:tab w:val="left" w:pos="687"/>
        </w:tabs>
        <w:spacing w:before="0" w:after="0" w:line="240" w:lineRule="auto"/>
        <w:ind w:left="686" w:right="0" w:hanging="434"/>
        <w:jc w:val="left"/>
      </w:pPr>
      <w:r>
        <w:t>Outline</w:t>
      </w:r>
      <w:r>
        <w:rPr>
          <w:spacing w:val="-1"/>
        </w:rPr>
        <w:t xml:space="preserve"> </w:t>
      </w:r>
      <w:r>
        <w:t>drawing</w:t>
      </w:r>
      <w:r>
        <w:rPr>
          <w:rFonts w:hint="eastAsia" w:eastAsia="宋体"/>
          <w:lang w:val="en-US" w:eastAsia="zh-CN"/>
        </w:rPr>
        <w:t xml:space="preserve"> </w:t>
      </w:r>
      <w:r>
        <w:t>:</w:t>
      </w:r>
    </w:p>
    <w:p w14:paraId="6966E531">
      <w:pPr>
        <w:pStyle w:val="4"/>
        <w:rPr>
          <w:rFonts w:ascii="Times New Roman"/>
          <w:b/>
          <w:sz w:val="20"/>
        </w:rPr>
      </w:pPr>
    </w:p>
    <w:p w14:paraId="5F4590F2">
      <w:pPr>
        <w:pStyle w:val="4"/>
        <w:spacing w:before="7"/>
        <w:rPr>
          <w:rFonts w:hint="eastAsia" w:ascii="Times New Roman" w:eastAsia="宋体"/>
          <w:b/>
          <w:sz w:val="15"/>
          <w:lang w:eastAsia="zh-CN"/>
        </w:rPr>
      </w:pPr>
      <w:r>
        <w:rPr>
          <w:rFonts w:hint="eastAsia" w:ascii="Times New Roman" w:eastAsia="宋体"/>
          <w:b/>
          <w:sz w:val="15"/>
          <w:lang w:eastAsia="zh-CN"/>
        </w:rPr>
        <w:drawing>
          <wp:inline distT="0" distB="0" distL="114300" distR="114300">
            <wp:extent cx="6812280" cy="3303270"/>
            <wp:effectExtent l="0" t="0" r="7620" b="11430"/>
            <wp:docPr id="1" name="图片 1" descr="8eda0190e95a498e99a05399c8314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eda0190e95a498e99a05399c83140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E14E6">
      <w:pPr>
        <w:pStyle w:val="9"/>
        <w:numPr>
          <w:ilvl w:val="0"/>
          <w:numId w:val="1"/>
        </w:numPr>
        <w:tabs>
          <w:tab w:val="left" w:pos="685"/>
          <w:tab w:val="left" w:pos="687"/>
        </w:tabs>
        <w:spacing w:before="215" w:after="0" w:line="240" w:lineRule="auto"/>
        <w:ind w:left="686" w:right="0" w:hanging="434"/>
        <w:jc w:val="left"/>
        <w:rPr>
          <w:rFonts w:hint="eastAsia" w:ascii="宋体" w:eastAsia="宋体"/>
          <w:b/>
          <w:sz w:val="28"/>
        </w:rPr>
      </w:pPr>
      <w:r>
        <w:rPr>
          <w:b/>
          <w:sz w:val="28"/>
        </w:rPr>
        <w:t>Wiring Diagram</w:t>
      </w:r>
      <w:r>
        <w:rPr>
          <w:rFonts w:hint="eastAsia" w:ascii="宋体" w:eastAsia="宋体"/>
          <w:b/>
          <w:sz w:val="28"/>
        </w:rPr>
        <w:t>：</w:t>
      </w:r>
    </w:p>
    <w:p w14:paraId="22507394">
      <w:pPr>
        <w:pStyle w:val="4"/>
        <w:spacing w:before="8"/>
        <w:rPr>
          <w:b/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1538605</wp:posOffset>
            </wp:positionH>
            <wp:positionV relativeFrom="paragraph">
              <wp:posOffset>127635</wp:posOffset>
            </wp:positionV>
            <wp:extent cx="4678680" cy="2060575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976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61E18B">
      <w:pPr>
        <w:spacing w:after="0"/>
        <w:rPr>
          <w:sz w:val="12"/>
        </w:rPr>
        <w:sectPr>
          <w:pgSz w:w="11910" w:h="16840"/>
          <w:pgMar w:top="1780" w:right="440" w:bottom="1140" w:left="740" w:header="521" w:footer="954" w:gutter="0"/>
          <w:cols w:space="720" w:num="1"/>
        </w:sectPr>
      </w:pPr>
    </w:p>
    <w:p w14:paraId="00F9C566">
      <w:pPr>
        <w:pStyle w:val="4"/>
        <w:spacing w:before="9"/>
        <w:rPr>
          <w:b/>
          <w:sz w:val="21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2524125</wp:posOffset>
                </wp:positionH>
                <wp:positionV relativeFrom="page">
                  <wp:posOffset>5875655</wp:posOffset>
                </wp:positionV>
                <wp:extent cx="894715" cy="396240"/>
                <wp:effectExtent l="1905" t="4445" r="17780" b="18415"/>
                <wp:wrapNone/>
                <wp:docPr id="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4715" cy="39624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98.75pt;margin-top:462.65pt;height:31.2pt;width:70.45pt;mso-position-horizontal-relative:page;mso-position-vertical-relative:page;z-index:-251654144;mso-width-relative:page;mso-height-relative:page;" filled="f" stroked="t" coordsize="21600,21600" o:gfxdata="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tOwXU2wAAAAsBAAAPAAAAAAAAAAEAIAAAACIAAABkcnMvZG93bnJldi54bWxQSwECFAAU&#10;AAAACACHTuJAZmNaVe4BAADfAwAADgAAAAAAAAABACAAAAAqAQAAZHJzL2Uyb0RvYy54bWxQSwUG&#10;AAAAAAYABgBZAQAAig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3554095</wp:posOffset>
                </wp:positionH>
                <wp:positionV relativeFrom="page">
                  <wp:posOffset>4324985</wp:posOffset>
                </wp:positionV>
                <wp:extent cx="113030" cy="675640"/>
                <wp:effectExtent l="4445" t="4445" r="15875" b="5715"/>
                <wp:wrapNone/>
                <wp:docPr id="4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" cy="6756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8" h="1064">
                              <a:moveTo>
                                <a:pt x="177" y="0"/>
                              </a:moveTo>
                              <a:lnTo>
                                <a:pt x="143" y="7"/>
                              </a:lnTo>
                              <a:lnTo>
                                <a:pt x="115" y="26"/>
                              </a:lnTo>
                              <a:lnTo>
                                <a:pt x="96" y="54"/>
                              </a:lnTo>
                              <a:lnTo>
                                <a:pt x="89" y="89"/>
                              </a:lnTo>
                              <a:lnTo>
                                <a:pt x="89" y="443"/>
                              </a:lnTo>
                              <a:lnTo>
                                <a:pt x="82" y="478"/>
                              </a:lnTo>
                              <a:lnTo>
                                <a:pt x="63" y="506"/>
                              </a:lnTo>
                              <a:lnTo>
                                <a:pt x="35" y="525"/>
                              </a:lnTo>
                              <a:lnTo>
                                <a:pt x="0" y="532"/>
                              </a:lnTo>
                              <a:lnTo>
                                <a:pt x="35" y="539"/>
                              </a:lnTo>
                              <a:lnTo>
                                <a:pt x="63" y="558"/>
                              </a:lnTo>
                              <a:lnTo>
                                <a:pt x="82" y="586"/>
                              </a:lnTo>
                              <a:lnTo>
                                <a:pt x="89" y="621"/>
                              </a:lnTo>
                              <a:lnTo>
                                <a:pt x="89" y="975"/>
                              </a:lnTo>
                              <a:lnTo>
                                <a:pt x="96" y="1010"/>
                              </a:lnTo>
                              <a:lnTo>
                                <a:pt x="115" y="1038"/>
                              </a:lnTo>
                              <a:lnTo>
                                <a:pt x="143" y="1057"/>
                              </a:lnTo>
                              <a:lnTo>
                                <a:pt x="177" y="1064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279.85pt;margin-top:340.55pt;height:53.2pt;width:8.9pt;mso-position-horizontal-relative:page;mso-position-vertical-relative:page;z-index:-251653120;mso-width-relative:page;mso-height-relative:page;" filled="f" stroked="t" coordsize="178,1064" o:gfxdata="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A0PkebaAAAACwEAAA8AAAAAAAAA&#10;AQAgAAAAIgAAAGRycy9kb3ducmV2LnhtbFBLAQIUABQAAAAIAIdO4kCfTkvWugIAACoHAAAOAAAA&#10;AAAAAAEAIAAAACkBAABkcnMvZTJvRG9jLnhtbFBLBQYAAAAABgAGAFkBAABVBgAAAAA=&#10;" path="m177,0l143,7,115,26,96,54,89,89,89,443,82,478,63,506,35,525,0,532,35,539,63,558,82,586,89,621,89,975,96,1010,115,1038,143,1057,177,1064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5730875</wp:posOffset>
                </wp:positionH>
                <wp:positionV relativeFrom="page">
                  <wp:posOffset>4324985</wp:posOffset>
                </wp:positionV>
                <wp:extent cx="113030" cy="675640"/>
                <wp:effectExtent l="1270" t="4445" r="19050" b="5715"/>
                <wp:wrapNone/>
                <wp:docPr id="5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" cy="6756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8" h="1064">
                              <a:moveTo>
                                <a:pt x="0" y="0"/>
                              </a:moveTo>
                              <a:lnTo>
                                <a:pt x="34" y="7"/>
                              </a:lnTo>
                              <a:lnTo>
                                <a:pt x="62" y="26"/>
                              </a:lnTo>
                              <a:lnTo>
                                <a:pt x="81" y="54"/>
                              </a:lnTo>
                              <a:lnTo>
                                <a:pt x="88" y="89"/>
                              </a:lnTo>
                              <a:lnTo>
                                <a:pt x="88" y="443"/>
                              </a:lnTo>
                              <a:lnTo>
                                <a:pt x="95" y="478"/>
                              </a:lnTo>
                              <a:lnTo>
                                <a:pt x="114" y="506"/>
                              </a:lnTo>
                              <a:lnTo>
                                <a:pt x="142" y="525"/>
                              </a:lnTo>
                              <a:lnTo>
                                <a:pt x="177" y="532"/>
                              </a:lnTo>
                              <a:lnTo>
                                <a:pt x="142" y="539"/>
                              </a:lnTo>
                              <a:lnTo>
                                <a:pt x="114" y="558"/>
                              </a:lnTo>
                              <a:lnTo>
                                <a:pt x="95" y="586"/>
                              </a:lnTo>
                              <a:lnTo>
                                <a:pt x="88" y="621"/>
                              </a:lnTo>
                              <a:lnTo>
                                <a:pt x="88" y="975"/>
                              </a:lnTo>
                              <a:lnTo>
                                <a:pt x="81" y="1010"/>
                              </a:lnTo>
                              <a:lnTo>
                                <a:pt x="62" y="1038"/>
                              </a:lnTo>
                              <a:lnTo>
                                <a:pt x="34" y="1057"/>
                              </a:lnTo>
                              <a:lnTo>
                                <a:pt x="0" y="1064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7" o:spid="_x0000_s1026" o:spt="100" style="position:absolute;left:0pt;margin-left:451.25pt;margin-top:340.55pt;height:53.2pt;width:8.9pt;mso-position-horizontal-relative:page;mso-position-vertical-relative:page;z-index:-251652096;mso-width-relative:page;mso-height-relative:page;" filled="f" stroked="t" coordsize="178,1064" o:gfxdata="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BHtYE9oAAAALAQAADwAAAAAAAAABACAA&#10;AAAiAAAAZHJzL2Rvd25yZXYueG1sUEsBAhQAFAAAAAgAh07iQFbFVOu2AgAAKAcAAA4AAAAAAAAA&#10;AQAgAAAAKQEAAGRycy9lMm9Eb2MueG1sUEsFBgAAAAAGAAYAWQEAAFEGAAAAAA==&#10;" path="m0,0l34,7,62,26,81,54,88,89,88,443,95,478,114,506,142,525,177,532,142,539,114,558,95,586,88,621,88,975,81,1010,62,1038,34,1057,0,1064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1DE48E86">
      <w:pPr>
        <w:pStyle w:val="9"/>
        <w:numPr>
          <w:ilvl w:val="0"/>
          <w:numId w:val="1"/>
        </w:numPr>
        <w:tabs>
          <w:tab w:val="left" w:pos="685"/>
          <w:tab w:val="left" w:pos="687"/>
          <w:tab w:val="left" w:pos="3523"/>
        </w:tabs>
        <w:spacing w:before="70" w:after="0" w:line="240" w:lineRule="auto"/>
        <w:ind w:left="686" w:right="0" w:hanging="434"/>
        <w:jc w:val="left"/>
        <w:rPr>
          <w:rFonts w:hint="eastAsia" w:ascii="宋体" w:eastAsia="宋体"/>
          <w:b/>
          <w:sz w:val="28"/>
        </w:rPr>
      </w:pPr>
      <w:r>
        <w:rPr>
          <w:b/>
          <w:w w:val="100"/>
          <w:sz w:val="28"/>
        </w:rPr>
        <w:t>El</w:t>
      </w:r>
      <w:r>
        <w:rPr>
          <w:b/>
          <w:spacing w:val="-3"/>
          <w:w w:val="100"/>
          <w:sz w:val="28"/>
        </w:rPr>
        <w:t>e</w:t>
      </w:r>
      <w:r>
        <w:rPr>
          <w:b/>
          <w:w w:val="100"/>
          <w:sz w:val="28"/>
        </w:rPr>
        <w:t>ctr</w:t>
      </w:r>
      <w:r>
        <w:rPr>
          <w:b/>
          <w:spacing w:val="-1"/>
          <w:w w:val="100"/>
          <w:sz w:val="28"/>
        </w:rPr>
        <w:t>i</w:t>
      </w:r>
      <w:r>
        <w:rPr>
          <w:b/>
          <w:spacing w:val="-3"/>
          <w:w w:val="100"/>
          <w:sz w:val="28"/>
        </w:rPr>
        <w:t>c</w:t>
      </w:r>
      <w:r>
        <w:rPr>
          <w:b/>
          <w:w w:val="100"/>
          <w:sz w:val="28"/>
        </w:rPr>
        <w:t>al</w:t>
      </w:r>
      <w:r>
        <w:rPr>
          <w:rFonts w:hint="eastAsia" w:eastAsia="宋体"/>
          <w:b/>
          <w:w w:val="100"/>
          <w:sz w:val="28"/>
          <w:lang w:val="en-US" w:eastAsia="zh-CN"/>
        </w:rPr>
        <w:t xml:space="preserve"> </w:t>
      </w:r>
      <w:r>
        <w:rPr>
          <w:b/>
          <w:spacing w:val="-2"/>
          <w:w w:val="100"/>
          <w:sz w:val="28"/>
        </w:rPr>
        <w:t>P</w:t>
      </w:r>
      <w:r>
        <w:rPr>
          <w:b/>
          <w:w w:val="100"/>
          <w:sz w:val="28"/>
        </w:rPr>
        <w:t>erf</w:t>
      </w:r>
      <w:r>
        <w:rPr>
          <w:b/>
          <w:spacing w:val="1"/>
          <w:w w:val="100"/>
          <w:sz w:val="28"/>
        </w:rPr>
        <w:t>o</w:t>
      </w:r>
      <w:r>
        <w:rPr>
          <w:b/>
          <w:w w:val="100"/>
          <w:sz w:val="28"/>
        </w:rPr>
        <w:t>r</w:t>
      </w:r>
      <w:r>
        <w:rPr>
          <w:b/>
          <w:spacing w:val="-4"/>
          <w:w w:val="100"/>
          <w:sz w:val="28"/>
        </w:rPr>
        <w:t>m</w:t>
      </w:r>
      <w:r>
        <w:rPr>
          <w:b/>
          <w:w w:val="100"/>
          <w:sz w:val="28"/>
        </w:rPr>
        <w:t>a</w:t>
      </w:r>
      <w:r>
        <w:rPr>
          <w:b/>
          <w:spacing w:val="-1"/>
          <w:w w:val="100"/>
          <w:sz w:val="28"/>
        </w:rPr>
        <w:t>nc</w:t>
      </w:r>
      <w:r>
        <w:rPr>
          <w:b/>
          <w:spacing w:val="-2"/>
          <w:w w:val="100"/>
          <w:sz w:val="28"/>
        </w:rPr>
        <w:t>e</w:t>
      </w:r>
      <w:r>
        <w:rPr>
          <w:rFonts w:hint="eastAsia" w:ascii="宋体" w:eastAsia="宋体"/>
          <w:b/>
          <w:w w:val="99"/>
          <w:sz w:val="28"/>
        </w:rPr>
        <w:t>：</w:t>
      </w:r>
    </w:p>
    <w:p w14:paraId="4EF8C70C">
      <w:pPr>
        <w:pStyle w:val="9"/>
        <w:numPr>
          <w:ilvl w:val="1"/>
          <w:numId w:val="1"/>
        </w:numPr>
        <w:tabs>
          <w:tab w:val="left" w:pos="829"/>
          <w:tab w:val="left" w:pos="831"/>
        </w:tabs>
        <w:spacing w:before="212" w:after="0" w:line="240" w:lineRule="auto"/>
        <w:ind w:left="830" w:right="0" w:hanging="578"/>
        <w:jc w:val="left"/>
        <w:rPr>
          <w:rFonts w:hint="eastAsia" w:ascii="宋体" w:eastAsia="宋体"/>
          <w:b/>
          <w:sz w:val="24"/>
        </w:rPr>
      </w:pPr>
      <w:r>
        <w:rPr>
          <w:rFonts w:hint="eastAsia" w:ascii="宋体" w:eastAsia="宋体"/>
          <w:b/>
          <w:color w:val="2B2B2B"/>
          <w:sz w:val="24"/>
        </w:rPr>
        <w:t>（</w:t>
      </w:r>
      <w:r>
        <w:rPr>
          <w:rFonts w:ascii="Arial" w:eastAsia="Arial"/>
          <w:b/>
          <w:color w:val="2B2B2B"/>
          <w:sz w:val="24"/>
        </w:rPr>
        <w:t>Signal</w:t>
      </w:r>
      <w:r>
        <w:rPr>
          <w:rFonts w:ascii="Arial" w:eastAsia="Arial"/>
          <w:b/>
          <w:color w:val="2B2B2B"/>
          <w:spacing w:val="-1"/>
          <w:sz w:val="24"/>
        </w:rPr>
        <w:t xml:space="preserve"> </w:t>
      </w:r>
      <w:r>
        <w:rPr>
          <w:rFonts w:ascii="Arial" w:eastAsia="Arial"/>
          <w:b/>
          <w:color w:val="2B2B2B"/>
          <w:sz w:val="24"/>
        </w:rPr>
        <w:t>Integrity</w:t>
      </w:r>
      <w:r>
        <w:rPr>
          <w:rFonts w:hint="eastAsia" w:ascii="宋体" w:eastAsia="宋体"/>
          <w:b/>
          <w:color w:val="2B2B2B"/>
          <w:sz w:val="24"/>
        </w:rPr>
        <w:t>）</w:t>
      </w:r>
    </w:p>
    <w:p w14:paraId="03869059">
      <w:pPr>
        <w:pStyle w:val="4"/>
        <w:rPr>
          <w:b/>
          <w:sz w:val="20"/>
        </w:rPr>
      </w:pPr>
    </w:p>
    <w:p w14:paraId="75F3E5EE">
      <w:pPr>
        <w:pStyle w:val="4"/>
        <w:spacing w:before="11"/>
        <w:rPr>
          <w:b/>
          <w:sz w:val="22"/>
        </w:rPr>
      </w:pPr>
    </w:p>
    <w:tbl>
      <w:tblPr>
        <w:tblStyle w:val="5"/>
        <w:tblW w:w="10072" w:type="dxa"/>
        <w:tblInd w:w="2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842"/>
        <w:gridCol w:w="1419"/>
        <w:gridCol w:w="850"/>
        <w:gridCol w:w="1278"/>
        <w:gridCol w:w="992"/>
        <w:gridCol w:w="994"/>
        <w:gridCol w:w="1561"/>
      </w:tblGrid>
      <w:tr w14:paraId="12457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978" w:type="dxa"/>
            <w:gridSpan w:val="2"/>
          </w:tcPr>
          <w:p w14:paraId="17C3128A">
            <w:pPr>
              <w:pStyle w:val="10"/>
              <w:spacing w:before="3"/>
              <w:rPr>
                <w:rFonts w:ascii="宋体"/>
                <w:b/>
                <w:sz w:val="26"/>
              </w:rPr>
            </w:pPr>
          </w:p>
          <w:p w14:paraId="16788D55">
            <w:pPr>
              <w:pStyle w:val="10"/>
              <w:spacing w:before="1"/>
              <w:ind w:left="816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ITEM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5533" w:type="dxa"/>
            <w:gridSpan w:val="5"/>
          </w:tcPr>
          <w:p w14:paraId="4A23FCC2">
            <w:pPr>
              <w:pStyle w:val="10"/>
              <w:spacing w:before="3"/>
              <w:rPr>
                <w:rFonts w:ascii="宋体"/>
                <w:b/>
                <w:sz w:val="26"/>
              </w:rPr>
            </w:pPr>
          </w:p>
          <w:p w14:paraId="1E23F8FA">
            <w:pPr>
              <w:pStyle w:val="10"/>
              <w:spacing w:before="1"/>
              <w:ind w:left="1564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REQUIREMENT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1561" w:type="dxa"/>
          </w:tcPr>
          <w:p w14:paraId="4756F3FA">
            <w:pPr>
              <w:pStyle w:val="10"/>
              <w:spacing w:before="2" w:line="310" w:lineRule="atLeast"/>
              <w:ind w:left="102" w:right="58" w:hanging="47"/>
              <w:jc w:val="center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TEST CONDITION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 w14:paraId="3D3C1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36" w:type="dxa"/>
            <w:vMerge w:val="restart"/>
          </w:tcPr>
          <w:p w14:paraId="13AD72C8">
            <w:pPr>
              <w:pStyle w:val="10"/>
              <w:spacing w:before="11"/>
              <w:rPr>
                <w:rFonts w:ascii="宋体"/>
                <w:b/>
                <w:sz w:val="26"/>
              </w:rPr>
            </w:pPr>
          </w:p>
          <w:p w14:paraId="4A01F0BA">
            <w:pPr>
              <w:pStyle w:val="10"/>
              <w:spacing w:before="43" w:line="300" w:lineRule="auto"/>
              <w:ind w:left="108" w:right="169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（</w:t>
            </w:r>
            <w:r>
              <w:rPr>
                <w:sz w:val="21"/>
              </w:rPr>
              <w:t>Differe ntial Impedan ce</w:t>
            </w:r>
            <w:r>
              <w:rPr>
                <w:rFonts w:hint="eastAsia" w:ascii="宋体" w:eastAsia="宋体"/>
                <w:sz w:val="21"/>
              </w:rPr>
              <w:t>）</w:t>
            </w:r>
          </w:p>
        </w:tc>
        <w:tc>
          <w:tcPr>
            <w:tcW w:w="1842" w:type="dxa"/>
          </w:tcPr>
          <w:p w14:paraId="42862E27">
            <w:pPr>
              <w:pStyle w:val="10"/>
              <w:spacing w:before="33"/>
              <w:ind w:left="105"/>
              <w:rPr>
                <w:sz w:val="21"/>
              </w:rPr>
            </w:pPr>
            <w:r>
              <w:rPr>
                <w:sz w:val="21"/>
              </w:rPr>
              <w:t>Cable</w:t>
            </w:r>
          </w:p>
          <w:p w14:paraId="276DE785">
            <w:pPr>
              <w:pStyle w:val="10"/>
              <w:spacing w:before="70"/>
              <w:ind w:left="105"/>
              <w:rPr>
                <w:sz w:val="21"/>
              </w:rPr>
            </w:pPr>
            <w:r>
              <w:rPr>
                <w:sz w:val="21"/>
              </w:rPr>
              <w:t>Impedance</w:t>
            </w:r>
          </w:p>
        </w:tc>
        <w:tc>
          <w:tcPr>
            <w:tcW w:w="5533" w:type="dxa"/>
            <w:gridSpan w:val="5"/>
          </w:tcPr>
          <w:p w14:paraId="0AF246A5">
            <w:pPr>
              <w:pStyle w:val="10"/>
              <w:spacing w:before="189"/>
              <w:ind w:left="106"/>
              <w:rPr>
                <w:sz w:val="21"/>
              </w:rPr>
            </w:pPr>
            <w:r>
              <w:rPr>
                <w:sz w:val="21"/>
              </w:rPr>
              <w:t>105+5/-5Ω</w:t>
            </w:r>
          </w:p>
        </w:tc>
        <w:tc>
          <w:tcPr>
            <w:tcW w:w="1561" w:type="dxa"/>
            <w:vMerge w:val="restart"/>
          </w:tcPr>
          <w:p w14:paraId="78389DB6">
            <w:pPr>
              <w:pStyle w:val="10"/>
              <w:rPr>
                <w:rFonts w:ascii="宋体"/>
                <w:b/>
                <w:sz w:val="16"/>
              </w:rPr>
            </w:pPr>
          </w:p>
          <w:p w14:paraId="25E541B1">
            <w:pPr>
              <w:pStyle w:val="10"/>
              <w:rPr>
                <w:rFonts w:ascii="宋体"/>
                <w:b/>
                <w:sz w:val="16"/>
              </w:rPr>
            </w:pPr>
          </w:p>
          <w:p w14:paraId="3779B29D">
            <w:pPr>
              <w:pStyle w:val="10"/>
              <w:spacing w:before="10"/>
              <w:rPr>
                <w:rFonts w:ascii="宋体"/>
                <w:b/>
                <w:sz w:val="22"/>
              </w:rPr>
            </w:pPr>
          </w:p>
          <w:p w14:paraId="0DD6E21C">
            <w:pPr>
              <w:pStyle w:val="10"/>
              <w:spacing w:line="434" w:lineRule="auto"/>
              <w:ind w:left="102" w:right="270"/>
              <w:rPr>
                <w:sz w:val="15"/>
              </w:rPr>
            </w:pPr>
            <w:r>
              <w:rPr>
                <w:sz w:val="15"/>
              </w:rPr>
              <w:t>Rise time of 35ps (20 % - 80 %).</w:t>
            </w:r>
          </w:p>
        </w:tc>
      </w:tr>
      <w:tr w14:paraId="02A89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6" w:type="dxa"/>
            <w:vMerge w:val="continue"/>
            <w:tcBorders>
              <w:top w:val="nil"/>
            </w:tcBorders>
          </w:tcPr>
          <w:p w14:paraId="74ABE66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607B3AAB">
            <w:pPr>
              <w:pStyle w:val="10"/>
              <w:spacing w:before="34"/>
              <w:ind w:left="105"/>
              <w:rPr>
                <w:sz w:val="21"/>
              </w:rPr>
            </w:pPr>
            <w:r>
              <w:rPr>
                <w:sz w:val="21"/>
              </w:rPr>
              <w:t>Paddle Card</w:t>
            </w:r>
          </w:p>
          <w:p w14:paraId="383FA8FF">
            <w:pPr>
              <w:pStyle w:val="10"/>
              <w:spacing w:before="70"/>
              <w:ind w:left="105"/>
              <w:rPr>
                <w:sz w:val="21"/>
              </w:rPr>
            </w:pPr>
            <w:r>
              <w:rPr>
                <w:sz w:val="21"/>
              </w:rPr>
              <w:t>Impedance</w:t>
            </w:r>
          </w:p>
        </w:tc>
        <w:tc>
          <w:tcPr>
            <w:tcW w:w="5533" w:type="dxa"/>
            <w:gridSpan w:val="5"/>
          </w:tcPr>
          <w:p w14:paraId="60107E71">
            <w:pPr>
              <w:pStyle w:val="10"/>
              <w:spacing w:before="190"/>
              <w:ind w:left="106"/>
              <w:rPr>
                <w:sz w:val="21"/>
              </w:rPr>
            </w:pPr>
            <w:r>
              <w:rPr>
                <w:sz w:val="21"/>
              </w:rPr>
              <w:t>100±10Ω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333CFCCE">
            <w:pPr>
              <w:rPr>
                <w:sz w:val="2"/>
                <w:szCs w:val="2"/>
              </w:rPr>
            </w:pPr>
          </w:p>
        </w:tc>
      </w:tr>
      <w:tr w14:paraId="59DE3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136" w:type="dxa"/>
            <w:vMerge w:val="continue"/>
            <w:tcBorders>
              <w:top w:val="nil"/>
            </w:tcBorders>
          </w:tcPr>
          <w:p w14:paraId="12F62B5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159C3E4D">
            <w:pPr>
              <w:pStyle w:val="10"/>
              <w:spacing w:before="33" w:line="309" w:lineRule="auto"/>
              <w:ind w:left="105" w:right="89"/>
              <w:rPr>
                <w:sz w:val="21"/>
              </w:rPr>
            </w:pPr>
            <w:r>
              <w:rPr>
                <w:sz w:val="21"/>
              </w:rPr>
              <w:t>Cable Termination</w:t>
            </w:r>
          </w:p>
          <w:p w14:paraId="76D0B9DC">
            <w:pPr>
              <w:pStyle w:val="10"/>
              <w:spacing w:before="1"/>
              <w:ind w:left="105"/>
              <w:rPr>
                <w:sz w:val="21"/>
              </w:rPr>
            </w:pPr>
            <w:r>
              <w:rPr>
                <w:sz w:val="21"/>
              </w:rPr>
              <w:t>Impedance</w:t>
            </w:r>
          </w:p>
        </w:tc>
        <w:tc>
          <w:tcPr>
            <w:tcW w:w="5533" w:type="dxa"/>
            <w:gridSpan w:val="5"/>
          </w:tcPr>
          <w:p w14:paraId="6336CDCF">
            <w:pPr>
              <w:pStyle w:val="10"/>
              <w:spacing w:before="12"/>
              <w:rPr>
                <w:rFonts w:ascii="宋体"/>
                <w:b/>
                <w:sz w:val="26"/>
              </w:rPr>
            </w:pPr>
          </w:p>
          <w:p w14:paraId="7637EC75">
            <w:pPr>
              <w:pStyle w:val="10"/>
              <w:ind w:left="106"/>
              <w:rPr>
                <w:sz w:val="21"/>
              </w:rPr>
            </w:pPr>
            <w:r>
              <w:rPr>
                <w:sz w:val="21"/>
              </w:rPr>
              <w:t>100±15Ω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2BF51FEC">
            <w:pPr>
              <w:rPr>
                <w:sz w:val="2"/>
                <w:szCs w:val="2"/>
              </w:rPr>
            </w:pPr>
          </w:p>
        </w:tc>
      </w:tr>
      <w:tr w14:paraId="50CDE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2978" w:type="dxa"/>
            <w:gridSpan w:val="2"/>
          </w:tcPr>
          <w:p w14:paraId="294BB93B">
            <w:pPr>
              <w:pStyle w:val="10"/>
              <w:spacing w:before="1"/>
              <w:rPr>
                <w:rFonts w:ascii="宋体"/>
                <w:b/>
                <w:sz w:val="26"/>
              </w:rPr>
            </w:pPr>
          </w:p>
          <w:p w14:paraId="33D1EDF4">
            <w:pPr>
              <w:pStyle w:val="10"/>
              <w:spacing w:line="302" w:lineRule="auto"/>
              <w:ind w:left="108" w:right="499"/>
              <w:rPr>
                <w:sz w:val="14"/>
              </w:rPr>
            </w:pPr>
            <w:r>
              <w:rPr>
                <w:sz w:val="21"/>
              </w:rPr>
              <w:t xml:space="preserve">[Differential (Input/Output)Return loss </w:t>
            </w:r>
            <w:r>
              <w:rPr>
                <w:position w:val="3"/>
                <w:sz w:val="21"/>
              </w:rPr>
              <w:t>S</w:t>
            </w:r>
            <w:r>
              <w:rPr>
                <w:sz w:val="14"/>
              </w:rPr>
              <w:t>DD11</w:t>
            </w:r>
            <w:r>
              <w:rPr>
                <w:position w:val="3"/>
                <w:sz w:val="21"/>
              </w:rPr>
              <w:t>/S</w:t>
            </w:r>
            <w:r>
              <w:rPr>
                <w:sz w:val="14"/>
              </w:rPr>
              <w:t>DD22]</w:t>
            </w:r>
          </w:p>
        </w:tc>
        <w:tc>
          <w:tcPr>
            <w:tcW w:w="5533" w:type="dxa"/>
            <w:gridSpan w:val="5"/>
          </w:tcPr>
          <w:p w14:paraId="12646D58">
            <w:pPr>
              <w:pStyle w:val="10"/>
              <w:tabs>
                <w:tab w:val="left" w:pos="1875"/>
                <w:tab w:val="left" w:pos="3791"/>
              </w:tabs>
              <w:spacing w:before="204" w:line="355" w:lineRule="exact"/>
              <w:ind w:left="106"/>
              <w:rPr>
                <w:sz w:val="21"/>
              </w:rPr>
            </w:pPr>
            <w:r>
              <w:rPr>
                <w:i/>
                <w:sz w:val="21"/>
              </w:rPr>
              <w:t>Return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z w:val="21"/>
              </w:rPr>
              <w:t>loss(f)</w:t>
            </w:r>
            <w:r>
              <w:rPr>
                <w:rFonts w:hint="eastAsia" w:ascii="宋体" w:hAnsi="宋体" w:eastAsia="宋体"/>
                <w:i/>
                <w:sz w:val="22"/>
              </w:rPr>
              <w:t>≥</w:t>
            </w:r>
            <w:r>
              <w:rPr>
                <w:rFonts w:hint="eastAsia" w:ascii="宋体" w:hAnsi="宋体" w:eastAsia="宋体"/>
                <w:i/>
                <w:sz w:val="22"/>
              </w:rPr>
              <w:tab/>
            </w:r>
            <w:r>
              <w:rPr>
                <w:position w:val="13"/>
                <w:sz w:val="21"/>
              </w:rPr>
              <w:t>10</w:t>
            </w:r>
            <w:r>
              <w:rPr>
                <w:position w:val="13"/>
                <w:sz w:val="21"/>
              </w:rPr>
              <w:tab/>
            </w:r>
            <w:r>
              <w:rPr>
                <w:position w:val="13"/>
                <w:sz w:val="21"/>
              </w:rPr>
              <w:t>0.01</w:t>
            </w:r>
            <w:r>
              <w:rPr>
                <w:rFonts w:hint="eastAsia" w:ascii="宋体" w:hAnsi="宋体" w:eastAsia="宋体"/>
                <w:position w:val="13"/>
                <w:sz w:val="21"/>
              </w:rPr>
              <w:t>≤</w:t>
            </w:r>
            <w:r>
              <w:rPr>
                <w:rFonts w:ascii="Times New Roman" w:hAnsi="Times New Roman" w:eastAsia="Times New Roman"/>
                <w:position w:val="13"/>
                <w:sz w:val="21"/>
              </w:rPr>
              <w:t>f</w:t>
            </w:r>
            <w:r>
              <w:rPr>
                <w:rFonts w:hint="eastAsia" w:ascii="宋体" w:hAnsi="宋体" w:eastAsia="宋体"/>
                <w:position w:val="13"/>
                <w:sz w:val="21"/>
              </w:rPr>
              <w:t>﹤</w:t>
            </w:r>
            <w:r>
              <w:rPr>
                <w:position w:val="13"/>
                <w:sz w:val="21"/>
              </w:rPr>
              <w:t>4.1</w:t>
            </w:r>
          </w:p>
          <w:p w14:paraId="67D60125">
            <w:pPr>
              <w:pStyle w:val="10"/>
              <w:tabs>
                <w:tab w:val="left" w:pos="3726"/>
              </w:tabs>
              <w:spacing w:line="222" w:lineRule="exact"/>
              <w:ind w:left="1876"/>
              <w:rPr>
                <w:sz w:val="21"/>
              </w:rPr>
            </w:pPr>
            <w:r>
              <w:rPr>
                <w:sz w:val="21"/>
              </w:rPr>
              <w:t>6.3-13log</w:t>
            </w:r>
            <w:r>
              <w:rPr>
                <w:sz w:val="21"/>
                <w:vertAlign w:val="subscript"/>
              </w:rPr>
              <w:t>10</w:t>
            </w:r>
            <w:r>
              <w:rPr>
                <w:sz w:val="21"/>
                <w:vertAlign w:val="baseline"/>
              </w:rPr>
              <w:t>(f/</w:t>
            </w:r>
            <w:r>
              <w:rPr>
                <w:spacing w:val="-5"/>
                <w:sz w:val="21"/>
                <w:vertAlign w:val="baseline"/>
              </w:rPr>
              <w:t xml:space="preserve"> </w:t>
            </w:r>
            <w:r>
              <w:rPr>
                <w:sz w:val="21"/>
                <w:vertAlign w:val="baseline"/>
              </w:rPr>
              <w:t>5.5)</w:t>
            </w:r>
            <w:r>
              <w:rPr>
                <w:sz w:val="21"/>
                <w:vertAlign w:val="baseline"/>
              </w:rPr>
              <w:tab/>
            </w:r>
            <w:r>
              <w:rPr>
                <w:spacing w:val="-3"/>
                <w:sz w:val="21"/>
                <w:vertAlign w:val="baseline"/>
              </w:rPr>
              <w:t>4.1</w:t>
            </w:r>
            <w:r>
              <w:rPr>
                <w:rFonts w:ascii="宋体" w:hAnsi="宋体"/>
                <w:spacing w:val="-3"/>
                <w:sz w:val="21"/>
                <w:vertAlign w:val="baseline"/>
              </w:rPr>
              <w:t>≤</w:t>
            </w:r>
            <w:r>
              <w:rPr>
                <w:rFonts w:ascii="Times New Roman" w:hAnsi="Times New Roman"/>
                <w:spacing w:val="-3"/>
                <w:sz w:val="21"/>
                <w:vertAlign w:val="baseline"/>
              </w:rPr>
              <w:t>f</w:t>
            </w:r>
            <w:r>
              <w:rPr>
                <w:rFonts w:ascii="宋体" w:hAnsi="宋体"/>
                <w:spacing w:val="-3"/>
                <w:sz w:val="21"/>
                <w:vertAlign w:val="baseline"/>
              </w:rPr>
              <w:t>≤</w:t>
            </w:r>
            <w:r>
              <w:rPr>
                <w:spacing w:val="-3"/>
                <w:sz w:val="21"/>
                <w:vertAlign w:val="baseline"/>
              </w:rPr>
              <w:t>11.1</w:t>
            </w:r>
          </w:p>
          <w:p w14:paraId="4B28F1D7">
            <w:pPr>
              <w:pStyle w:val="10"/>
              <w:spacing w:before="188"/>
              <w:ind w:left="106"/>
              <w:rPr>
                <w:i/>
                <w:sz w:val="21"/>
              </w:rPr>
            </w:pPr>
            <w:r>
              <w:rPr>
                <w:i/>
                <w:sz w:val="21"/>
              </w:rPr>
              <w:t>Where</w:t>
            </w:r>
          </w:p>
          <w:p w14:paraId="66B42A83">
            <w:pPr>
              <w:pStyle w:val="10"/>
              <w:tabs>
                <w:tab w:val="left" w:pos="1574"/>
                <w:tab w:val="left" w:pos="1633"/>
              </w:tabs>
              <w:spacing w:before="2" w:line="310" w:lineRule="atLeast"/>
              <w:ind w:left="106" w:right="1070"/>
              <w:rPr>
                <w:i/>
                <w:sz w:val="21"/>
              </w:rPr>
            </w:pPr>
            <w:r>
              <w:rPr>
                <w:i/>
                <w:sz w:val="21"/>
              </w:rPr>
              <w:t>f</w:t>
            </w:r>
            <w:r>
              <w:rPr>
                <w:i/>
                <w:sz w:val="21"/>
              </w:rPr>
              <w:tab/>
            </w:r>
            <w:r>
              <w:rPr>
                <w:i/>
                <w:sz w:val="21"/>
              </w:rPr>
              <w:tab/>
            </w:r>
            <w:r>
              <w:rPr>
                <w:i/>
                <w:sz w:val="21"/>
              </w:rPr>
              <w:t>is the frequency in GHz Return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loss(f)</w:t>
            </w:r>
            <w:r>
              <w:rPr>
                <w:i/>
                <w:sz w:val="21"/>
              </w:rPr>
              <w:tab/>
            </w:r>
            <w:r>
              <w:rPr>
                <w:i/>
                <w:sz w:val="21"/>
              </w:rPr>
              <w:t>is the return loss at frequency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z w:val="21"/>
              </w:rPr>
              <w:t>f</w:t>
            </w:r>
          </w:p>
        </w:tc>
        <w:tc>
          <w:tcPr>
            <w:tcW w:w="1561" w:type="dxa"/>
          </w:tcPr>
          <w:p w14:paraId="567097C7">
            <w:pPr>
              <w:pStyle w:val="10"/>
              <w:rPr>
                <w:rFonts w:ascii="宋体"/>
                <w:b/>
                <w:sz w:val="16"/>
              </w:rPr>
            </w:pPr>
          </w:p>
          <w:p w14:paraId="2AC32D45">
            <w:pPr>
              <w:pStyle w:val="10"/>
              <w:rPr>
                <w:rFonts w:ascii="宋体"/>
                <w:b/>
                <w:sz w:val="16"/>
              </w:rPr>
            </w:pPr>
          </w:p>
          <w:p w14:paraId="39403E89">
            <w:pPr>
              <w:pStyle w:val="10"/>
              <w:spacing w:before="12"/>
              <w:rPr>
                <w:rFonts w:ascii="宋体"/>
                <w:b/>
                <w:sz w:val="13"/>
              </w:rPr>
            </w:pPr>
          </w:p>
          <w:p w14:paraId="197F01E7">
            <w:pPr>
              <w:pStyle w:val="10"/>
              <w:ind w:left="102"/>
              <w:rPr>
                <w:sz w:val="15"/>
              </w:rPr>
            </w:pPr>
            <w:r>
              <w:rPr>
                <w:sz w:val="15"/>
              </w:rPr>
              <w:t>0.01GHz≤f≤11.1GH</w:t>
            </w:r>
          </w:p>
          <w:p w14:paraId="07C7E8D4">
            <w:pPr>
              <w:pStyle w:val="10"/>
              <w:spacing w:before="87"/>
              <w:ind w:left="160"/>
              <w:rPr>
                <w:sz w:val="15"/>
              </w:rPr>
            </w:pPr>
            <w:r>
              <w:rPr>
                <w:w w:val="100"/>
                <w:sz w:val="15"/>
              </w:rPr>
              <w:t>z</w:t>
            </w:r>
          </w:p>
          <w:p w14:paraId="2A05AB26">
            <w:pPr>
              <w:pStyle w:val="10"/>
              <w:spacing w:before="86"/>
              <w:ind w:left="102"/>
              <w:rPr>
                <w:sz w:val="15"/>
              </w:rPr>
            </w:pPr>
            <w:r>
              <w:rPr>
                <w:sz w:val="15"/>
              </w:rPr>
              <w:t>SFF-8431 Rev.4.1</w:t>
            </w:r>
          </w:p>
        </w:tc>
      </w:tr>
      <w:tr w14:paraId="2B6AC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978" w:type="dxa"/>
            <w:gridSpan w:val="2"/>
            <w:vMerge w:val="restart"/>
          </w:tcPr>
          <w:p w14:paraId="111C0FD6">
            <w:pPr>
              <w:pStyle w:val="10"/>
              <w:rPr>
                <w:rFonts w:ascii="宋体"/>
                <w:b/>
                <w:sz w:val="24"/>
              </w:rPr>
            </w:pPr>
          </w:p>
          <w:p w14:paraId="25CE1EF5">
            <w:pPr>
              <w:pStyle w:val="10"/>
              <w:rPr>
                <w:rFonts w:ascii="宋体"/>
                <w:b/>
                <w:sz w:val="24"/>
              </w:rPr>
            </w:pPr>
          </w:p>
          <w:p w14:paraId="119E5E4B">
            <w:pPr>
              <w:pStyle w:val="10"/>
              <w:rPr>
                <w:rFonts w:ascii="宋体"/>
                <w:b/>
                <w:sz w:val="24"/>
              </w:rPr>
            </w:pPr>
          </w:p>
          <w:p w14:paraId="031EF2EB">
            <w:pPr>
              <w:pStyle w:val="10"/>
              <w:spacing w:line="288" w:lineRule="auto"/>
              <w:ind w:left="108"/>
              <w:rPr>
                <w:sz w:val="21"/>
              </w:rPr>
            </w:pPr>
            <w:r>
              <w:rPr>
                <w:sz w:val="21"/>
              </w:rPr>
              <w:t>[Differential Insertion Loss (S</w:t>
            </w:r>
            <w:r>
              <w:rPr>
                <w:sz w:val="21"/>
                <w:vertAlign w:val="subscript"/>
              </w:rPr>
              <w:t>DD21</w:t>
            </w:r>
            <w:r>
              <w:rPr>
                <w:sz w:val="21"/>
                <w:vertAlign w:val="baseline"/>
              </w:rPr>
              <w:t xml:space="preserve"> Max.)]</w:t>
            </w:r>
          </w:p>
        </w:tc>
        <w:tc>
          <w:tcPr>
            <w:tcW w:w="5533" w:type="dxa"/>
            <w:gridSpan w:val="5"/>
          </w:tcPr>
          <w:p w14:paraId="30B30AD5">
            <w:pPr>
              <w:pStyle w:val="10"/>
              <w:spacing w:before="33"/>
              <w:ind w:left="421"/>
              <w:rPr>
                <w:sz w:val="21"/>
              </w:rPr>
            </w:pPr>
            <w:r>
              <w:rPr>
                <w:sz w:val="21"/>
              </w:rPr>
              <w:t>(Differential InsertionLoss Max. For TPa to TPb</w:t>
            </w:r>
          </w:p>
          <w:p w14:paraId="65F4EEF2">
            <w:pPr>
              <w:pStyle w:val="10"/>
              <w:spacing w:before="71"/>
              <w:ind w:left="106"/>
              <w:rPr>
                <w:sz w:val="21"/>
              </w:rPr>
            </w:pPr>
            <w:r>
              <w:rPr>
                <w:sz w:val="21"/>
              </w:rPr>
              <w:t>Excluding Test fixture )</w:t>
            </w:r>
          </w:p>
        </w:tc>
        <w:tc>
          <w:tcPr>
            <w:tcW w:w="1561" w:type="dxa"/>
            <w:vMerge w:val="restart"/>
          </w:tcPr>
          <w:p w14:paraId="57175DE9">
            <w:pPr>
              <w:pStyle w:val="10"/>
              <w:rPr>
                <w:rFonts w:ascii="宋体"/>
                <w:b/>
                <w:sz w:val="16"/>
              </w:rPr>
            </w:pPr>
          </w:p>
          <w:p w14:paraId="6FC1EBB2">
            <w:pPr>
              <w:pStyle w:val="10"/>
              <w:rPr>
                <w:rFonts w:ascii="宋体"/>
                <w:b/>
                <w:sz w:val="16"/>
              </w:rPr>
            </w:pPr>
          </w:p>
          <w:p w14:paraId="3959CC04">
            <w:pPr>
              <w:pStyle w:val="10"/>
              <w:rPr>
                <w:rFonts w:ascii="宋体"/>
                <w:b/>
                <w:sz w:val="16"/>
              </w:rPr>
            </w:pPr>
          </w:p>
          <w:p w14:paraId="4E1327D8">
            <w:pPr>
              <w:pStyle w:val="10"/>
              <w:rPr>
                <w:rFonts w:ascii="宋体"/>
                <w:b/>
                <w:sz w:val="16"/>
              </w:rPr>
            </w:pPr>
          </w:p>
          <w:p w14:paraId="6D3BC5DE">
            <w:pPr>
              <w:pStyle w:val="10"/>
              <w:rPr>
                <w:rFonts w:ascii="宋体"/>
                <w:b/>
                <w:sz w:val="16"/>
              </w:rPr>
            </w:pPr>
          </w:p>
          <w:p w14:paraId="67DFC10F">
            <w:pPr>
              <w:pStyle w:val="10"/>
              <w:rPr>
                <w:rFonts w:ascii="宋体"/>
                <w:b/>
                <w:sz w:val="16"/>
              </w:rPr>
            </w:pPr>
          </w:p>
          <w:p w14:paraId="46954165">
            <w:pPr>
              <w:pStyle w:val="10"/>
              <w:rPr>
                <w:rFonts w:ascii="宋体"/>
                <w:b/>
                <w:sz w:val="16"/>
              </w:rPr>
            </w:pPr>
          </w:p>
          <w:p w14:paraId="73883649">
            <w:pPr>
              <w:pStyle w:val="10"/>
              <w:spacing w:before="2"/>
              <w:rPr>
                <w:rFonts w:ascii="宋体"/>
                <w:b/>
                <w:sz w:val="17"/>
              </w:rPr>
            </w:pPr>
          </w:p>
          <w:p w14:paraId="6C91E278">
            <w:pPr>
              <w:pStyle w:val="10"/>
              <w:ind w:left="102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5GHz</w:t>
            </w:r>
          </w:p>
        </w:tc>
      </w:tr>
      <w:tr w14:paraId="2C50D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78" w:type="dxa"/>
            <w:gridSpan w:val="2"/>
            <w:vMerge w:val="continue"/>
            <w:tcBorders>
              <w:top w:val="nil"/>
            </w:tcBorders>
          </w:tcPr>
          <w:p w14:paraId="485DC93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2E83DC32">
            <w:pPr>
              <w:pStyle w:val="10"/>
              <w:spacing w:before="68"/>
              <w:ind w:left="934"/>
              <w:rPr>
                <w:sz w:val="15"/>
              </w:rPr>
            </w:pPr>
            <w:r>
              <w:rPr>
                <w:w w:val="100"/>
                <w:sz w:val="15"/>
              </w:rPr>
              <w:t>F</w:t>
            </w:r>
          </w:p>
          <w:p w14:paraId="38E9EAA9">
            <w:pPr>
              <w:pStyle w:val="10"/>
              <w:spacing w:before="139"/>
              <w:ind w:left="106"/>
              <w:rPr>
                <w:sz w:val="15"/>
              </w:rPr>
            </w:pPr>
            <w:r>
              <w:rPr>
                <w:sz w:val="15"/>
              </w:rPr>
              <w:t>AWG</w:t>
            </w:r>
          </w:p>
        </w:tc>
        <w:tc>
          <w:tcPr>
            <w:tcW w:w="850" w:type="dxa"/>
          </w:tcPr>
          <w:p w14:paraId="46E7B0D5">
            <w:pPr>
              <w:pStyle w:val="10"/>
              <w:spacing w:before="6"/>
              <w:rPr>
                <w:rFonts w:ascii="宋体"/>
                <w:b/>
                <w:sz w:val="17"/>
              </w:rPr>
            </w:pPr>
          </w:p>
          <w:p w14:paraId="43BDE370">
            <w:pPr>
              <w:pStyle w:val="10"/>
              <w:ind w:left="106"/>
              <w:rPr>
                <w:sz w:val="15"/>
              </w:rPr>
            </w:pPr>
            <w:r>
              <w:rPr>
                <w:sz w:val="15"/>
              </w:rPr>
              <w:t>0.6GHz</w:t>
            </w:r>
          </w:p>
        </w:tc>
        <w:tc>
          <w:tcPr>
            <w:tcW w:w="1278" w:type="dxa"/>
          </w:tcPr>
          <w:p w14:paraId="0F7B849C">
            <w:pPr>
              <w:pStyle w:val="10"/>
              <w:spacing w:before="6"/>
              <w:rPr>
                <w:rFonts w:ascii="宋体"/>
                <w:b/>
                <w:sz w:val="17"/>
              </w:rPr>
            </w:pPr>
          </w:p>
          <w:p w14:paraId="0348DDAB">
            <w:pPr>
              <w:pStyle w:val="10"/>
              <w:ind w:left="106"/>
              <w:rPr>
                <w:sz w:val="15"/>
              </w:rPr>
            </w:pPr>
            <w:r>
              <w:rPr>
                <w:sz w:val="15"/>
              </w:rPr>
              <w:t>1.25GHz</w:t>
            </w:r>
          </w:p>
        </w:tc>
        <w:tc>
          <w:tcPr>
            <w:tcW w:w="992" w:type="dxa"/>
          </w:tcPr>
          <w:p w14:paraId="647B41BD">
            <w:pPr>
              <w:pStyle w:val="10"/>
              <w:spacing w:before="6"/>
              <w:rPr>
                <w:rFonts w:ascii="宋体"/>
                <w:b/>
                <w:sz w:val="17"/>
              </w:rPr>
            </w:pPr>
          </w:p>
          <w:p w14:paraId="7F4E9C9E">
            <w:pPr>
              <w:pStyle w:val="10"/>
              <w:ind w:left="105"/>
              <w:rPr>
                <w:sz w:val="15"/>
              </w:rPr>
            </w:pPr>
            <w:r>
              <w:rPr>
                <w:sz w:val="15"/>
              </w:rPr>
              <w:t>2.5GHz</w:t>
            </w:r>
          </w:p>
        </w:tc>
        <w:tc>
          <w:tcPr>
            <w:tcW w:w="994" w:type="dxa"/>
          </w:tcPr>
          <w:p w14:paraId="5F5F00F6">
            <w:pPr>
              <w:pStyle w:val="10"/>
              <w:spacing w:before="6"/>
              <w:rPr>
                <w:rFonts w:ascii="宋体"/>
                <w:b/>
                <w:sz w:val="17"/>
              </w:rPr>
            </w:pPr>
          </w:p>
          <w:p w14:paraId="3A59291F">
            <w:pPr>
              <w:pStyle w:val="10"/>
              <w:ind w:left="104"/>
              <w:rPr>
                <w:sz w:val="15"/>
              </w:rPr>
            </w:pPr>
            <w:r>
              <w:rPr>
                <w:sz w:val="15"/>
              </w:rPr>
              <w:t>5.0GHz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0CDB6B72">
            <w:pPr>
              <w:rPr>
                <w:sz w:val="2"/>
                <w:szCs w:val="2"/>
              </w:rPr>
            </w:pPr>
          </w:p>
        </w:tc>
      </w:tr>
      <w:tr w14:paraId="6586F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978" w:type="dxa"/>
            <w:gridSpan w:val="2"/>
            <w:vMerge w:val="continue"/>
            <w:tcBorders>
              <w:top w:val="nil"/>
            </w:tcBorders>
          </w:tcPr>
          <w:p w14:paraId="2F03B7D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29B3BB31">
            <w:pPr>
              <w:pStyle w:val="10"/>
              <w:spacing w:before="70"/>
              <w:ind w:left="11" w:right="51"/>
              <w:jc w:val="center"/>
              <w:rPr>
                <w:sz w:val="15"/>
              </w:rPr>
            </w:pPr>
            <w:r>
              <w:rPr>
                <w:sz w:val="15"/>
              </w:rPr>
              <w:t>30AWG(1m)Max.</w:t>
            </w:r>
          </w:p>
        </w:tc>
        <w:tc>
          <w:tcPr>
            <w:tcW w:w="850" w:type="dxa"/>
          </w:tcPr>
          <w:p w14:paraId="49D75AB8">
            <w:pPr>
              <w:pStyle w:val="10"/>
              <w:spacing w:before="70"/>
              <w:ind w:left="269" w:right="263"/>
              <w:jc w:val="center"/>
              <w:rPr>
                <w:sz w:val="15"/>
              </w:rPr>
            </w:pPr>
            <w:r>
              <w:rPr>
                <w:sz w:val="15"/>
              </w:rPr>
              <w:t>2dB</w:t>
            </w:r>
          </w:p>
        </w:tc>
        <w:tc>
          <w:tcPr>
            <w:tcW w:w="1278" w:type="dxa"/>
          </w:tcPr>
          <w:p w14:paraId="1EBC0479">
            <w:pPr>
              <w:pStyle w:val="10"/>
              <w:spacing w:before="70"/>
              <w:ind w:right="495"/>
              <w:jc w:val="right"/>
              <w:rPr>
                <w:sz w:val="15"/>
              </w:rPr>
            </w:pPr>
            <w:r>
              <w:rPr>
                <w:sz w:val="15"/>
              </w:rPr>
              <w:t>3dB</w:t>
            </w:r>
          </w:p>
        </w:tc>
        <w:tc>
          <w:tcPr>
            <w:tcW w:w="992" w:type="dxa"/>
          </w:tcPr>
          <w:p w14:paraId="599F5D25">
            <w:pPr>
              <w:pStyle w:val="10"/>
              <w:spacing w:before="70"/>
              <w:ind w:right="291"/>
              <w:jc w:val="right"/>
              <w:rPr>
                <w:sz w:val="15"/>
              </w:rPr>
            </w:pPr>
            <w:r>
              <w:rPr>
                <w:sz w:val="15"/>
              </w:rPr>
              <w:t>4.5dB</w:t>
            </w:r>
          </w:p>
        </w:tc>
        <w:tc>
          <w:tcPr>
            <w:tcW w:w="994" w:type="dxa"/>
          </w:tcPr>
          <w:p w14:paraId="25E47F58">
            <w:pPr>
              <w:pStyle w:val="10"/>
              <w:spacing w:before="70"/>
              <w:ind w:left="296"/>
              <w:rPr>
                <w:sz w:val="15"/>
              </w:rPr>
            </w:pPr>
            <w:r>
              <w:rPr>
                <w:sz w:val="15"/>
              </w:rPr>
              <w:t>7.5dB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2274B35A">
            <w:pPr>
              <w:rPr>
                <w:sz w:val="2"/>
                <w:szCs w:val="2"/>
              </w:rPr>
            </w:pPr>
          </w:p>
        </w:tc>
      </w:tr>
      <w:tr w14:paraId="38D44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8" w:type="dxa"/>
            <w:gridSpan w:val="2"/>
            <w:vMerge w:val="continue"/>
            <w:tcBorders>
              <w:top w:val="nil"/>
            </w:tcBorders>
          </w:tcPr>
          <w:p w14:paraId="6994A6D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0C9B1971">
            <w:pPr>
              <w:pStyle w:val="10"/>
              <w:spacing w:before="68"/>
              <w:ind w:left="44" w:right="51"/>
              <w:jc w:val="center"/>
              <w:rPr>
                <w:sz w:val="15"/>
              </w:rPr>
            </w:pPr>
            <w:r>
              <w:rPr>
                <w:sz w:val="15"/>
              </w:rPr>
              <w:t>30 AWG(2m)Max.</w:t>
            </w:r>
          </w:p>
        </w:tc>
        <w:tc>
          <w:tcPr>
            <w:tcW w:w="850" w:type="dxa"/>
          </w:tcPr>
          <w:p w14:paraId="61394191">
            <w:pPr>
              <w:pStyle w:val="10"/>
              <w:spacing w:before="68"/>
              <w:ind w:left="269" w:right="263"/>
              <w:jc w:val="center"/>
              <w:rPr>
                <w:sz w:val="15"/>
              </w:rPr>
            </w:pPr>
            <w:r>
              <w:rPr>
                <w:sz w:val="15"/>
              </w:rPr>
              <w:t>4dB</w:t>
            </w:r>
          </w:p>
        </w:tc>
        <w:tc>
          <w:tcPr>
            <w:tcW w:w="1278" w:type="dxa"/>
          </w:tcPr>
          <w:p w14:paraId="02C6A403">
            <w:pPr>
              <w:pStyle w:val="10"/>
              <w:spacing w:before="68"/>
              <w:ind w:right="495"/>
              <w:jc w:val="right"/>
              <w:rPr>
                <w:sz w:val="15"/>
              </w:rPr>
            </w:pPr>
            <w:r>
              <w:rPr>
                <w:sz w:val="15"/>
              </w:rPr>
              <w:t>5dB</w:t>
            </w:r>
          </w:p>
        </w:tc>
        <w:tc>
          <w:tcPr>
            <w:tcW w:w="992" w:type="dxa"/>
          </w:tcPr>
          <w:p w14:paraId="3DF79277">
            <w:pPr>
              <w:pStyle w:val="10"/>
              <w:spacing w:before="68"/>
              <w:ind w:right="351"/>
              <w:jc w:val="right"/>
              <w:rPr>
                <w:sz w:val="15"/>
              </w:rPr>
            </w:pPr>
            <w:r>
              <w:rPr>
                <w:sz w:val="15"/>
              </w:rPr>
              <w:t>7dB</w:t>
            </w:r>
          </w:p>
        </w:tc>
        <w:tc>
          <w:tcPr>
            <w:tcW w:w="994" w:type="dxa"/>
          </w:tcPr>
          <w:p w14:paraId="7186B277">
            <w:pPr>
              <w:pStyle w:val="10"/>
              <w:spacing w:before="68"/>
              <w:ind w:left="316"/>
              <w:rPr>
                <w:sz w:val="15"/>
              </w:rPr>
            </w:pPr>
            <w:r>
              <w:rPr>
                <w:sz w:val="15"/>
              </w:rPr>
              <w:t>10dB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025C222E">
            <w:pPr>
              <w:rPr>
                <w:sz w:val="2"/>
                <w:szCs w:val="2"/>
              </w:rPr>
            </w:pPr>
          </w:p>
        </w:tc>
      </w:tr>
      <w:tr w14:paraId="0E70B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8" w:type="dxa"/>
            <w:gridSpan w:val="2"/>
            <w:vMerge w:val="continue"/>
            <w:tcBorders>
              <w:top w:val="nil"/>
            </w:tcBorders>
          </w:tcPr>
          <w:p w14:paraId="3167CEC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600C6A4C">
            <w:pPr>
              <w:pStyle w:val="10"/>
              <w:spacing w:before="58"/>
              <w:ind w:left="58" w:right="51"/>
              <w:jc w:val="center"/>
              <w:rPr>
                <w:sz w:val="15"/>
              </w:rPr>
            </w:pPr>
            <w:r>
              <w:rPr>
                <w:sz w:val="15"/>
              </w:rPr>
              <w:t>28AWG</w:t>
            </w:r>
            <w:r>
              <w:rPr>
                <w:rFonts w:hint="eastAsia" w:ascii="宋体" w:eastAsia="宋体"/>
                <w:sz w:val="15"/>
              </w:rPr>
              <w:t>（</w:t>
            </w:r>
            <w:r>
              <w:rPr>
                <w:sz w:val="15"/>
              </w:rPr>
              <w:t>3m)Max.</w:t>
            </w:r>
          </w:p>
        </w:tc>
        <w:tc>
          <w:tcPr>
            <w:tcW w:w="850" w:type="dxa"/>
          </w:tcPr>
          <w:p w14:paraId="415B5AC3">
            <w:pPr>
              <w:pStyle w:val="10"/>
              <w:spacing w:before="68"/>
              <w:ind w:left="269" w:right="263"/>
              <w:jc w:val="center"/>
              <w:rPr>
                <w:sz w:val="15"/>
              </w:rPr>
            </w:pPr>
            <w:r>
              <w:rPr>
                <w:sz w:val="15"/>
              </w:rPr>
              <w:t>4dB</w:t>
            </w:r>
          </w:p>
        </w:tc>
        <w:tc>
          <w:tcPr>
            <w:tcW w:w="1278" w:type="dxa"/>
          </w:tcPr>
          <w:p w14:paraId="65F69DCC">
            <w:pPr>
              <w:pStyle w:val="10"/>
              <w:spacing w:before="68"/>
              <w:ind w:right="435"/>
              <w:jc w:val="right"/>
              <w:rPr>
                <w:sz w:val="15"/>
              </w:rPr>
            </w:pPr>
            <w:r>
              <w:rPr>
                <w:sz w:val="15"/>
              </w:rPr>
              <w:t>5.5dB</w:t>
            </w:r>
          </w:p>
        </w:tc>
        <w:tc>
          <w:tcPr>
            <w:tcW w:w="992" w:type="dxa"/>
          </w:tcPr>
          <w:p w14:paraId="7E6A266E">
            <w:pPr>
              <w:pStyle w:val="10"/>
              <w:spacing w:before="68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7.5 dB</w:t>
            </w:r>
          </w:p>
        </w:tc>
        <w:tc>
          <w:tcPr>
            <w:tcW w:w="994" w:type="dxa"/>
          </w:tcPr>
          <w:p w14:paraId="2811E6D4">
            <w:pPr>
              <w:pStyle w:val="10"/>
              <w:spacing w:before="68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12dB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292CE851">
            <w:pPr>
              <w:rPr>
                <w:sz w:val="2"/>
                <w:szCs w:val="2"/>
              </w:rPr>
            </w:pPr>
          </w:p>
        </w:tc>
      </w:tr>
      <w:tr w14:paraId="26E72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8" w:type="dxa"/>
            <w:gridSpan w:val="2"/>
            <w:vMerge w:val="continue"/>
            <w:tcBorders>
              <w:top w:val="nil"/>
            </w:tcBorders>
          </w:tcPr>
          <w:p w14:paraId="77F0AF2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551BADDD">
            <w:pPr>
              <w:pStyle w:val="10"/>
              <w:spacing w:before="68"/>
              <w:ind w:left="11" w:right="51"/>
              <w:jc w:val="center"/>
              <w:rPr>
                <w:sz w:val="15"/>
              </w:rPr>
            </w:pPr>
            <w:r>
              <w:rPr>
                <w:sz w:val="15"/>
              </w:rPr>
              <w:t>26AWG(5m)Max.</w:t>
            </w:r>
          </w:p>
        </w:tc>
        <w:tc>
          <w:tcPr>
            <w:tcW w:w="850" w:type="dxa"/>
          </w:tcPr>
          <w:p w14:paraId="1CE0A6E2">
            <w:pPr>
              <w:pStyle w:val="10"/>
              <w:spacing w:before="68"/>
              <w:ind w:left="226"/>
              <w:rPr>
                <w:sz w:val="15"/>
              </w:rPr>
            </w:pPr>
            <w:r>
              <w:rPr>
                <w:sz w:val="15"/>
              </w:rPr>
              <w:t>5.5dB</w:t>
            </w:r>
          </w:p>
        </w:tc>
        <w:tc>
          <w:tcPr>
            <w:tcW w:w="1278" w:type="dxa"/>
          </w:tcPr>
          <w:p w14:paraId="3DDC4A9C">
            <w:pPr>
              <w:pStyle w:val="10"/>
              <w:spacing w:before="68"/>
              <w:ind w:right="495"/>
              <w:jc w:val="right"/>
              <w:rPr>
                <w:sz w:val="15"/>
              </w:rPr>
            </w:pPr>
            <w:r>
              <w:rPr>
                <w:sz w:val="15"/>
              </w:rPr>
              <w:t>7dB</w:t>
            </w:r>
          </w:p>
        </w:tc>
        <w:tc>
          <w:tcPr>
            <w:tcW w:w="992" w:type="dxa"/>
          </w:tcPr>
          <w:p w14:paraId="0160163E">
            <w:pPr>
              <w:pStyle w:val="10"/>
              <w:spacing w:before="68"/>
              <w:ind w:right="310"/>
              <w:jc w:val="right"/>
              <w:rPr>
                <w:sz w:val="15"/>
              </w:rPr>
            </w:pPr>
            <w:r>
              <w:rPr>
                <w:sz w:val="15"/>
              </w:rPr>
              <w:t>10dB</w:t>
            </w:r>
          </w:p>
        </w:tc>
        <w:tc>
          <w:tcPr>
            <w:tcW w:w="994" w:type="dxa"/>
          </w:tcPr>
          <w:p w14:paraId="5106AC41">
            <w:pPr>
              <w:pStyle w:val="10"/>
              <w:spacing w:before="68"/>
              <w:ind w:right="250"/>
              <w:jc w:val="right"/>
              <w:rPr>
                <w:sz w:val="15"/>
              </w:rPr>
            </w:pPr>
            <w:r>
              <w:rPr>
                <w:sz w:val="15"/>
              </w:rPr>
              <w:t>16.0dB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1BD0098A">
            <w:pPr>
              <w:rPr>
                <w:sz w:val="2"/>
                <w:szCs w:val="2"/>
              </w:rPr>
            </w:pPr>
          </w:p>
        </w:tc>
      </w:tr>
      <w:tr w14:paraId="3E0C8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78" w:type="dxa"/>
            <w:gridSpan w:val="2"/>
            <w:vMerge w:val="continue"/>
            <w:tcBorders>
              <w:top w:val="nil"/>
            </w:tcBorders>
          </w:tcPr>
          <w:p w14:paraId="437C54A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4A89E130">
            <w:pPr>
              <w:pStyle w:val="10"/>
              <w:spacing w:before="68"/>
              <w:ind w:left="106"/>
              <w:rPr>
                <w:sz w:val="15"/>
              </w:rPr>
            </w:pPr>
            <w:r>
              <w:rPr>
                <w:sz w:val="15"/>
              </w:rPr>
              <w:t>24AWG(7m&amp;10m</w:t>
            </w:r>
          </w:p>
          <w:p w14:paraId="32FF5198">
            <w:pPr>
              <w:pStyle w:val="10"/>
              <w:spacing w:before="139"/>
              <w:ind w:left="106"/>
              <w:rPr>
                <w:sz w:val="15"/>
              </w:rPr>
            </w:pPr>
            <w:r>
              <w:rPr>
                <w:sz w:val="15"/>
              </w:rPr>
              <w:t>)Max.</w:t>
            </w:r>
          </w:p>
        </w:tc>
        <w:tc>
          <w:tcPr>
            <w:tcW w:w="850" w:type="dxa"/>
          </w:tcPr>
          <w:p w14:paraId="14857A9A">
            <w:pPr>
              <w:pStyle w:val="10"/>
              <w:spacing w:before="6"/>
              <w:rPr>
                <w:rFonts w:ascii="宋体"/>
                <w:b/>
                <w:sz w:val="17"/>
              </w:rPr>
            </w:pPr>
          </w:p>
          <w:p w14:paraId="16F28503">
            <w:pPr>
              <w:pStyle w:val="10"/>
              <w:ind w:left="106"/>
              <w:rPr>
                <w:sz w:val="15"/>
              </w:rPr>
            </w:pPr>
            <w:r>
              <w:rPr>
                <w:sz w:val="15"/>
              </w:rPr>
              <w:t>6.5dB</w:t>
            </w:r>
          </w:p>
        </w:tc>
        <w:tc>
          <w:tcPr>
            <w:tcW w:w="1278" w:type="dxa"/>
          </w:tcPr>
          <w:p w14:paraId="12296D35">
            <w:pPr>
              <w:pStyle w:val="10"/>
              <w:spacing w:before="6"/>
              <w:rPr>
                <w:rFonts w:ascii="宋体"/>
                <w:b/>
                <w:sz w:val="17"/>
              </w:rPr>
            </w:pPr>
          </w:p>
          <w:p w14:paraId="0AAA9447">
            <w:pPr>
              <w:pStyle w:val="10"/>
              <w:ind w:left="106"/>
              <w:rPr>
                <w:sz w:val="15"/>
              </w:rPr>
            </w:pPr>
            <w:r>
              <w:rPr>
                <w:sz w:val="15"/>
              </w:rPr>
              <w:t>10dB</w:t>
            </w:r>
          </w:p>
        </w:tc>
        <w:tc>
          <w:tcPr>
            <w:tcW w:w="992" w:type="dxa"/>
          </w:tcPr>
          <w:p w14:paraId="1965E7CE">
            <w:pPr>
              <w:pStyle w:val="10"/>
              <w:spacing w:before="6"/>
              <w:rPr>
                <w:rFonts w:ascii="宋体"/>
                <w:b/>
                <w:sz w:val="17"/>
              </w:rPr>
            </w:pPr>
          </w:p>
          <w:p w14:paraId="13745E72">
            <w:pPr>
              <w:pStyle w:val="10"/>
              <w:ind w:left="105"/>
              <w:rPr>
                <w:sz w:val="15"/>
              </w:rPr>
            </w:pPr>
            <w:r>
              <w:rPr>
                <w:sz w:val="15"/>
              </w:rPr>
              <w:t>14dB</w:t>
            </w:r>
          </w:p>
        </w:tc>
        <w:tc>
          <w:tcPr>
            <w:tcW w:w="994" w:type="dxa"/>
          </w:tcPr>
          <w:p w14:paraId="510FF028">
            <w:pPr>
              <w:pStyle w:val="10"/>
              <w:spacing w:before="6"/>
              <w:rPr>
                <w:rFonts w:ascii="宋体"/>
                <w:b/>
                <w:sz w:val="17"/>
              </w:rPr>
            </w:pPr>
          </w:p>
          <w:p w14:paraId="5CF3CE22">
            <w:pPr>
              <w:pStyle w:val="10"/>
              <w:ind w:left="104"/>
              <w:rPr>
                <w:sz w:val="15"/>
              </w:rPr>
            </w:pPr>
            <w:r>
              <w:rPr>
                <w:sz w:val="15"/>
              </w:rPr>
              <w:t>21dB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26FB18F7">
            <w:pPr>
              <w:rPr>
                <w:sz w:val="2"/>
                <w:szCs w:val="2"/>
              </w:rPr>
            </w:pPr>
          </w:p>
        </w:tc>
      </w:tr>
      <w:tr w14:paraId="09E45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8" w:type="dxa"/>
            <w:gridSpan w:val="2"/>
            <w:vMerge w:val="continue"/>
            <w:tcBorders>
              <w:top w:val="nil"/>
            </w:tcBorders>
          </w:tcPr>
          <w:p w14:paraId="330EAC76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  <w:gridSpan w:val="5"/>
          </w:tcPr>
          <w:p w14:paraId="57816CFD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41975168">
            <w:pPr>
              <w:rPr>
                <w:sz w:val="2"/>
                <w:szCs w:val="2"/>
              </w:rPr>
            </w:pPr>
          </w:p>
        </w:tc>
      </w:tr>
      <w:tr w14:paraId="23E17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978" w:type="dxa"/>
            <w:gridSpan w:val="2"/>
          </w:tcPr>
          <w:p w14:paraId="6AD3070C">
            <w:pPr>
              <w:pStyle w:val="10"/>
              <w:spacing w:before="25" w:line="288" w:lineRule="auto"/>
              <w:ind w:left="108" w:right="261"/>
              <w:rPr>
                <w:sz w:val="21"/>
              </w:rPr>
            </w:pPr>
            <w:r>
              <w:rPr>
                <w:sz w:val="21"/>
              </w:rPr>
              <w:t>[MDNEXT(multiple disturber</w:t>
            </w:r>
          </w:p>
          <w:p w14:paraId="125E2350">
            <w:pPr>
              <w:pStyle w:val="10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near-end crosstalk)]</w:t>
            </w:r>
          </w:p>
        </w:tc>
        <w:tc>
          <w:tcPr>
            <w:tcW w:w="5533" w:type="dxa"/>
            <w:gridSpan w:val="5"/>
          </w:tcPr>
          <w:p w14:paraId="0974C458">
            <w:pPr>
              <w:pStyle w:val="10"/>
              <w:spacing w:before="6"/>
              <w:rPr>
                <w:rFonts w:ascii="宋体"/>
                <w:b/>
                <w:sz w:val="26"/>
              </w:rPr>
            </w:pPr>
          </w:p>
          <w:p w14:paraId="4FC6D585">
            <w:pPr>
              <w:pStyle w:val="10"/>
              <w:ind w:left="106"/>
              <w:rPr>
                <w:sz w:val="21"/>
              </w:rPr>
            </w:pPr>
            <w:r>
              <w:rPr>
                <w:rFonts w:ascii="宋体" w:hAnsi="宋体"/>
                <w:sz w:val="20"/>
              </w:rPr>
              <w:t>≥</w:t>
            </w:r>
            <w:r>
              <w:rPr>
                <w:sz w:val="21"/>
              </w:rPr>
              <w:t>26dB</w:t>
            </w:r>
          </w:p>
        </w:tc>
        <w:tc>
          <w:tcPr>
            <w:tcW w:w="1561" w:type="dxa"/>
          </w:tcPr>
          <w:p w14:paraId="2BD35DA6">
            <w:pPr>
              <w:pStyle w:val="10"/>
              <w:rPr>
                <w:rFonts w:ascii="宋体"/>
                <w:b/>
                <w:sz w:val="16"/>
              </w:rPr>
            </w:pPr>
          </w:p>
          <w:p w14:paraId="4EA99035">
            <w:pPr>
              <w:pStyle w:val="10"/>
              <w:spacing w:before="1"/>
              <w:rPr>
                <w:rFonts w:ascii="宋体"/>
                <w:b/>
                <w:sz w:val="13"/>
              </w:rPr>
            </w:pPr>
          </w:p>
          <w:p w14:paraId="7819EE53">
            <w:pPr>
              <w:pStyle w:val="10"/>
              <w:ind w:left="102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5GHz</w:t>
            </w:r>
          </w:p>
        </w:tc>
      </w:tr>
      <w:tr w14:paraId="6926E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78" w:type="dxa"/>
            <w:gridSpan w:val="2"/>
          </w:tcPr>
          <w:p w14:paraId="7F02C78E">
            <w:pPr>
              <w:pStyle w:val="10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[Insertion Loss</w:t>
            </w:r>
          </w:p>
          <w:p w14:paraId="34CEAFDE">
            <w:pPr>
              <w:pStyle w:val="10"/>
              <w:spacing w:before="54"/>
              <w:ind w:left="108"/>
              <w:rPr>
                <w:sz w:val="21"/>
              </w:rPr>
            </w:pPr>
            <w:r>
              <w:rPr>
                <w:sz w:val="21"/>
              </w:rPr>
              <w:t>Deviation]</w:t>
            </w:r>
          </w:p>
        </w:tc>
        <w:tc>
          <w:tcPr>
            <w:tcW w:w="5533" w:type="dxa"/>
            <w:gridSpan w:val="5"/>
          </w:tcPr>
          <w:p w14:paraId="6B6EC4A8">
            <w:pPr>
              <w:pStyle w:val="10"/>
              <w:spacing w:before="34"/>
              <w:ind w:left="121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-0.7-0.2*10</w:t>
            </w:r>
            <w:r>
              <w:rPr>
                <w:rFonts w:ascii="Times New Roman" w:hAnsi="Times New Roman"/>
                <w:sz w:val="21"/>
                <w:vertAlign w:val="superscript"/>
              </w:rPr>
              <w:t>-3</w:t>
            </w:r>
            <w:r>
              <w:rPr>
                <w:rFonts w:ascii="Times New Roman" w:hAnsi="Times New Roman"/>
                <w:sz w:val="21"/>
                <w:vertAlign w:val="baseline"/>
              </w:rPr>
              <w:t>f ≤ ILD ≤ 0.7+0.2*10</w:t>
            </w:r>
            <w:r>
              <w:rPr>
                <w:rFonts w:ascii="Times New Roman" w:hAnsi="Times New Roman"/>
                <w:sz w:val="21"/>
                <w:vertAlign w:val="superscript"/>
              </w:rPr>
              <w:t>-3</w:t>
            </w:r>
            <w:r>
              <w:rPr>
                <w:rFonts w:ascii="Times New Roman" w:hAnsi="Times New Roman"/>
                <w:sz w:val="21"/>
                <w:vertAlign w:val="baseline"/>
              </w:rPr>
              <w:t>f</w:t>
            </w:r>
          </w:p>
          <w:p w14:paraId="423662D5">
            <w:pPr>
              <w:pStyle w:val="10"/>
              <w:spacing w:before="69"/>
              <w:ind w:left="106"/>
              <w:rPr>
                <w:sz w:val="21"/>
              </w:rPr>
            </w:pPr>
            <w:r>
              <w:rPr>
                <w:sz w:val="21"/>
              </w:rPr>
              <w:t>(f is the frequency in MHz),</w:t>
            </w:r>
          </w:p>
        </w:tc>
        <w:tc>
          <w:tcPr>
            <w:tcW w:w="1561" w:type="dxa"/>
          </w:tcPr>
          <w:p w14:paraId="5728C705">
            <w:pPr>
              <w:pStyle w:val="10"/>
              <w:spacing w:before="9"/>
              <w:rPr>
                <w:rFonts w:ascii="宋体"/>
                <w:b/>
                <w:sz w:val="16"/>
              </w:rPr>
            </w:pPr>
          </w:p>
          <w:p w14:paraId="26AE94BF">
            <w:pPr>
              <w:pStyle w:val="10"/>
              <w:ind w:left="102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5GHz</w:t>
            </w:r>
          </w:p>
        </w:tc>
      </w:tr>
    </w:tbl>
    <w:p w14:paraId="6EA06CA1">
      <w:pPr>
        <w:spacing w:after="0"/>
        <w:rPr>
          <w:sz w:val="15"/>
        </w:rPr>
        <w:sectPr>
          <w:pgSz w:w="11910" w:h="16840"/>
          <w:pgMar w:top="1780" w:right="440" w:bottom="1140" w:left="740" w:header="521" w:footer="954" w:gutter="0"/>
          <w:cols w:space="720" w:num="1"/>
        </w:sectPr>
      </w:pPr>
    </w:p>
    <w:p w14:paraId="53DC5141">
      <w:pPr>
        <w:pStyle w:val="4"/>
        <w:rPr>
          <w:b/>
          <w:sz w:val="20"/>
        </w:rPr>
      </w:pPr>
    </w:p>
    <w:p w14:paraId="6297E21D">
      <w:pPr>
        <w:pStyle w:val="4"/>
        <w:rPr>
          <w:b/>
          <w:sz w:val="20"/>
        </w:rPr>
      </w:pPr>
    </w:p>
    <w:p w14:paraId="5C6EED3B">
      <w:pPr>
        <w:pStyle w:val="4"/>
        <w:spacing w:before="9"/>
        <w:rPr>
          <w:b/>
          <w:sz w:val="25"/>
        </w:rPr>
      </w:pPr>
    </w:p>
    <w:p w14:paraId="2637D8AA">
      <w:pPr>
        <w:pStyle w:val="9"/>
        <w:numPr>
          <w:ilvl w:val="1"/>
          <w:numId w:val="1"/>
        </w:numPr>
        <w:tabs>
          <w:tab w:val="left" w:pos="1083"/>
        </w:tabs>
        <w:spacing w:before="77" w:after="0" w:line="240" w:lineRule="auto"/>
        <w:ind w:left="1082" w:right="0" w:hanging="397"/>
        <w:jc w:val="left"/>
        <w:rPr>
          <w:rFonts w:hint="eastAsia" w:ascii="宋体" w:eastAsia="宋体"/>
          <w:b/>
          <w:sz w:val="24"/>
        </w:rPr>
      </w:pPr>
      <w:r>
        <w:rPr>
          <w:rFonts w:hint="eastAsia" w:ascii="宋体" w:eastAsia="宋体"/>
          <w:b/>
          <w:color w:val="2B2B2B"/>
          <w:spacing w:val="-1"/>
          <w:sz w:val="24"/>
        </w:rPr>
        <w:t xml:space="preserve"> </w:t>
      </w:r>
      <w:r>
        <w:rPr>
          <w:rFonts w:hint="eastAsia" w:ascii="宋体" w:eastAsia="宋体"/>
          <w:b/>
          <w:color w:val="2B2B2B"/>
          <w:sz w:val="24"/>
        </w:rPr>
        <w:t>（</w:t>
      </w:r>
      <w:r>
        <w:rPr>
          <w:rFonts w:ascii="Arial" w:eastAsia="Arial"/>
          <w:b/>
          <w:color w:val="2B2B2B"/>
          <w:sz w:val="24"/>
        </w:rPr>
        <w:t>Other</w:t>
      </w:r>
      <w:r>
        <w:rPr>
          <w:rFonts w:ascii="Arial" w:eastAsia="Arial"/>
          <w:b/>
          <w:color w:val="2B2B2B"/>
          <w:spacing w:val="1"/>
          <w:sz w:val="24"/>
        </w:rPr>
        <w:t xml:space="preserve"> </w:t>
      </w:r>
      <w:r>
        <w:rPr>
          <w:rFonts w:ascii="Arial" w:eastAsia="Arial"/>
          <w:b/>
          <w:color w:val="2B2B2B"/>
          <w:sz w:val="24"/>
        </w:rPr>
        <w:t>Electrical Performance</w:t>
      </w:r>
      <w:r>
        <w:rPr>
          <w:rFonts w:hint="eastAsia" w:ascii="宋体" w:eastAsia="宋体"/>
          <w:b/>
          <w:color w:val="2B2B2B"/>
          <w:sz w:val="24"/>
        </w:rPr>
        <w:t>）</w:t>
      </w:r>
    </w:p>
    <w:p w14:paraId="2B2C5547">
      <w:pPr>
        <w:pStyle w:val="4"/>
        <w:spacing w:before="4"/>
        <w:rPr>
          <w:b/>
          <w:sz w:val="6"/>
        </w:rPr>
      </w:pPr>
    </w:p>
    <w:tbl>
      <w:tblPr>
        <w:tblStyle w:val="5"/>
        <w:tblW w:w="10211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404"/>
        <w:gridCol w:w="4113"/>
      </w:tblGrid>
      <w:tr w14:paraId="4B4E6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94" w:type="dxa"/>
          </w:tcPr>
          <w:p w14:paraId="6AC0421F">
            <w:pPr>
              <w:pStyle w:val="10"/>
              <w:spacing w:before="161"/>
              <w:ind w:left="674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ITEM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3404" w:type="dxa"/>
          </w:tcPr>
          <w:p w14:paraId="3328D5D5">
            <w:pPr>
              <w:pStyle w:val="10"/>
              <w:spacing w:before="161"/>
              <w:ind w:left="503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REQUIREMENT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4113" w:type="dxa"/>
          </w:tcPr>
          <w:p w14:paraId="4CBFD49D">
            <w:pPr>
              <w:pStyle w:val="10"/>
              <w:spacing w:before="161"/>
              <w:ind w:left="566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TEST CONDITON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 w14:paraId="785C9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694" w:type="dxa"/>
          </w:tcPr>
          <w:p w14:paraId="0C56F930">
            <w:pPr>
              <w:pStyle w:val="10"/>
              <w:spacing w:before="178" w:line="288" w:lineRule="auto"/>
              <w:ind w:left="107" w:right="83"/>
              <w:rPr>
                <w:sz w:val="21"/>
              </w:rPr>
            </w:pPr>
            <w:r>
              <w:rPr>
                <w:sz w:val="21"/>
              </w:rPr>
              <w:t>[Low Level Contact Resistance]</w:t>
            </w:r>
          </w:p>
        </w:tc>
        <w:tc>
          <w:tcPr>
            <w:tcW w:w="3404" w:type="dxa"/>
          </w:tcPr>
          <w:p w14:paraId="4071D30B">
            <w:pPr>
              <w:pStyle w:val="10"/>
              <w:spacing w:before="12"/>
              <w:rPr>
                <w:rFonts w:ascii="宋体"/>
                <w:b/>
                <w:sz w:val="26"/>
              </w:rPr>
            </w:pPr>
          </w:p>
          <w:p w14:paraId="02DC7734">
            <w:pPr>
              <w:pStyle w:val="10"/>
              <w:ind w:left="107"/>
              <w:rPr>
                <w:sz w:val="21"/>
              </w:rPr>
            </w:pPr>
            <w:r>
              <w:rPr>
                <w:sz w:val="21"/>
              </w:rPr>
              <w:t>70milliohms Max. From initial.</w:t>
            </w:r>
          </w:p>
        </w:tc>
        <w:tc>
          <w:tcPr>
            <w:tcW w:w="4113" w:type="dxa"/>
          </w:tcPr>
          <w:p w14:paraId="296BD937">
            <w:pPr>
              <w:pStyle w:val="10"/>
              <w:spacing w:before="33" w:line="309" w:lineRule="auto"/>
              <w:ind w:left="107" w:right="217"/>
              <w:rPr>
                <w:sz w:val="21"/>
              </w:rPr>
            </w:pPr>
            <w:r>
              <w:rPr>
                <w:sz w:val="21"/>
              </w:rPr>
              <w:t>EIA-364-23:Apply a maximum voltage of 20mV</w:t>
            </w:r>
          </w:p>
          <w:p w14:paraId="23E73552">
            <w:pPr>
              <w:pStyle w:val="10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And a current of 100 mA.</w:t>
            </w:r>
          </w:p>
        </w:tc>
      </w:tr>
      <w:tr w14:paraId="5BC48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694" w:type="dxa"/>
          </w:tcPr>
          <w:p w14:paraId="50A90194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Insulation Resistance</w:t>
            </w:r>
          </w:p>
        </w:tc>
        <w:tc>
          <w:tcPr>
            <w:tcW w:w="3404" w:type="dxa"/>
          </w:tcPr>
          <w:p w14:paraId="28D45A14">
            <w:pPr>
              <w:pStyle w:val="10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10Mohm(Min.)</w:t>
            </w:r>
          </w:p>
        </w:tc>
        <w:tc>
          <w:tcPr>
            <w:tcW w:w="4113" w:type="dxa"/>
          </w:tcPr>
          <w:p w14:paraId="2E99561D">
            <w:pPr>
              <w:pStyle w:val="10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EIA364-21:AC 300V 1minute</w:t>
            </w:r>
          </w:p>
        </w:tc>
      </w:tr>
      <w:tr w14:paraId="01564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2694" w:type="dxa"/>
          </w:tcPr>
          <w:p w14:paraId="1956D1EA">
            <w:pPr>
              <w:pStyle w:val="10"/>
              <w:rPr>
                <w:rFonts w:ascii="宋体"/>
                <w:b/>
                <w:sz w:val="24"/>
              </w:rPr>
            </w:pPr>
          </w:p>
          <w:p w14:paraId="60D56F71">
            <w:pPr>
              <w:pStyle w:val="10"/>
              <w:spacing w:before="191" w:line="304" w:lineRule="auto"/>
              <w:ind w:left="107"/>
              <w:rPr>
                <w:sz w:val="21"/>
              </w:rPr>
            </w:pPr>
            <w:r>
              <w:rPr>
                <w:rFonts w:hint="eastAsia" w:ascii="宋体" w:eastAsia="宋体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z w:val="21"/>
              </w:rPr>
              <w:t>Dielectric Withstanding Voltage]</w:t>
            </w:r>
          </w:p>
        </w:tc>
        <w:tc>
          <w:tcPr>
            <w:tcW w:w="3404" w:type="dxa"/>
          </w:tcPr>
          <w:p w14:paraId="74614F40">
            <w:pPr>
              <w:pStyle w:val="10"/>
              <w:rPr>
                <w:rFonts w:ascii="宋体"/>
                <w:b/>
                <w:sz w:val="24"/>
              </w:rPr>
            </w:pPr>
          </w:p>
          <w:p w14:paraId="422A8505">
            <w:pPr>
              <w:pStyle w:val="10"/>
              <w:spacing w:before="193" w:line="309" w:lineRule="auto"/>
              <w:ind w:left="107" w:right="594"/>
              <w:rPr>
                <w:sz w:val="21"/>
              </w:rPr>
            </w:pPr>
            <w:r>
              <w:rPr>
                <w:sz w:val="21"/>
              </w:rPr>
              <w:t>DC 500V 1 minute disruptive discharge.</w:t>
            </w:r>
          </w:p>
        </w:tc>
        <w:tc>
          <w:tcPr>
            <w:tcW w:w="4113" w:type="dxa"/>
          </w:tcPr>
          <w:p w14:paraId="5F1CB279">
            <w:pPr>
              <w:pStyle w:val="10"/>
              <w:spacing w:before="34" w:line="309" w:lineRule="auto"/>
              <w:ind w:left="107" w:right="156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EIA-364-20:Apply a voltage of 500 VDC for 1minute between adjacent terminals</w:t>
            </w:r>
          </w:p>
          <w:p w14:paraId="5D6002AB">
            <w:pPr>
              <w:pStyle w:val="10"/>
              <w:ind w:left="107"/>
              <w:rPr>
                <w:sz w:val="21"/>
              </w:rPr>
            </w:pPr>
            <w:r>
              <w:rPr>
                <w:sz w:val="21"/>
              </w:rPr>
              <w:t>And between adjacent terminals and</w:t>
            </w:r>
          </w:p>
          <w:p w14:paraId="0E81261D">
            <w:pPr>
              <w:pStyle w:val="10"/>
              <w:spacing w:before="71"/>
              <w:ind w:left="107"/>
              <w:rPr>
                <w:sz w:val="21"/>
              </w:rPr>
            </w:pPr>
            <w:r>
              <w:rPr>
                <w:sz w:val="21"/>
              </w:rPr>
              <w:t>ground.</w:t>
            </w:r>
          </w:p>
        </w:tc>
      </w:tr>
    </w:tbl>
    <w:p w14:paraId="5B90EDE7">
      <w:pPr>
        <w:pStyle w:val="4"/>
        <w:rPr>
          <w:b/>
          <w:sz w:val="26"/>
        </w:rPr>
      </w:pPr>
    </w:p>
    <w:p w14:paraId="30774E2C">
      <w:pPr>
        <w:pStyle w:val="4"/>
        <w:spacing w:before="1"/>
        <w:rPr>
          <w:b/>
          <w:sz w:val="33"/>
        </w:rPr>
      </w:pPr>
    </w:p>
    <w:p w14:paraId="0AFAFC40">
      <w:pPr>
        <w:pStyle w:val="3"/>
        <w:numPr>
          <w:ilvl w:val="0"/>
          <w:numId w:val="1"/>
        </w:numPr>
        <w:tabs>
          <w:tab w:val="left" w:pos="685"/>
          <w:tab w:val="left" w:pos="687"/>
        </w:tabs>
        <w:spacing w:before="0" w:after="0" w:line="240" w:lineRule="auto"/>
        <w:ind w:left="686" w:right="0" w:hanging="434"/>
        <w:jc w:val="left"/>
        <w:rPr>
          <w:rFonts w:hint="eastAsia" w:ascii="宋体" w:eastAsia="宋体"/>
        </w:rPr>
      </w:pPr>
      <w:r>
        <w:rPr>
          <w:rFonts w:hint="eastAsia" w:ascii="宋体" w:eastAsia="宋体"/>
        </w:rPr>
        <w:t>（</w:t>
      </w:r>
      <w:r>
        <w:t>Environment</w:t>
      </w:r>
      <w:r>
        <w:rPr>
          <w:spacing w:val="-1"/>
        </w:rPr>
        <w:t xml:space="preserve"> </w:t>
      </w:r>
      <w:r>
        <w:t>Performance</w:t>
      </w:r>
      <w:r>
        <w:rPr>
          <w:rFonts w:hint="eastAsia" w:ascii="宋体" w:eastAsia="宋体"/>
        </w:rPr>
        <w:t>）</w:t>
      </w:r>
    </w:p>
    <w:p w14:paraId="1A5C7DF6">
      <w:pPr>
        <w:pStyle w:val="4"/>
        <w:spacing w:before="5"/>
        <w:rPr>
          <w:b/>
          <w:sz w:val="10"/>
        </w:rPr>
      </w:pPr>
    </w:p>
    <w:tbl>
      <w:tblPr>
        <w:tblStyle w:val="5"/>
        <w:tblW w:w="10211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404"/>
        <w:gridCol w:w="4113"/>
      </w:tblGrid>
      <w:tr w14:paraId="4CDB0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694" w:type="dxa"/>
          </w:tcPr>
          <w:p w14:paraId="45455F36">
            <w:pPr>
              <w:pStyle w:val="10"/>
              <w:spacing w:before="154"/>
              <w:ind w:left="674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ITEM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3404" w:type="dxa"/>
          </w:tcPr>
          <w:p w14:paraId="43A873A6">
            <w:pPr>
              <w:pStyle w:val="10"/>
              <w:spacing w:before="154"/>
              <w:ind w:left="503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REQUIREMENT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4113" w:type="dxa"/>
          </w:tcPr>
          <w:p w14:paraId="2806B936">
            <w:pPr>
              <w:pStyle w:val="10"/>
              <w:spacing w:before="154"/>
              <w:ind w:left="566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TEST CONDITON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 w14:paraId="64FE9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694" w:type="dxa"/>
          </w:tcPr>
          <w:p w14:paraId="33F9DB89">
            <w:pPr>
              <w:pStyle w:val="10"/>
              <w:spacing w:before="25"/>
              <w:ind w:left="107"/>
              <w:rPr>
                <w:sz w:val="21"/>
              </w:rPr>
            </w:pPr>
            <w:r>
              <w:rPr>
                <w:sz w:val="21"/>
              </w:rPr>
              <w:t>[Operating Temp.</w:t>
            </w:r>
          </w:p>
          <w:p w14:paraId="5F64AA11">
            <w:pPr>
              <w:pStyle w:val="10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Range]</w:t>
            </w:r>
          </w:p>
        </w:tc>
        <w:tc>
          <w:tcPr>
            <w:tcW w:w="3404" w:type="dxa"/>
          </w:tcPr>
          <w:p w14:paraId="788DC497">
            <w:pPr>
              <w:pStyle w:val="10"/>
              <w:spacing w:before="191"/>
              <w:ind w:left="107"/>
              <w:rPr>
                <w:sz w:val="21"/>
              </w:rPr>
            </w:pPr>
            <w:r>
              <w:rPr>
                <w:sz w:val="21"/>
              </w:rPr>
              <w:t>-20°C to +75°C</w:t>
            </w:r>
          </w:p>
        </w:tc>
        <w:tc>
          <w:tcPr>
            <w:tcW w:w="4113" w:type="dxa"/>
          </w:tcPr>
          <w:p w14:paraId="0BD69D1A">
            <w:pPr>
              <w:pStyle w:val="10"/>
              <w:spacing w:before="191"/>
              <w:ind w:left="107"/>
              <w:rPr>
                <w:sz w:val="21"/>
              </w:rPr>
            </w:pPr>
            <w:r>
              <w:rPr>
                <w:sz w:val="21"/>
              </w:rPr>
              <w:t>Cable operating temperature range.</w:t>
            </w:r>
          </w:p>
        </w:tc>
      </w:tr>
      <w:tr w14:paraId="13753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694" w:type="dxa"/>
          </w:tcPr>
          <w:p w14:paraId="72E1F318">
            <w:pPr>
              <w:pStyle w:val="10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[Storage Temp.</w:t>
            </w:r>
          </w:p>
          <w:p w14:paraId="224C7345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Range</w:t>
            </w:r>
          </w:p>
          <w:p w14:paraId="31B79612">
            <w:pPr>
              <w:pStyle w:val="10"/>
              <w:spacing w:before="70"/>
              <w:ind w:left="107"/>
              <w:rPr>
                <w:sz w:val="21"/>
              </w:rPr>
            </w:pPr>
            <w:r>
              <w:rPr>
                <w:sz w:val="21"/>
              </w:rPr>
              <w:t>(in packed condition)]</w:t>
            </w:r>
          </w:p>
        </w:tc>
        <w:tc>
          <w:tcPr>
            <w:tcW w:w="3404" w:type="dxa"/>
          </w:tcPr>
          <w:p w14:paraId="514DCB8B">
            <w:pPr>
              <w:pStyle w:val="10"/>
              <w:spacing w:before="12"/>
              <w:rPr>
                <w:rFonts w:ascii="宋体"/>
                <w:b/>
                <w:sz w:val="26"/>
              </w:rPr>
            </w:pPr>
          </w:p>
          <w:p w14:paraId="5A66A1B7">
            <w:pPr>
              <w:pStyle w:val="10"/>
              <w:ind w:left="107"/>
              <w:rPr>
                <w:sz w:val="21"/>
              </w:rPr>
            </w:pPr>
            <w:r>
              <w:rPr>
                <w:sz w:val="21"/>
              </w:rPr>
              <w:t>-25°C to +65°C</w:t>
            </w:r>
          </w:p>
        </w:tc>
        <w:tc>
          <w:tcPr>
            <w:tcW w:w="4113" w:type="dxa"/>
          </w:tcPr>
          <w:p w14:paraId="77919E5B">
            <w:pPr>
              <w:pStyle w:val="10"/>
              <w:spacing w:before="189" w:line="309" w:lineRule="auto"/>
              <w:ind w:left="107" w:right="882"/>
              <w:rPr>
                <w:sz w:val="21"/>
              </w:rPr>
            </w:pPr>
            <w:r>
              <w:rPr>
                <w:sz w:val="21"/>
              </w:rPr>
              <w:t>Cable storage temperature range in packed condition.</w:t>
            </w:r>
          </w:p>
        </w:tc>
      </w:tr>
      <w:tr w14:paraId="47AD4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 w14:paraId="3D3505E7">
            <w:pPr>
              <w:pStyle w:val="10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[Thermal Cycling</w:t>
            </w:r>
          </w:p>
          <w:p w14:paraId="56187552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Non-Powered]</w:t>
            </w:r>
          </w:p>
        </w:tc>
        <w:tc>
          <w:tcPr>
            <w:tcW w:w="3404" w:type="dxa"/>
          </w:tcPr>
          <w:p w14:paraId="5B64E914">
            <w:pPr>
              <w:pStyle w:val="10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113" w:type="dxa"/>
          </w:tcPr>
          <w:p w14:paraId="464C189A">
            <w:pPr>
              <w:pStyle w:val="10"/>
              <w:spacing w:before="33"/>
              <w:ind w:left="107"/>
              <w:rPr>
                <w:sz w:val="21"/>
              </w:rPr>
            </w:pPr>
            <w:r>
              <w:rPr>
                <w:sz w:val="21"/>
              </w:rPr>
              <w:t>EIA-364-32D, Method A, -25 to 90C, 100</w:t>
            </w:r>
          </w:p>
          <w:p w14:paraId="11C621C9">
            <w:pPr>
              <w:pStyle w:val="10"/>
              <w:spacing w:before="70"/>
              <w:ind w:left="107"/>
              <w:rPr>
                <w:sz w:val="21"/>
              </w:rPr>
            </w:pPr>
            <w:r>
              <w:rPr>
                <w:sz w:val="21"/>
              </w:rPr>
              <w:t>cycles, 15 min. dwells</w:t>
            </w:r>
          </w:p>
        </w:tc>
      </w:tr>
      <w:tr w14:paraId="03493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 w14:paraId="3D7D87C0">
            <w:pPr>
              <w:pStyle w:val="10"/>
              <w:spacing w:before="178"/>
              <w:ind w:left="107"/>
              <w:rPr>
                <w:sz w:val="21"/>
              </w:rPr>
            </w:pPr>
            <w:r>
              <w:rPr>
                <w:sz w:val="21"/>
              </w:rPr>
              <w:t>[Salt Spraying]</w:t>
            </w:r>
          </w:p>
        </w:tc>
        <w:tc>
          <w:tcPr>
            <w:tcW w:w="3404" w:type="dxa"/>
          </w:tcPr>
          <w:p w14:paraId="2D7984D9">
            <w:pPr>
              <w:pStyle w:val="10"/>
              <w:spacing w:before="33"/>
              <w:ind w:left="107"/>
              <w:rPr>
                <w:sz w:val="21"/>
              </w:rPr>
            </w:pPr>
            <w:r>
              <w:rPr>
                <w:sz w:val="21"/>
              </w:rPr>
              <w:t>48 hours salt spraying after shell</w:t>
            </w:r>
          </w:p>
          <w:p w14:paraId="0D94099A">
            <w:pPr>
              <w:pStyle w:val="10"/>
              <w:spacing w:before="60"/>
              <w:ind w:left="107"/>
              <w:rPr>
                <w:sz w:val="21"/>
              </w:rPr>
            </w:pPr>
            <w:r>
              <w:rPr>
                <w:sz w:val="21"/>
              </w:rPr>
              <w:t>corrosive area less than 5</w:t>
            </w:r>
            <w:r>
              <w:rPr>
                <w:rFonts w:hint="eastAsia" w:ascii="宋体" w:eastAsia="宋体"/>
                <w:sz w:val="21"/>
              </w:rPr>
              <w:t>％</w:t>
            </w:r>
            <w:r>
              <w:rPr>
                <w:sz w:val="21"/>
              </w:rPr>
              <w:t>.</w:t>
            </w:r>
          </w:p>
        </w:tc>
        <w:tc>
          <w:tcPr>
            <w:tcW w:w="4113" w:type="dxa"/>
          </w:tcPr>
          <w:p w14:paraId="7624E7F2">
            <w:pPr>
              <w:pStyle w:val="10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EIA-364-26</w:t>
            </w:r>
          </w:p>
        </w:tc>
      </w:tr>
      <w:tr w14:paraId="04140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694" w:type="dxa"/>
          </w:tcPr>
          <w:p w14:paraId="4FE1C29C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Mixed Flowing Gas</w:t>
            </w:r>
          </w:p>
        </w:tc>
        <w:tc>
          <w:tcPr>
            <w:tcW w:w="3404" w:type="dxa"/>
          </w:tcPr>
          <w:p w14:paraId="5499B006">
            <w:pPr>
              <w:pStyle w:val="10"/>
              <w:spacing w:before="33"/>
              <w:ind w:left="107"/>
              <w:rPr>
                <w:sz w:val="21"/>
              </w:rPr>
            </w:pPr>
            <w:r>
              <w:rPr>
                <w:sz w:val="21"/>
              </w:rPr>
              <w:t>Pass electrical tests per 3.1 after</w:t>
            </w:r>
          </w:p>
          <w:p w14:paraId="7B4792B3">
            <w:pPr>
              <w:pStyle w:val="10"/>
              <w:spacing w:before="70"/>
              <w:ind w:left="107"/>
              <w:rPr>
                <w:sz w:val="21"/>
              </w:rPr>
            </w:pPr>
            <w:r>
              <w:rPr>
                <w:sz w:val="21"/>
              </w:rPr>
              <w:t>stressing. (For connector only)</w:t>
            </w:r>
          </w:p>
        </w:tc>
        <w:tc>
          <w:tcPr>
            <w:tcW w:w="4113" w:type="dxa"/>
          </w:tcPr>
          <w:p w14:paraId="5345A820">
            <w:pPr>
              <w:pStyle w:val="10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EIA-364-35 Class II,14 days.</w:t>
            </w:r>
          </w:p>
        </w:tc>
      </w:tr>
      <w:tr w14:paraId="3B1F0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694" w:type="dxa"/>
          </w:tcPr>
          <w:p w14:paraId="0D81C985">
            <w:pPr>
              <w:pStyle w:val="10"/>
              <w:spacing w:before="1"/>
              <w:rPr>
                <w:rFonts w:ascii="宋体"/>
                <w:b/>
                <w:sz w:val="26"/>
              </w:rPr>
            </w:pPr>
          </w:p>
          <w:p w14:paraId="501EBA57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Temp. Life</w:t>
            </w:r>
          </w:p>
        </w:tc>
        <w:tc>
          <w:tcPr>
            <w:tcW w:w="3404" w:type="dxa"/>
          </w:tcPr>
          <w:p w14:paraId="6F35F363">
            <w:pPr>
              <w:pStyle w:val="10"/>
              <w:rPr>
                <w:rFonts w:ascii="宋体"/>
                <w:b/>
                <w:sz w:val="24"/>
              </w:rPr>
            </w:pPr>
          </w:p>
          <w:p w14:paraId="251A5FA9">
            <w:pPr>
              <w:pStyle w:val="10"/>
              <w:spacing w:before="193"/>
              <w:ind w:left="107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113" w:type="dxa"/>
          </w:tcPr>
          <w:p w14:paraId="4BC5301A">
            <w:pPr>
              <w:pStyle w:val="10"/>
              <w:spacing w:before="116"/>
              <w:ind w:left="107"/>
              <w:rPr>
                <w:sz w:val="21"/>
              </w:rPr>
            </w:pPr>
            <w:r>
              <w:rPr>
                <w:sz w:val="21"/>
              </w:rPr>
              <w:t>EIA-364-17C w/ RH, Damp heat 90</w:t>
            </w:r>
            <w:r>
              <w:rPr>
                <w:rFonts w:ascii="微软雅黑" w:hAnsi="微软雅黑"/>
                <w:sz w:val="21"/>
              </w:rPr>
              <w:t xml:space="preserve">℃ </w:t>
            </w:r>
            <w:r>
              <w:rPr>
                <w:sz w:val="21"/>
              </w:rPr>
              <w:t>at</w:t>
            </w:r>
          </w:p>
          <w:p w14:paraId="2B00EB6E">
            <w:pPr>
              <w:pStyle w:val="10"/>
              <w:spacing w:before="85" w:line="310" w:lineRule="atLeast"/>
              <w:ind w:left="107" w:right="590"/>
              <w:rPr>
                <w:sz w:val="21"/>
              </w:rPr>
            </w:pPr>
            <w:r>
              <w:rPr>
                <w:sz w:val="21"/>
              </w:rPr>
              <w:t>85% RH for 500 hours then return to ambient</w:t>
            </w:r>
          </w:p>
        </w:tc>
      </w:tr>
      <w:tr w14:paraId="25B99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694" w:type="dxa"/>
          </w:tcPr>
          <w:p w14:paraId="31754149">
            <w:pPr>
              <w:pStyle w:val="10"/>
              <w:spacing w:before="1"/>
              <w:rPr>
                <w:rFonts w:ascii="宋体"/>
                <w:b/>
                <w:sz w:val="14"/>
              </w:rPr>
            </w:pPr>
          </w:p>
          <w:p w14:paraId="5721E498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Cable Cold Bend</w:t>
            </w:r>
          </w:p>
        </w:tc>
        <w:tc>
          <w:tcPr>
            <w:tcW w:w="3404" w:type="dxa"/>
          </w:tcPr>
          <w:p w14:paraId="4A71FF0B">
            <w:pPr>
              <w:pStyle w:val="10"/>
              <w:spacing w:before="191" w:line="309" w:lineRule="auto"/>
              <w:ind w:left="107" w:right="722"/>
              <w:rPr>
                <w:sz w:val="21"/>
              </w:rPr>
            </w:pPr>
            <w:r>
              <w:rPr>
                <w:sz w:val="21"/>
              </w:rPr>
              <w:t>4H,No evidence of physical damage</w:t>
            </w:r>
          </w:p>
        </w:tc>
        <w:tc>
          <w:tcPr>
            <w:tcW w:w="4113" w:type="dxa"/>
          </w:tcPr>
          <w:p w14:paraId="09EBDC2D">
            <w:pPr>
              <w:pStyle w:val="10"/>
              <w:spacing w:before="115" w:line="390" w:lineRule="atLeast"/>
              <w:ind w:left="107" w:right="265"/>
              <w:rPr>
                <w:sz w:val="21"/>
              </w:rPr>
            </w:pPr>
            <w:r>
              <w:rPr>
                <w:sz w:val="21"/>
              </w:rPr>
              <w:t>Condition: -20</w:t>
            </w:r>
            <w:r>
              <w:rPr>
                <w:rFonts w:ascii="微软雅黑" w:hAnsi="微软雅黑"/>
                <w:sz w:val="21"/>
              </w:rPr>
              <w:t>℃</w:t>
            </w:r>
            <w:r>
              <w:rPr>
                <w:sz w:val="21"/>
              </w:rPr>
              <w:t>±2</w:t>
            </w:r>
            <w:r>
              <w:rPr>
                <w:rFonts w:ascii="微软雅黑" w:hAnsi="微软雅黑"/>
                <w:sz w:val="21"/>
              </w:rPr>
              <w:t>℃</w:t>
            </w:r>
            <w:r>
              <w:rPr>
                <w:sz w:val="21"/>
              </w:rPr>
              <w:t>, mandrel diameter is 6 times the cable diameter.</w:t>
            </w:r>
          </w:p>
        </w:tc>
      </w:tr>
    </w:tbl>
    <w:p w14:paraId="2AE69752">
      <w:pPr>
        <w:spacing w:after="0" w:line="390" w:lineRule="atLeast"/>
        <w:rPr>
          <w:sz w:val="21"/>
        </w:rPr>
        <w:sectPr>
          <w:headerReference r:id="rId7" w:type="default"/>
          <w:pgSz w:w="11910" w:h="16840"/>
          <w:pgMar w:top="1780" w:right="440" w:bottom="1140" w:left="740" w:header="521" w:footer="954" w:gutter="0"/>
          <w:cols w:space="720" w:num="1"/>
        </w:sectPr>
      </w:pPr>
    </w:p>
    <w:p w14:paraId="3BB8B725">
      <w:pPr>
        <w:pStyle w:val="4"/>
        <w:rPr>
          <w:b/>
          <w:sz w:val="20"/>
        </w:rPr>
      </w:pPr>
    </w:p>
    <w:p w14:paraId="3AEB0BF8">
      <w:pPr>
        <w:pStyle w:val="4"/>
        <w:rPr>
          <w:b/>
          <w:sz w:val="20"/>
        </w:rPr>
      </w:pPr>
    </w:p>
    <w:p w14:paraId="2E304AF6">
      <w:pPr>
        <w:pStyle w:val="4"/>
        <w:rPr>
          <w:b/>
          <w:sz w:val="20"/>
        </w:rPr>
      </w:pPr>
    </w:p>
    <w:p w14:paraId="4478F31B">
      <w:pPr>
        <w:pStyle w:val="9"/>
        <w:numPr>
          <w:ilvl w:val="0"/>
          <w:numId w:val="1"/>
        </w:numPr>
        <w:tabs>
          <w:tab w:val="left" w:pos="685"/>
          <w:tab w:val="left" w:pos="687"/>
        </w:tabs>
        <w:spacing w:before="204" w:after="0" w:line="240" w:lineRule="auto"/>
        <w:ind w:left="686" w:right="0" w:hanging="434"/>
        <w:jc w:val="left"/>
        <w:rPr>
          <w:rFonts w:hint="eastAsia" w:ascii="宋体" w:eastAsia="宋体"/>
          <w:b/>
          <w:sz w:val="28"/>
        </w:rPr>
      </w:pPr>
      <w:r>
        <w:rPr>
          <w:b/>
          <w:sz w:val="28"/>
        </w:rPr>
        <w:t>Mechanical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Physical Characteristics</w:t>
      </w:r>
    </w:p>
    <w:p w14:paraId="1CF76E4C">
      <w:pPr>
        <w:pStyle w:val="4"/>
        <w:spacing w:before="4"/>
        <w:rPr>
          <w:b/>
          <w:sz w:val="10"/>
        </w:rPr>
      </w:pPr>
    </w:p>
    <w:tbl>
      <w:tblPr>
        <w:tblStyle w:val="5"/>
        <w:tblW w:w="9923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3120"/>
        <w:gridCol w:w="4251"/>
      </w:tblGrid>
      <w:tr w14:paraId="3DFB7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552" w:type="dxa"/>
          </w:tcPr>
          <w:p w14:paraId="5CCFE28E">
            <w:pPr>
              <w:pStyle w:val="10"/>
              <w:spacing w:before="25"/>
              <w:ind w:left="60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ITEM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3120" w:type="dxa"/>
          </w:tcPr>
          <w:p w14:paraId="15516C92">
            <w:pPr>
              <w:pStyle w:val="10"/>
              <w:spacing w:before="25"/>
              <w:ind w:left="36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REQUIREMENT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4251" w:type="dxa"/>
          </w:tcPr>
          <w:p w14:paraId="002924E6">
            <w:pPr>
              <w:pStyle w:val="10"/>
              <w:spacing w:before="25"/>
              <w:ind w:left="636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TEST CONDITON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 w14:paraId="2A21B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552" w:type="dxa"/>
          </w:tcPr>
          <w:p w14:paraId="6FE41987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Vibration</w:t>
            </w:r>
          </w:p>
        </w:tc>
        <w:tc>
          <w:tcPr>
            <w:tcW w:w="3120" w:type="dxa"/>
          </w:tcPr>
          <w:p w14:paraId="16C7D163">
            <w:pPr>
              <w:pStyle w:val="10"/>
              <w:spacing w:before="189" w:line="309" w:lineRule="auto"/>
              <w:ind w:left="108" w:right="892"/>
              <w:rPr>
                <w:sz w:val="21"/>
              </w:rPr>
            </w:pPr>
            <w:r>
              <w:rPr>
                <w:sz w:val="21"/>
              </w:rPr>
              <w:t>Pass electrical tests per 3.1 after stressing.</w:t>
            </w:r>
          </w:p>
        </w:tc>
        <w:tc>
          <w:tcPr>
            <w:tcW w:w="4251" w:type="dxa"/>
          </w:tcPr>
          <w:p w14:paraId="48ACBEDE">
            <w:pPr>
              <w:pStyle w:val="10"/>
              <w:spacing w:before="33"/>
              <w:ind w:left="106"/>
              <w:rPr>
                <w:sz w:val="21"/>
              </w:rPr>
            </w:pPr>
            <w:r>
              <w:rPr>
                <w:sz w:val="21"/>
              </w:rPr>
              <w:t>Clamp &amp; vibrate per EIA-364-28E,</w:t>
            </w:r>
          </w:p>
          <w:p w14:paraId="2CBAB70C">
            <w:pPr>
              <w:pStyle w:val="10"/>
              <w:spacing w:before="2" w:line="310" w:lineRule="atLeast"/>
              <w:ind w:left="106" w:right="99"/>
              <w:rPr>
                <w:sz w:val="21"/>
              </w:rPr>
            </w:pPr>
            <w:r>
              <w:rPr>
                <w:sz w:val="21"/>
              </w:rPr>
              <w:t>TC-VII, test condition letter – D, 15 minutes in X, Y &amp; Z axis.</w:t>
            </w:r>
          </w:p>
        </w:tc>
      </w:tr>
      <w:tr w14:paraId="5061C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2552" w:type="dxa"/>
          </w:tcPr>
          <w:p w14:paraId="1E913745">
            <w:pPr>
              <w:pStyle w:val="10"/>
              <w:rPr>
                <w:rFonts w:ascii="宋体"/>
                <w:b/>
                <w:sz w:val="20"/>
              </w:rPr>
            </w:pPr>
          </w:p>
          <w:p w14:paraId="267AEDB8">
            <w:pPr>
              <w:pStyle w:val="10"/>
              <w:spacing w:before="4"/>
              <w:rPr>
                <w:rFonts w:ascii="宋体"/>
                <w:b/>
                <w:sz w:val="18"/>
              </w:rPr>
            </w:pPr>
          </w:p>
          <w:p w14:paraId="1E7FB1D7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Cable Flex</w:t>
            </w:r>
          </w:p>
        </w:tc>
        <w:tc>
          <w:tcPr>
            <w:tcW w:w="3120" w:type="dxa"/>
          </w:tcPr>
          <w:p w14:paraId="44DDFFB0">
            <w:pPr>
              <w:pStyle w:val="10"/>
              <w:rPr>
                <w:rFonts w:ascii="宋体"/>
                <w:b/>
                <w:sz w:val="24"/>
              </w:rPr>
            </w:pPr>
          </w:p>
          <w:p w14:paraId="7D03B835">
            <w:pPr>
              <w:pStyle w:val="10"/>
              <w:spacing w:before="194" w:line="309" w:lineRule="auto"/>
              <w:ind w:left="108" w:right="764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251" w:type="dxa"/>
          </w:tcPr>
          <w:p w14:paraId="0F2A81F4">
            <w:pPr>
              <w:pStyle w:val="10"/>
              <w:spacing w:before="33" w:line="309" w:lineRule="auto"/>
              <w:ind w:left="106" w:right="309"/>
              <w:rPr>
                <w:sz w:val="21"/>
              </w:rPr>
            </w:pPr>
            <w:r>
              <w:rPr>
                <w:sz w:val="21"/>
              </w:rPr>
              <w:t>Flex cable 180° for 20 cycles (±90° from nominal position) at 12 cycles per minute with a 1.0kg load applied to the cable jacket. Flex in the boot area 90º in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each</w:t>
            </w:r>
          </w:p>
          <w:p w14:paraId="4C553130">
            <w:pPr>
              <w:pStyle w:val="10"/>
              <w:spacing w:before="2"/>
              <w:ind w:left="106"/>
              <w:rPr>
                <w:sz w:val="21"/>
              </w:rPr>
            </w:pPr>
            <w:r>
              <w:rPr>
                <w:sz w:val="21"/>
              </w:rPr>
              <w:t>direction from vertical. Per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EIA-364-41C</w:t>
            </w:r>
          </w:p>
        </w:tc>
      </w:tr>
      <w:tr w14:paraId="06F0B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2552" w:type="dxa"/>
          </w:tcPr>
          <w:p w14:paraId="79E7E5D4">
            <w:pPr>
              <w:pStyle w:val="10"/>
              <w:rPr>
                <w:rFonts w:ascii="宋体"/>
                <w:b/>
                <w:sz w:val="20"/>
              </w:rPr>
            </w:pPr>
          </w:p>
          <w:p w14:paraId="2E9D7BC7">
            <w:pPr>
              <w:pStyle w:val="10"/>
              <w:spacing w:before="54" w:line="309" w:lineRule="auto"/>
              <w:ind w:left="107" w:right="208"/>
              <w:rPr>
                <w:sz w:val="21"/>
              </w:rPr>
            </w:pPr>
            <w:r>
              <w:rPr>
                <w:sz w:val="21"/>
              </w:rPr>
              <w:t>Cable Plug Retention in Cage</w:t>
            </w:r>
          </w:p>
        </w:tc>
        <w:tc>
          <w:tcPr>
            <w:tcW w:w="3120" w:type="dxa"/>
          </w:tcPr>
          <w:p w14:paraId="306D0380">
            <w:pPr>
              <w:pStyle w:val="10"/>
              <w:rPr>
                <w:rFonts w:ascii="宋体"/>
                <w:b/>
                <w:sz w:val="24"/>
              </w:rPr>
            </w:pPr>
          </w:p>
          <w:p w14:paraId="77F2CF8E">
            <w:pPr>
              <w:pStyle w:val="10"/>
              <w:spacing w:before="193"/>
              <w:ind w:left="108"/>
              <w:rPr>
                <w:sz w:val="21"/>
              </w:rPr>
            </w:pPr>
            <w:r>
              <w:rPr>
                <w:sz w:val="21"/>
              </w:rPr>
              <w:t>90N Min.</w:t>
            </w:r>
          </w:p>
          <w:p w14:paraId="1FAB5270">
            <w:pPr>
              <w:pStyle w:val="10"/>
              <w:spacing w:before="71" w:line="309" w:lineRule="auto"/>
              <w:ind w:left="108" w:right="764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251" w:type="dxa"/>
          </w:tcPr>
          <w:p w14:paraId="57DECE48">
            <w:pPr>
              <w:pStyle w:val="10"/>
              <w:spacing w:before="33" w:line="309" w:lineRule="auto"/>
              <w:ind w:left="106" w:right="134"/>
              <w:rPr>
                <w:sz w:val="21"/>
              </w:rPr>
            </w:pPr>
            <w:r>
              <w:rPr>
                <w:sz w:val="21"/>
              </w:rPr>
              <w:t>Force to be applied axially with no damage to cage. Per SFF 8661 Rev 2.1</w:t>
            </w:r>
          </w:p>
          <w:p w14:paraId="1F31E2FD">
            <w:pPr>
              <w:pStyle w:val="10"/>
              <w:spacing w:before="1" w:line="309" w:lineRule="auto"/>
              <w:ind w:left="106"/>
              <w:rPr>
                <w:sz w:val="21"/>
              </w:rPr>
            </w:pPr>
            <w:r>
              <w:rPr>
                <w:sz w:val="21"/>
              </w:rPr>
              <w:t>Pull on cable jacket approximately 1 ft behind cable plug. No functional damage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to cable plug below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90N.</w:t>
            </w:r>
          </w:p>
          <w:p w14:paraId="12089CE5">
            <w:pPr>
              <w:pStyle w:val="10"/>
              <w:spacing w:before="1"/>
              <w:ind w:left="106"/>
              <w:rPr>
                <w:sz w:val="21"/>
              </w:rPr>
            </w:pPr>
            <w:r>
              <w:rPr>
                <w:sz w:val="21"/>
              </w:rPr>
              <w:t>Per SFF-8432 Rev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5.0</w:t>
            </w:r>
          </w:p>
        </w:tc>
      </w:tr>
      <w:tr w14:paraId="6009E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552" w:type="dxa"/>
          </w:tcPr>
          <w:p w14:paraId="5DFC1180">
            <w:pPr>
              <w:pStyle w:val="10"/>
              <w:spacing w:before="1"/>
              <w:rPr>
                <w:rFonts w:ascii="宋体"/>
                <w:b/>
                <w:sz w:val="26"/>
              </w:rPr>
            </w:pPr>
          </w:p>
          <w:p w14:paraId="33E098A8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Cable Retention in Plug</w:t>
            </w:r>
          </w:p>
        </w:tc>
        <w:tc>
          <w:tcPr>
            <w:tcW w:w="3120" w:type="dxa"/>
          </w:tcPr>
          <w:p w14:paraId="400E6BF9">
            <w:pPr>
              <w:pStyle w:val="10"/>
              <w:spacing w:before="189"/>
              <w:ind w:left="108"/>
              <w:rPr>
                <w:sz w:val="21"/>
              </w:rPr>
            </w:pPr>
            <w:r>
              <w:rPr>
                <w:sz w:val="21"/>
              </w:rPr>
              <w:t>90N Min.</w:t>
            </w:r>
          </w:p>
          <w:p w14:paraId="2B713860">
            <w:pPr>
              <w:pStyle w:val="10"/>
              <w:spacing w:before="71" w:line="309" w:lineRule="auto"/>
              <w:ind w:left="108" w:right="764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251" w:type="dxa"/>
          </w:tcPr>
          <w:p w14:paraId="4A59DEBA">
            <w:pPr>
              <w:pStyle w:val="10"/>
              <w:spacing w:before="33" w:line="309" w:lineRule="auto"/>
              <w:ind w:left="106" w:right="227"/>
              <w:rPr>
                <w:sz w:val="21"/>
              </w:rPr>
            </w:pPr>
            <w:r>
              <w:rPr>
                <w:sz w:val="21"/>
              </w:rPr>
              <w:t>Cable plug is fixtured with the bulk cable hanging vertically. A 90N axial load is applied (gradually) to the cable jacket and</w:t>
            </w:r>
          </w:p>
          <w:p w14:paraId="7DA1E279">
            <w:pPr>
              <w:pStyle w:val="10"/>
              <w:spacing w:before="2"/>
              <w:ind w:left="106"/>
              <w:rPr>
                <w:sz w:val="21"/>
              </w:rPr>
            </w:pPr>
            <w:r>
              <w:rPr>
                <w:sz w:val="21"/>
              </w:rPr>
              <w:t>held for 1 minute. Per EIA-364-38B</w:t>
            </w:r>
          </w:p>
        </w:tc>
      </w:tr>
      <w:tr w14:paraId="687BE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52" w:type="dxa"/>
          </w:tcPr>
          <w:p w14:paraId="6C16ED19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Mechanical Shock</w:t>
            </w:r>
          </w:p>
        </w:tc>
        <w:tc>
          <w:tcPr>
            <w:tcW w:w="3120" w:type="dxa"/>
          </w:tcPr>
          <w:p w14:paraId="46A44541">
            <w:pPr>
              <w:pStyle w:val="10"/>
              <w:spacing w:before="33"/>
              <w:ind w:left="108"/>
              <w:rPr>
                <w:sz w:val="21"/>
              </w:rPr>
            </w:pPr>
            <w:r>
              <w:rPr>
                <w:sz w:val="21"/>
              </w:rPr>
              <w:t>Pass electrical tests</w:t>
            </w:r>
          </w:p>
          <w:p w14:paraId="38C8AB7B">
            <w:pPr>
              <w:pStyle w:val="10"/>
              <w:spacing w:before="70"/>
              <w:ind w:left="108"/>
              <w:rPr>
                <w:sz w:val="21"/>
              </w:rPr>
            </w:pPr>
            <w:r>
              <w:rPr>
                <w:sz w:val="21"/>
              </w:rPr>
              <w:t>Per 3.1 after stressing.</w:t>
            </w:r>
          </w:p>
        </w:tc>
        <w:tc>
          <w:tcPr>
            <w:tcW w:w="4251" w:type="dxa"/>
          </w:tcPr>
          <w:p w14:paraId="50067106">
            <w:pPr>
              <w:pStyle w:val="10"/>
              <w:spacing w:before="33"/>
              <w:ind w:left="106"/>
              <w:rPr>
                <w:sz w:val="21"/>
              </w:rPr>
            </w:pPr>
            <w:r>
              <w:rPr>
                <w:sz w:val="21"/>
              </w:rPr>
              <w:t>Clamp and shock per EIA-364-27B, TC-G,3</w:t>
            </w:r>
          </w:p>
          <w:p w14:paraId="3539B974">
            <w:pPr>
              <w:pStyle w:val="10"/>
              <w:spacing w:before="70"/>
              <w:ind w:left="106"/>
              <w:rPr>
                <w:sz w:val="21"/>
              </w:rPr>
            </w:pPr>
            <w:r>
              <w:rPr>
                <w:sz w:val="21"/>
              </w:rPr>
              <w:t>times in 6 directions, 100g, 6ms.</w:t>
            </w:r>
          </w:p>
        </w:tc>
      </w:tr>
      <w:tr w14:paraId="48EF1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52" w:type="dxa"/>
          </w:tcPr>
          <w:p w14:paraId="761EE79D">
            <w:pPr>
              <w:pStyle w:val="10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Cable Plug Insertion</w:t>
            </w:r>
          </w:p>
        </w:tc>
        <w:tc>
          <w:tcPr>
            <w:tcW w:w="3120" w:type="dxa"/>
          </w:tcPr>
          <w:p w14:paraId="54D2560A">
            <w:pPr>
              <w:pStyle w:val="10"/>
              <w:spacing w:before="33"/>
              <w:ind w:left="108"/>
              <w:rPr>
                <w:sz w:val="21"/>
              </w:rPr>
            </w:pPr>
            <w:r>
              <w:rPr>
                <w:sz w:val="21"/>
              </w:rPr>
              <w:t>40N Max.(QSFP+)</w:t>
            </w:r>
          </w:p>
          <w:p w14:paraId="0D9D71DC">
            <w:pPr>
              <w:pStyle w:val="10"/>
              <w:spacing w:before="70"/>
              <w:ind w:left="108"/>
              <w:rPr>
                <w:sz w:val="21"/>
              </w:rPr>
            </w:pPr>
            <w:r>
              <w:rPr>
                <w:sz w:val="21"/>
              </w:rPr>
              <w:t>18N Max.(SFP+)</w:t>
            </w:r>
          </w:p>
        </w:tc>
        <w:tc>
          <w:tcPr>
            <w:tcW w:w="4251" w:type="dxa"/>
          </w:tcPr>
          <w:p w14:paraId="29A5CA14">
            <w:pPr>
              <w:pStyle w:val="10"/>
              <w:spacing w:before="189"/>
              <w:ind w:left="106"/>
              <w:rPr>
                <w:sz w:val="21"/>
              </w:rPr>
            </w:pPr>
            <w:r>
              <w:rPr>
                <w:sz w:val="21"/>
              </w:rPr>
              <w:t>Per SFF8432 Rev 5.0.</w:t>
            </w:r>
          </w:p>
        </w:tc>
      </w:tr>
      <w:tr w14:paraId="3AE45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2552" w:type="dxa"/>
          </w:tcPr>
          <w:p w14:paraId="53112A60">
            <w:pPr>
              <w:pStyle w:val="10"/>
              <w:spacing w:before="3"/>
              <w:rPr>
                <w:rFonts w:ascii="宋体"/>
                <w:b/>
                <w:sz w:val="26"/>
              </w:rPr>
            </w:pPr>
          </w:p>
          <w:p w14:paraId="10C97A4B">
            <w:pPr>
              <w:pStyle w:val="10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Cable plug Extraction</w:t>
            </w:r>
          </w:p>
        </w:tc>
        <w:tc>
          <w:tcPr>
            <w:tcW w:w="3120" w:type="dxa"/>
          </w:tcPr>
          <w:p w14:paraId="7AB10BB6">
            <w:pPr>
              <w:pStyle w:val="10"/>
              <w:spacing w:before="1"/>
              <w:rPr>
                <w:rFonts w:ascii="宋体"/>
                <w:b/>
                <w:sz w:val="27"/>
              </w:rPr>
            </w:pPr>
          </w:p>
          <w:p w14:paraId="59E37A4A">
            <w:pPr>
              <w:pStyle w:val="10"/>
              <w:ind w:left="108"/>
              <w:rPr>
                <w:sz w:val="21"/>
              </w:rPr>
            </w:pPr>
            <w:r>
              <w:rPr>
                <w:sz w:val="21"/>
              </w:rPr>
              <w:t>30N Max.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(QSFP28)</w:t>
            </w:r>
          </w:p>
          <w:p w14:paraId="16CC730F">
            <w:pPr>
              <w:pStyle w:val="10"/>
              <w:spacing w:before="71"/>
              <w:ind w:left="108"/>
              <w:rPr>
                <w:sz w:val="21"/>
              </w:rPr>
            </w:pPr>
            <w:r>
              <w:rPr>
                <w:sz w:val="21"/>
              </w:rPr>
              <w:t>12.5N Max.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(SFP28)</w:t>
            </w:r>
          </w:p>
        </w:tc>
        <w:tc>
          <w:tcPr>
            <w:tcW w:w="4251" w:type="dxa"/>
          </w:tcPr>
          <w:p w14:paraId="06D234CE">
            <w:pPr>
              <w:pStyle w:val="10"/>
              <w:spacing w:before="35" w:line="309" w:lineRule="auto"/>
              <w:ind w:left="106" w:right="756"/>
              <w:rPr>
                <w:sz w:val="21"/>
              </w:rPr>
            </w:pPr>
            <w:r>
              <w:rPr>
                <w:sz w:val="21"/>
              </w:rPr>
              <w:t>Measure without the aid of any cage kick-out springs. Place axial load on</w:t>
            </w:r>
          </w:p>
          <w:p w14:paraId="36C4E7E3">
            <w:pPr>
              <w:pStyle w:val="10"/>
              <w:spacing w:before="1"/>
              <w:ind w:left="106"/>
              <w:rPr>
                <w:sz w:val="21"/>
              </w:rPr>
            </w:pPr>
            <w:r>
              <w:rPr>
                <w:sz w:val="21"/>
              </w:rPr>
              <w:t>de-latch to de-latch plug. Per SFF-8432</w:t>
            </w:r>
          </w:p>
          <w:p w14:paraId="597ABA46">
            <w:pPr>
              <w:pStyle w:val="10"/>
              <w:spacing w:before="71"/>
              <w:ind w:left="106"/>
              <w:rPr>
                <w:sz w:val="21"/>
              </w:rPr>
            </w:pPr>
            <w:r>
              <w:rPr>
                <w:sz w:val="21"/>
              </w:rPr>
              <w:t>Rev 5.0.</w:t>
            </w:r>
          </w:p>
        </w:tc>
      </w:tr>
      <w:tr w14:paraId="791A6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552" w:type="dxa"/>
          </w:tcPr>
          <w:p w14:paraId="5323EDC7">
            <w:pPr>
              <w:pStyle w:val="10"/>
              <w:spacing w:before="2"/>
              <w:rPr>
                <w:rFonts w:ascii="宋体"/>
                <w:b/>
                <w:sz w:val="26"/>
              </w:rPr>
            </w:pPr>
          </w:p>
          <w:p w14:paraId="11E22A41">
            <w:pPr>
              <w:pStyle w:val="10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Durability</w:t>
            </w:r>
          </w:p>
        </w:tc>
        <w:tc>
          <w:tcPr>
            <w:tcW w:w="3120" w:type="dxa"/>
          </w:tcPr>
          <w:p w14:paraId="474D3534">
            <w:pPr>
              <w:pStyle w:val="10"/>
              <w:spacing w:before="12"/>
              <w:rPr>
                <w:rFonts w:ascii="宋体"/>
                <w:b/>
                <w:sz w:val="26"/>
              </w:rPr>
            </w:pPr>
          </w:p>
          <w:p w14:paraId="5C032AF8">
            <w:pPr>
              <w:pStyle w:val="10"/>
              <w:spacing w:line="309" w:lineRule="auto"/>
              <w:ind w:left="108" w:right="647"/>
              <w:rPr>
                <w:sz w:val="21"/>
              </w:rPr>
            </w:pPr>
            <w:r>
              <w:rPr>
                <w:sz w:val="21"/>
              </w:rPr>
              <w:t>50 cycles,No evidence of physical damage</w:t>
            </w:r>
          </w:p>
        </w:tc>
        <w:tc>
          <w:tcPr>
            <w:tcW w:w="4251" w:type="dxa"/>
          </w:tcPr>
          <w:p w14:paraId="64009F92">
            <w:pPr>
              <w:pStyle w:val="10"/>
              <w:spacing w:before="33" w:line="309" w:lineRule="auto"/>
              <w:ind w:left="106"/>
              <w:rPr>
                <w:sz w:val="21"/>
              </w:rPr>
            </w:pPr>
            <w:r>
              <w:rPr>
                <w:sz w:val="21"/>
              </w:rPr>
              <w:t>EIA-364-09, perform plug &amp;unplug cycles:Plug and receptacle mate rate: 250times/hour. 50times for QSFP28/SFP28</w:t>
            </w:r>
          </w:p>
          <w:p w14:paraId="16362D74">
            <w:pPr>
              <w:pStyle w:val="10"/>
              <w:spacing w:before="2"/>
              <w:ind w:left="106"/>
              <w:rPr>
                <w:sz w:val="21"/>
              </w:rPr>
            </w:pPr>
            <w:r>
              <w:rPr>
                <w:sz w:val="21"/>
              </w:rPr>
              <w:t>module (CONNECTOR TO PCB)</w:t>
            </w:r>
          </w:p>
        </w:tc>
      </w:tr>
    </w:tbl>
    <w:p w14:paraId="60E18A32">
      <w:pPr>
        <w:spacing w:after="0"/>
        <w:rPr>
          <w:rFonts w:ascii="Times New Roman"/>
          <w:sz w:val="17"/>
        </w:rPr>
        <w:sectPr>
          <w:pgSz w:w="11910" w:h="16840"/>
          <w:pgMar w:top="1780" w:right="440" w:bottom="1140" w:left="740" w:header="521" w:footer="954" w:gutter="0"/>
          <w:cols w:space="720" w:num="1"/>
        </w:sectPr>
      </w:pPr>
    </w:p>
    <w:p w14:paraId="0453370F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</w:p>
    <w:p w14:paraId="2960F4C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4876B103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FFF303D">
      <w:pPr>
        <w:pStyle w:val="4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A49401B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0D03BA9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5693F97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64A472F">
      <w:pPr>
        <w:tabs>
          <w:tab w:val="left" w:pos="613"/>
        </w:tabs>
        <w:rPr>
          <w:i/>
          <w:lang w:eastAsia="zh-CN"/>
        </w:rPr>
      </w:pPr>
      <w:r>
        <w:rPr>
          <w:rStyle w:val="7"/>
          <w:rFonts w:hint="eastAsia" w:ascii="Arial" w:hAnsi="Arial" w:eastAsia="宋体" w:cs="Arial"/>
          <w:b w:val="0"/>
          <w:bCs/>
          <w:color w:val="000000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445EC126">
      <w:pPr>
        <w:pStyle w:val="4"/>
        <w:rPr>
          <w:rFonts w:ascii="Times New Roman"/>
          <w:sz w:val="30"/>
        </w:rPr>
      </w:pPr>
    </w:p>
    <w:sectPr>
      <w:type w:val="continuous"/>
      <w:pgSz w:w="11910" w:h="16840"/>
      <w:pgMar w:top="1780" w:right="440" w:bottom="1140" w:left="7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7449B">
    <w:pPr>
      <w:pStyle w:val="4"/>
      <w:spacing w:line="14" w:lineRule="auto"/>
      <w:rPr>
        <w:sz w:val="20"/>
      </w:rPr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370205</wp:posOffset>
              </wp:positionH>
              <wp:positionV relativeFrom="page">
                <wp:posOffset>9907270</wp:posOffset>
              </wp:positionV>
              <wp:extent cx="6823075" cy="6350"/>
              <wp:effectExtent l="0" t="0" r="0" b="0"/>
              <wp:wrapNone/>
              <wp:docPr id="51" name="组合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23075" cy="6350"/>
                        <a:chOff x="583" y="15602"/>
                        <a:chExt cx="10745" cy="10"/>
                      </a:xfrm>
                    </wpg:grpSpPr>
                    <wps:wsp>
                      <wps:cNvPr id="46" name="直线 3"/>
                      <wps:cNvCnPr/>
                      <wps:spPr>
                        <a:xfrm>
                          <a:off x="583" y="15607"/>
                          <a:ext cx="2888" cy="0"/>
                        </a:xfrm>
                        <a:prstGeom prst="line">
                          <a:avLst/>
                        </a:prstGeom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47" name="矩形 4"/>
                      <wps:cNvSpPr/>
                      <wps:spPr>
                        <a:xfrm>
                          <a:off x="3471" y="15602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48" name="直线 5"/>
                      <wps:cNvCnPr/>
                      <wps:spPr>
                        <a:xfrm>
                          <a:off x="3481" y="15607"/>
                          <a:ext cx="3459" cy="0"/>
                        </a:xfrm>
                        <a:prstGeom prst="line">
                          <a:avLst/>
                        </a:prstGeom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49" name="矩形 6"/>
                      <wps:cNvSpPr/>
                      <wps:spPr>
                        <a:xfrm>
                          <a:off x="6939" y="15602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50" name="直线 7"/>
                      <wps:cNvCnPr/>
                      <wps:spPr>
                        <a:xfrm>
                          <a:off x="6949" y="15607"/>
                          <a:ext cx="4379" cy="0"/>
                        </a:xfrm>
                        <a:prstGeom prst="line">
                          <a:avLst/>
                        </a:prstGeom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组合 2" o:spid="_x0000_s1026" o:spt="203" style="position:absolute;left:0pt;margin-left:29.15pt;margin-top:780.1pt;height:0.5pt;width:537.25pt;mso-position-horizontal-relative:page;mso-position-vertical-relative:page;z-index:-251656192;mso-width-relative:page;mso-height-relative:page;" coordorigin="583,15602" coordsize="10745,10" o:gfxdata="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C75L762gAAAA0BAAAPAAAAAAAAAAEAIAAAACIAAABkcnMvZG93bnJldi54bWxQSwECFAAU&#10;AAAACACHTuJAjiKLWAwDAAARDAAADgAAAAAAAAABACAAAAApAQAAZHJzL2Uyb0RvYy54bWxQSwUG&#10;AAAAAAYABgBZAQAApwYAAAAA&#10;">
              <o:lock v:ext="edit" aspectratio="f"/>
              <v:line id="直线 3" o:spid="_x0000_s1026" o:spt="20" style="position:absolute;left:583;top:15607;height:0;width:2888;" filled="f" stroked="t" coordsize="21600,21600" o:gfxdata="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4FYm8AAAA&#10;2wAAAA8AAAAAAAAAAQAgAAAAIgAAAGRycy9kb3ducmV2LnhtbFBLAQIUABQAAAAIAIdO4kAzLwWe&#10;OwAAADkAAAAQAAAAAAAAAAEAIAAAAAsBAABkcnMvc2hhcGV4bWwueG1sUEsFBgAAAAAGAAYAWwEA&#10;ALUDAAAAAA==&#10;">
                <v:fill on="f" focussize="0,0"/>
                <v:stroke weight="0.48007874015748pt" color="#000000" joinstyle="round"/>
                <v:imagedata o:title=""/>
                <o:lock v:ext="edit" aspectratio="f"/>
              </v:line>
              <v:rect id="矩形 4" o:spid="_x0000_s1026" o:spt="1" style="position:absolute;left:3471;top:15602;height:10;width:10;" fillcolor="#000000" filled="t" stroked="f" coordsize="21600,21600" o:gfxdata="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sbKBL4A&#10;AADbAAAADwAAAAAAAAABACAAAAAiAAAAZHJzL2Rvd25yZXYueG1sUEsBAhQAFAAAAAgAh07iQDMv&#10;BZ47AAAAOQAAABAAAAAAAAAAAQAgAAAADQEAAGRycy9zaGFwZXhtbC54bWxQSwUGAAAAAAYABgBb&#10;AQAAtwMAAAAA&#10;">
                <v:fill on="t" focussize="0,0"/>
                <v:stroke on="f"/>
                <v:imagedata o:title=""/>
                <o:lock v:ext="edit" aspectratio="f"/>
              </v:rect>
              <v:line id="直线 5" o:spid="_x0000_s1026" o:spt="20" style="position:absolute;left:3481;top:15607;height:0;width:3459;" filled="f" stroked="t" coordsize="21600,21600" o:gfxdata="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rrJGC5AAAA2wAA&#10;AA8AAAAAAAAAAQAgAAAAIgAAAGRycy9kb3ducmV2LnhtbFBLAQIUABQAAAAIAIdO4kAzLwWeOwAA&#10;ADkAAAAQAAAAAAAAAAEAIAAAAAgBAABkcnMvc2hhcGV4bWwueG1sUEsFBgAAAAAGAAYAWwEAALID&#10;AAAAAA==&#10;">
                <v:fill on="f" focussize="0,0"/>
                <v:stroke weight="0.48007874015748pt" color="#000000" joinstyle="round"/>
                <v:imagedata o:title=""/>
                <o:lock v:ext="edit" aspectratio="f"/>
              </v:line>
              <v:rect id="矩形 6" o:spid="_x0000_s1026" o:spt="1" style="position:absolute;left:6939;top:15602;height:10;width:10;" fillcolor="#000000" filled="t" stroked="f" coordsize="21600,21600" o:gfxdata="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QV++2/&#10;AAAA2wAAAA8AAAAAAAAAAQAgAAAAIgAAAGRycy9kb3ducmV2LnhtbFBLAQIUABQAAAAIAIdO4kAz&#10;LwWeOwAAADkAAAAQAAAAAAAAAAEAIAAAAA4BAABkcnMvc2hhcGV4bWwueG1sUEsFBgAAAAAGAAYA&#10;WwEAALgDAAAAAA==&#10;">
                <v:fill on="t" focussize="0,0"/>
                <v:stroke on="f"/>
                <v:imagedata o:title=""/>
                <o:lock v:ext="edit" aspectratio="f"/>
              </v:rect>
              <v:line id="直线 7" o:spid="_x0000_s1026" o:spt="20" style="position:absolute;left:6949;top:15607;height:0;width:4379;" filled="f" stroked="t" coordsize="21600,21600" o:gfxdata="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RL67ugAAANsA&#10;AAAPAAAAAAAAAAEAIAAAACIAAABkcnMvZG93bnJldi54bWxQSwECFAAUAAAACACHTuJAMy8FnjsA&#10;AAA5AAAAEAAAAAAAAAABACAAAAAJAQAAZHJzL3NoYXBleG1sLnhtbFBLBQYAAAAABgAGAFsBAACz&#10;AwAAAAA=&#10;">
                <v:fill on="f" focussize="0,0"/>
                <v:stroke weight="0.48007874015748pt" color="#000000" joinstyle="round"/>
                <v:imagedata o:title=""/>
                <o:lock v:ext="edit" aspectratio="f"/>
              </v:lin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6398260</wp:posOffset>
              </wp:positionH>
              <wp:positionV relativeFrom="page">
                <wp:posOffset>9904095</wp:posOffset>
              </wp:positionV>
              <wp:extent cx="738505" cy="153670"/>
              <wp:effectExtent l="0" t="0" r="0" b="0"/>
              <wp:wrapNone/>
              <wp:docPr id="5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57097"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hint="eastAsia" w:eastAsia="宋体"/>
                              <w:sz w:val="18"/>
                              <w:lang w:val="en-US" w:eastAsia="zh-CN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, Total</w:t>
                          </w:r>
                          <w:r>
                            <w:rPr>
                              <w:rFonts w:hint="eastAsia" w:eastAsia="宋体"/>
                              <w:sz w:val="18"/>
                              <w:lang w:val="en-US" w:eastAsia="zh-CN"/>
                            </w:rPr>
                            <w:t>6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503.8pt;margin-top:779.85pt;height:12.1pt;width:58.15pt;mso-position-horizontal-relative:page;mso-position-vertical-relative:page;z-index:-251655168;mso-width-relative:page;mso-height-relative:page;" filled="f" stroked="f" coordsize="21600,21600" o:gfxdata="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ME5yNsAAAAPAQAADwAAAAAAAAABACAAAAAiAAAAZHJzL2Rvd25yZXYueG1s&#10;UEsBAhQAFAAAAAgAh07iQOVDc368AQAAcgMAAA4AAAAAAAAAAQAgAAAAK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D57097">
                    <w:pPr>
                      <w:spacing w:before="14"/>
                      <w:ind w:left="20" w:right="0" w:firstLine="0"/>
                      <w:jc w:val="left"/>
                      <w:rPr>
                        <w:rFonts w:hint="eastAsia" w:eastAsia="宋体"/>
                        <w:sz w:val="18"/>
                        <w:lang w:val="en-US" w:eastAsia="zh-CN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, Total</w:t>
                    </w: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67EB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645795</wp:posOffset>
              </wp:positionH>
              <wp:positionV relativeFrom="page">
                <wp:posOffset>324485</wp:posOffset>
              </wp:positionV>
              <wp:extent cx="6277610" cy="819150"/>
              <wp:effectExtent l="0" t="0" r="0" b="0"/>
              <wp:wrapNone/>
              <wp:docPr id="5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761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8D656">
                          <w:pPr>
                            <w:pStyle w:val="4"/>
                            <w:rPr>
                              <w:lang w:eastAsia="zh-CN"/>
                            </w:rPr>
                          </w:pPr>
                        </w:p>
                        <w:p w14:paraId="45AE0885">
                          <w:pPr>
                            <w:pStyle w:val="4"/>
                          </w:pPr>
                          <w:r>
                            <w:rPr>
                              <w:lang w:eastAsia="zh-CN"/>
                            </w:rPr>
                            <w:drawing>
                              <wp:inline distT="0" distB="0" distL="114300" distR="114300">
                                <wp:extent cx="824865" cy="471805"/>
                                <wp:effectExtent l="0" t="0" r="635" b="10795"/>
                                <wp:docPr id="7" name="图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图片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4865" cy="4718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                  </w:t>
                          </w:r>
                          <w:r>
                            <w:drawing>
                              <wp:inline distT="0" distB="0" distL="114300" distR="114300">
                                <wp:extent cx="3638550" cy="335280"/>
                                <wp:effectExtent l="0" t="0" r="6350" b="7620"/>
                                <wp:docPr id="8" name="图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图片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38550" cy="3352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50.85pt;margin-top:25.55pt;height:64.5pt;width:494.3pt;mso-position-horizontal-relative:page;mso-position-vertical-relative:page;z-index:251665408;mso-width-relative:page;mso-height-relative:page;" filled="f" stroked="f" coordsize="21600,21600" o:gfxdata="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AKvdnYAAAACwEAAA8AAAAAAAAAAQAgAAAAIgAAAGRycy9kb3ducmV2LnhtbFBL&#10;AQIUABQAAAAIAIdO4kCdK4FYvQEAAHM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738D656">
                    <w:pPr>
                      <w:pStyle w:val="4"/>
                      <w:rPr>
                        <w:lang w:eastAsia="zh-CN"/>
                      </w:rPr>
                    </w:pPr>
                  </w:p>
                  <w:p w14:paraId="45AE0885">
                    <w:pPr>
                      <w:pStyle w:val="4"/>
                    </w:pPr>
                    <w:r>
                      <w:rPr>
                        <w:lang w:eastAsia="zh-CN"/>
                      </w:rPr>
                      <w:drawing>
                        <wp:inline distT="0" distB="0" distL="114300" distR="114300">
                          <wp:extent cx="824865" cy="471805"/>
                          <wp:effectExtent l="0" t="0" r="635" b="10795"/>
                          <wp:docPr id="7" name="图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图片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4865" cy="471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                   </w:t>
                    </w:r>
                    <w:r>
                      <w:drawing>
                        <wp:inline distT="0" distB="0" distL="114300" distR="114300">
                          <wp:extent cx="3638550" cy="335280"/>
                          <wp:effectExtent l="0" t="0" r="6350" b="7620"/>
                          <wp:docPr id="8" name="图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图片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38550" cy="3352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FEDA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645795</wp:posOffset>
              </wp:positionH>
              <wp:positionV relativeFrom="page">
                <wp:posOffset>324485</wp:posOffset>
              </wp:positionV>
              <wp:extent cx="6277610" cy="819150"/>
              <wp:effectExtent l="0" t="0" r="0" b="0"/>
              <wp:wrapNone/>
              <wp:docPr id="54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761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709FC">
                          <w:pPr>
                            <w:pStyle w:val="4"/>
                            <w:rPr>
                              <w:lang w:eastAsia="zh-CN"/>
                            </w:rPr>
                          </w:pPr>
                        </w:p>
                        <w:p w14:paraId="77121FCE">
                          <w:pPr>
                            <w:pStyle w:val="4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lang w:eastAsia="zh-CN"/>
                            </w:rPr>
                            <w:drawing>
                              <wp:inline distT="0" distB="0" distL="114300" distR="114300">
                                <wp:extent cx="824865" cy="471805"/>
                                <wp:effectExtent l="0" t="0" r="635" b="10795"/>
                                <wp:docPr id="10" name="图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图片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4865" cy="4718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                  </w:t>
                          </w:r>
                          <w:r>
                            <w:drawing>
                              <wp:inline distT="0" distB="0" distL="114300" distR="114300">
                                <wp:extent cx="3638550" cy="335280"/>
                                <wp:effectExtent l="0" t="0" r="6350" b="7620"/>
                                <wp:docPr id="11" name="图片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图片 2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38550" cy="3352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</w:p>
                        <w:p w14:paraId="3009BD64">
                          <w:pPr>
                            <w:pStyle w:val="4"/>
                            <w:rPr>
                              <w:lang w:eastAsia="zh-CN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left:50.85pt;margin-top:25.55pt;height:64.5pt;width:494.3pt;mso-position-horizontal-relative:page;mso-position-vertical-relative:page;z-index:251666432;mso-width-relative:page;mso-height-relative:page;" filled="f" stroked="f" coordsize="21600,21600" o:gfxdata="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Aq92dgAAAALAQAADwAAAAAAAAABACAAAAAiAAAAZHJzL2Rvd25yZXYueG1sUEsB&#10;AhQAFAAAAAgAh07iQEXxHgm8AQAAcw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8709FC">
                    <w:pPr>
                      <w:pStyle w:val="4"/>
                      <w:rPr>
                        <w:lang w:eastAsia="zh-CN"/>
                      </w:rPr>
                    </w:pPr>
                  </w:p>
                  <w:p w14:paraId="77121FCE">
                    <w:pPr>
                      <w:pStyle w:val="4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lang w:eastAsia="zh-CN"/>
                      </w:rPr>
                      <w:drawing>
                        <wp:inline distT="0" distB="0" distL="114300" distR="114300">
                          <wp:extent cx="824865" cy="471805"/>
                          <wp:effectExtent l="0" t="0" r="635" b="10795"/>
                          <wp:docPr id="10" name="图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图片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4865" cy="471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                   </w:t>
                    </w:r>
                    <w:r>
                      <w:drawing>
                        <wp:inline distT="0" distB="0" distL="114300" distR="114300">
                          <wp:extent cx="3638550" cy="335280"/>
                          <wp:effectExtent l="0" t="0" r="6350" b="7620"/>
                          <wp:docPr id="11" name="图片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图片 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38550" cy="3352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</w:p>
                  <w:p w14:paraId="3009BD64">
                    <w:pPr>
                      <w:pStyle w:val="4"/>
                      <w:rPr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686" w:hanging="43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830" w:hanging="577"/>
        <w:jc w:val="right"/>
      </w:pPr>
      <w:rPr>
        <w:rFonts w:hint="default" w:ascii="Arial" w:hAnsi="Arial" w:eastAsia="Arial" w:cs="Arial"/>
        <w:b/>
        <w:bCs/>
        <w:color w:val="2B2B2B"/>
        <w:spacing w:val="-5"/>
        <w:w w:val="99"/>
        <w:sz w:val="24"/>
        <w:szCs w:val="24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1938" w:hanging="577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036" w:hanging="577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134" w:hanging="577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5232" w:hanging="577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6331" w:hanging="577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7429" w:hanging="577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8527" w:hanging="577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40FD"/>
    <w:rsid w:val="0B380146"/>
    <w:rsid w:val="190142E6"/>
    <w:rsid w:val="2A564B0C"/>
    <w:rsid w:val="36C921E2"/>
    <w:rsid w:val="541A2BE7"/>
    <w:rsid w:val="55487179"/>
    <w:rsid w:val="5C793234"/>
    <w:rsid w:val="5FC5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245"/>
      <w:ind w:left="959" w:right="1258"/>
      <w:jc w:val="center"/>
      <w:outlineLvl w:val="1"/>
    </w:pPr>
    <w:rPr>
      <w:rFonts w:ascii="Arial" w:hAnsi="Arial" w:eastAsia="Arial" w:cs="Arial"/>
      <w:b/>
      <w:bCs/>
      <w:sz w:val="56"/>
      <w:szCs w:val="56"/>
      <w:lang w:val="en-US" w:eastAsia="en-US" w:bidi="en-US"/>
    </w:rPr>
  </w:style>
  <w:style w:type="paragraph" w:styleId="3">
    <w:name w:val="heading 2"/>
    <w:basedOn w:val="1"/>
    <w:next w:val="1"/>
    <w:qFormat/>
    <w:uiPriority w:val="1"/>
    <w:pPr>
      <w:ind w:left="686" w:hanging="434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en-US" w:eastAsia="en-US" w:bidi="en-US"/>
    </w:rPr>
  </w:style>
  <w:style w:type="character" w:styleId="7">
    <w:name w:val="Strong"/>
    <w:basedOn w:val="6"/>
    <w:qFormat/>
    <w:uiPriority w:val="22"/>
    <w:rPr>
      <w:b/>
      <w:bCs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686" w:hanging="434"/>
    </w:pPr>
    <w:rPr>
      <w:rFonts w:ascii="Times New Roman" w:hAnsi="Times New Roman" w:eastAsia="Times New Roman" w:cs="Times New Roman"/>
      <w:lang w:val="en-US" w:eastAsia="en-US" w:bidi="en-US"/>
    </w:rPr>
  </w:style>
  <w:style w:type="paragraph" w:customStyle="1" w:styleId="10">
    <w:name w:val="Table Paragraph"/>
    <w:basedOn w:val="1"/>
    <w:qFormat/>
    <w:uiPriority w:val="1"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500</Words>
  <Characters>2610</Characters>
  <TotalTime>1</TotalTime>
  <ScaleCrop>false</ScaleCrop>
  <LinksUpToDate>false</LinksUpToDate>
  <CharactersWithSpaces>2940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2019-07-04T06:39:00Z</dcterms:created>
  <dc:creator>Lenovo User</dc:creator>
  <cp:lastModifiedBy>昆仔</cp:lastModifiedBy>
  <dcterms:modified xsi:type="dcterms:W3CDTF">2026-06-26T01:15:30Z</dcterms:modified>
  <dc:title>1、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2019-07-04T00:00:00Z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115672A4BCCD4DBC9CC6227B1CDFA0C0_13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