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F77E2">
      <w:pPr>
        <w:pStyle w:val="4"/>
        <w:rPr>
          <w:rFonts w:ascii="Times New Roman"/>
          <w:sz w:val="20"/>
        </w:rPr>
      </w:pPr>
    </w:p>
    <w:p w14:paraId="7A45C519">
      <w:pPr>
        <w:pStyle w:val="4"/>
        <w:rPr>
          <w:rFonts w:ascii="Times New Roman"/>
          <w:sz w:val="20"/>
        </w:rPr>
      </w:pPr>
    </w:p>
    <w:p w14:paraId="5E1E8B00">
      <w:pPr>
        <w:pStyle w:val="4"/>
        <w:rPr>
          <w:rFonts w:ascii="Times New Roman"/>
          <w:sz w:val="20"/>
        </w:rPr>
      </w:pPr>
    </w:p>
    <w:p w14:paraId="01EB2F5D">
      <w:pPr>
        <w:pStyle w:val="4"/>
        <w:rPr>
          <w:rFonts w:ascii="Times New Roman"/>
          <w:sz w:val="20"/>
        </w:rPr>
      </w:pPr>
    </w:p>
    <w:p w14:paraId="62E7C6E7">
      <w:pPr>
        <w:pStyle w:val="4"/>
        <w:rPr>
          <w:rFonts w:ascii="Times New Roman"/>
          <w:sz w:val="20"/>
        </w:rPr>
      </w:pPr>
    </w:p>
    <w:p w14:paraId="25764997">
      <w:pPr>
        <w:pStyle w:val="4"/>
        <w:rPr>
          <w:rFonts w:ascii="Times New Roman"/>
          <w:sz w:val="20"/>
        </w:rPr>
      </w:pPr>
    </w:p>
    <w:p w14:paraId="515E8770">
      <w:pPr>
        <w:pStyle w:val="4"/>
        <w:rPr>
          <w:rFonts w:ascii="Times New Roman"/>
          <w:sz w:val="20"/>
        </w:rPr>
      </w:pPr>
    </w:p>
    <w:p w14:paraId="0B48C6A5">
      <w:pPr>
        <w:pStyle w:val="2"/>
        <w:ind w:left="511"/>
      </w:pPr>
      <w:r>
        <w:rPr>
          <w:color w:val="FFC000"/>
        </w:rPr>
        <w:t>100Gbps QSFP28 To 4x 25G SFP28</w:t>
      </w:r>
    </w:p>
    <w:p w14:paraId="63780E5E">
      <w:pPr>
        <w:spacing w:before="292" w:line="348" w:lineRule="auto"/>
        <w:ind w:left="510" w:right="649" w:firstLine="0"/>
        <w:jc w:val="center"/>
        <w:rPr>
          <w:b/>
          <w:sz w:val="56"/>
        </w:rPr>
      </w:pPr>
      <w:r>
        <w:rPr>
          <w:b/>
          <w:color w:val="FFC000"/>
          <w:sz w:val="56"/>
        </w:rPr>
        <w:t>Passive High Speed Cable Specification</w:t>
      </w:r>
    </w:p>
    <w:p w14:paraId="68186CBD">
      <w:pPr>
        <w:spacing w:before="0" w:line="240" w:lineRule="auto"/>
        <w:rPr>
          <w:b/>
          <w:sz w:val="62"/>
        </w:rPr>
      </w:pPr>
    </w:p>
    <w:p w14:paraId="6E515176">
      <w:pPr>
        <w:spacing w:before="0" w:line="240" w:lineRule="auto"/>
        <w:rPr>
          <w:b/>
          <w:sz w:val="20"/>
        </w:rPr>
      </w:pPr>
    </w:p>
    <w:p w14:paraId="22F562FC">
      <w:pPr>
        <w:spacing w:before="0" w:line="240" w:lineRule="auto"/>
        <w:rPr>
          <w:b/>
          <w:sz w:val="20"/>
        </w:rPr>
      </w:pPr>
    </w:p>
    <w:p w14:paraId="310A6E01">
      <w:pPr>
        <w:spacing w:before="0" w:line="240" w:lineRule="auto"/>
        <w:rPr>
          <w:b/>
          <w:sz w:val="20"/>
        </w:rPr>
      </w:pPr>
    </w:p>
    <w:p w14:paraId="7D7A0850">
      <w:pPr>
        <w:spacing w:before="0" w:line="240" w:lineRule="auto"/>
        <w:rPr>
          <w:b/>
          <w:sz w:val="20"/>
        </w:rPr>
      </w:pPr>
    </w:p>
    <w:p w14:paraId="698509CF">
      <w:pPr>
        <w:spacing w:before="0" w:line="240" w:lineRule="auto"/>
        <w:rPr>
          <w:b/>
          <w:sz w:val="20"/>
        </w:rPr>
      </w:pPr>
    </w:p>
    <w:p w14:paraId="1F4568CF">
      <w:pPr>
        <w:spacing w:before="0" w:line="240" w:lineRule="auto"/>
        <w:rPr>
          <w:b/>
          <w:sz w:val="20"/>
        </w:rPr>
      </w:pPr>
    </w:p>
    <w:p w14:paraId="3F6D2721">
      <w:pPr>
        <w:spacing w:before="0" w:line="240" w:lineRule="auto"/>
        <w:rPr>
          <w:b/>
          <w:sz w:val="20"/>
        </w:rPr>
      </w:pPr>
    </w:p>
    <w:p w14:paraId="1578148E">
      <w:pPr>
        <w:spacing w:before="0" w:line="240" w:lineRule="auto"/>
        <w:rPr>
          <w:b/>
          <w:sz w:val="20"/>
        </w:rPr>
      </w:pPr>
    </w:p>
    <w:p w14:paraId="683DC1CD">
      <w:pPr>
        <w:spacing w:before="0" w:line="240" w:lineRule="auto"/>
        <w:rPr>
          <w:b/>
          <w:sz w:val="20"/>
        </w:rPr>
      </w:pPr>
    </w:p>
    <w:p w14:paraId="5F89B16F">
      <w:pPr>
        <w:spacing w:before="0" w:line="240" w:lineRule="auto"/>
        <w:rPr>
          <w:b/>
          <w:sz w:val="20"/>
        </w:rPr>
      </w:pPr>
    </w:p>
    <w:p w14:paraId="73F35F37">
      <w:pPr>
        <w:spacing w:before="0" w:line="240" w:lineRule="auto"/>
        <w:rPr>
          <w:b/>
          <w:sz w:val="20"/>
        </w:rPr>
      </w:pPr>
    </w:p>
    <w:p w14:paraId="2E53ED16">
      <w:pPr>
        <w:spacing w:before="0" w:line="240" w:lineRule="auto"/>
        <w:rPr>
          <w:b/>
          <w:sz w:val="20"/>
        </w:rPr>
      </w:pPr>
    </w:p>
    <w:p w14:paraId="7E3563C9">
      <w:pPr>
        <w:spacing w:before="0" w:line="240" w:lineRule="auto"/>
        <w:rPr>
          <w:b/>
          <w:sz w:val="20"/>
        </w:rPr>
      </w:pPr>
    </w:p>
    <w:p w14:paraId="38FC6361">
      <w:pPr>
        <w:spacing w:before="0" w:line="240" w:lineRule="auto"/>
        <w:rPr>
          <w:b/>
          <w:sz w:val="20"/>
        </w:rPr>
      </w:pPr>
    </w:p>
    <w:p w14:paraId="6BDC3ABD">
      <w:pPr>
        <w:spacing w:before="0" w:line="240" w:lineRule="auto"/>
        <w:rPr>
          <w:b/>
          <w:sz w:val="20"/>
        </w:rPr>
      </w:pPr>
    </w:p>
    <w:p w14:paraId="12216631">
      <w:pPr>
        <w:spacing w:before="6" w:after="0" w:line="240" w:lineRule="auto"/>
        <w:rPr>
          <w:b/>
          <w:sz w:val="10"/>
        </w:rPr>
      </w:pPr>
    </w:p>
    <w:tbl>
      <w:tblPr>
        <w:tblStyle w:val="5"/>
        <w:tblW w:w="9699" w:type="dxa"/>
        <w:tblInd w:w="211" w:type="dxa"/>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1335"/>
        <w:gridCol w:w="2127"/>
        <w:gridCol w:w="2552"/>
        <w:gridCol w:w="3685"/>
      </w:tblGrid>
      <w:tr w14:paraId="06E37E7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618" w:hRule="atLeast"/>
        </w:trPr>
        <w:tc>
          <w:tcPr>
            <w:tcW w:w="1335" w:type="dxa"/>
            <w:vMerge w:val="restart"/>
            <w:tcBorders>
              <w:right w:val="single" w:color="000000" w:sz="6" w:space="0"/>
            </w:tcBorders>
          </w:tcPr>
          <w:p w14:paraId="6D977FF4">
            <w:pPr>
              <w:pStyle w:val="10"/>
              <w:rPr>
                <w:b/>
                <w:sz w:val="20"/>
              </w:rPr>
            </w:pPr>
          </w:p>
          <w:p w14:paraId="4CF95360">
            <w:pPr>
              <w:pStyle w:val="10"/>
              <w:rPr>
                <w:b/>
                <w:sz w:val="20"/>
              </w:rPr>
            </w:pPr>
          </w:p>
          <w:p w14:paraId="1BFACE15">
            <w:pPr>
              <w:pStyle w:val="10"/>
              <w:spacing w:before="56"/>
              <w:ind w:left="154" w:right="150"/>
              <w:jc w:val="center"/>
              <w:rPr>
                <w:b/>
                <w:sz w:val="21"/>
              </w:rPr>
            </w:pPr>
            <w:r>
              <w:rPr>
                <w:b/>
                <w:sz w:val="21"/>
              </w:rPr>
              <w:t>Signature</w:t>
            </w:r>
          </w:p>
        </w:tc>
        <w:tc>
          <w:tcPr>
            <w:tcW w:w="2127" w:type="dxa"/>
            <w:tcBorders>
              <w:left w:val="single" w:color="000000" w:sz="6" w:space="0"/>
              <w:bottom w:val="single" w:color="000000" w:sz="6" w:space="0"/>
              <w:right w:val="single" w:color="000000" w:sz="6" w:space="0"/>
            </w:tcBorders>
          </w:tcPr>
          <w:p w14:paraId="46406D67">
            <w:pPr>
              <w:pStyle w:val="10"/>
              <w:spacing w:before="180"/>
              <w:ind w:left="226" w:right="222"/>
              <w:jc w:val="center"/>
              <w:rPr>
                <w:b/>
                <w:sz w:val="21"/>
              </w:rPr>
            </w:pPr>
            <w:r>
              <w:rPr>
                <w:b/>
                <w:sz w:val="21"/>
              </w:rPr>
              <w:t>(Drafted By)</w:t>
            </w:r>
          </w:p>
        </w:tc>
        <w:tc>
          <w:tcPr>
            <w:tcW w:w="2552" w:type="dxa"/>
            <w:tcBorders>
              <w:left w:val="single" w:color="000000" w:sz="6" w:space="0"/>
              <w:bottom w:val="single" w:color="000000" w:sz="6" w:space="0"/>
            </w:tcBorders>
          </w:tcPr>
          <w:p w14:paraId="7252E7B5">
            <w:pPr>
              <w:pStyle w:val="10"/>
              <w:spacing w:before="180"/>
              <w:ind w:left="52"/>
              <w:rPr>
                <w:rFonts w:hint="eastAsia" w:ascii="宋体" w:eastAsia="宋体"/>
                <w:b/>
                <w:sz w:val="21"/>
              </w:rPr>
            </w:pPr>
            <w:r>
              <w:rPr>
                <w:rFonts w:hint="eastAsia" w:ascii="宋体" w:eastAsia="宋体"/>
                <w:b/>
                <w:sz w:val="21"/>
              </w:rPr>
              <w:t>（</w:t>
            </w:r>
            <w:r>
              <w:rPr>
                <w:rFonts w:ascii="Times New Roman" w:eastAsia="Times New Roman"/>
                <w:b/>
                <w:sz w:val="21"/>
              </w:rPr>
              <w:t xml:space="preserve">Approved by </w:t>
            </w:r>
            <w:r>
              <w:rPr>
                <w:rFonts w:hint="eastAsia" w:ascii="宋体" w:eastAsia="宋体"/>
                <w:b/>
                <w:sz w:val="21"/>
              </w:rPr>
              <w:t>）</w:t>
            </w:r>
          </w:p>
        </w:tc>
        <w:tc>
          <w:tcPr>
            <w:tcW w:w="3685" w:type="dxa"/>
            <w:tcBorders>
              <w:bottom w:val="single" w:color="000000" w:sz="6" w:space="0"/>
            </w:tcBorders>
          </w:tcPr>
          <w:p w14:paraId="5D228E3F">
            <w:pPr>
              <w:pStyle w:val="10"/>
              <w:spacing w:before="160"/>
              <w:ind w:left="44" w:right="-72"/>
              <w:rPr>
                <w:rFonts w:hint="eastAsia" w:ascii="宋体" w:eastAsia="宋体"/>
                <w:b/>
                <w:sz w:val="21"/>
              </w:rPr>
            </w:pPr>
            <w:r>
              <w:rPr>
                <w:rFonts w:hint="eastAsia" w:ascii="宋体" w:eastAsia="宋体"/>
                <w:b/>
                <w:sz w:val="21"/>
              </w:rPr>
              <w:t>（</w:t>
            </w:r>
            <w:r>
              <w:rPr>
                <w:rFonts w:hint="eastAsia" w:ascii="宋体" w:eastAsia="宋体"/>
                <w:b/>
                <w:spacing w:val="11"/>
                <w:sz w:val="21"/>
              </w:rPr>
              <w:t xml:space="preserve"> </w:t>
            </w:r>
            <w:r>
              <w:rPr>
                <w:rFonts w:hint="eastAsia" w:ascii="楷体" w:eastAsia="楷体"/>
                <w:b/>
                <w:sz w:val="24"/>
              </w:rPr>
              <w:t>Customer</w:t>
            </w:r>
            <w:r>
              <w:rPr>
                <w:rFonts w:hint="eastAsia" w:ascii="楷体" w:eastAsia="楷体"/>
                <w:b/>
                <w:spacing w:val="-79"/>
                <w:sz w:val="24"/>
              </w:rPr>
              <w:t xml:space="preserve"> </w:t>
            </w:r>
            <w:r>
              <w:rPr>
                <w:rFonts w:ascii="Times New Roman" w:eastAsia="Times New Roman"/>
                <w:b/>
                <w:sz w:val="21"/>
              </w:rPr>
              <w:t>Approved</w:t>
            </w:r>
            <w:r>
              <w:rPr>
                <w:rFonts w:ascii="Times New Roman" w:eastAsia="Times New Roman"/>
                <w:b/>
                <w:spacing w:val="-4"/>
                <w:sz w:val="21"/>
              </w:rPr>
              <w:t xml:space="preserve"> </w:t>
            </w:r>
            <w:r>
              <w:rPr>
                <w:rFonts w:ascii="Times New Roman" w:eastAsia="Times New Roman"/>
                <w:b/>
                <w:sz w:val="21"/>
              </w:rPr>
              <w:t>by</w:t>
            </w:r>
            <w:r>
              <w:rPr>
                <w:rFonts w:ascii="Times New Roman" w:eastAsia="Times New Roman"/>
                <w:b/>
                <w:spacing w:val="49"/>
                <w:sz w:val="21"/>
              </w:rPr>
              <w:t xml:space="preserve"> </w:t>
            </w:r>
            <w:r>
              <w:rPr>
                <w:rFonts w:hint="eastAsia" w:ascii="宋体" w:eastAsia="宋体"/>
                <w:b/>
                <w:sz w:val="21"/>
              </w:rPr>
              <w:t>）</w:t>
            </w:r>
          </w:p>
        </w:tc>
      </w:tr>
      <w:tr w14:paraId="35C7A30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40" w:hRule="atLeast"/>
        </w:trPr>
        <w:tc>
          <w:tcPr>
            <w:tcW w:w="1335" w:type="dxa"/>
            <w:vMerge w:val="continue"/>
            <w:tcBorders>
              <w:top w:val="nil"/>
              <w:right w:val="single" w:color="000000" w:sz="6" w:space="0"/>
            </w:tcBorders>
          </w:tcPr>
          <w:p w14:paraId="1C7FB261">
            <w:pPr>
              <w:rPr>
                <w:sz w:val="2"/>
                <w:szCs w:val="2"/>
              </w:rPr>
            </w:pPr>
          </w:p>
        </w:tc>
        <w:tc>
          <w:tcPr>
            <w:tcW w:w="2127" w:type="dxa"/>
            <w:tcBorders>
              <w:top w:val="single" w:color="000000" w:sz="6" w:space="0"/>
              <w:left w:val="single" w:color="000000" w:sz="6" w:space="0"/>
              <w:bottom w:val="single" w:color="000000" w:sz="6" w:space="0"/>
              <w:right w:val="single" w:color="000000" w:sz="6" w:space="0"/>
            </w:tcBorders>
          </w:tcPr>
          <w:p w14:paraId="4A48B359">
            <w:pPr>
              <w:pStyle w:val="10"/>
              <w:spacing w:before="7"/>
              <w:rPr>
                <w:b/>
                <w:sz w:val="21"/>
              </w:rPr>
            </w:pPr>
          </w:p>
          <w:p w14:paraId="6A69C26C">
            <w:pPr>
              <w:pStyle w:val="10"/>
              <w:ind w:left="222" w:right="222"/>
              <w:jc w:val="center"/>
              <w:rPr>
                <w:rFonts w:hint="default" w:eastAsia="宋体"/>
                <w:b/>
                <w:sz w:val="21"/>
                <w:lang w:val="en-US" w:eastAsia="zh-CN"/>
              </w:rPr>
            </w:pPr>
            <w:r>
              <w:rPr>
                <w:b/>
                <w:sz w:val="21"/>
              </w:rPr>
              <w:t>DA</w:t>
            </w:r>
            <w:r>
              <w:rPr>
                <w:rFonts w:hint="eastAsia" w:eastAsia="宋体"/>
                <w:b/>
                <w:sz w:val="21"/>
                <w:lang w:val="en-US" w:eastAsia="zh-CN"/>
              </w:rPr>
              <w:t>NIEL</w:t>
            </w:r>
          </w:p>
        </w:tc>
        <w:tc>
          <w:tcPr>
            <w:tcW w:w="2552" w:type="dxa"/>
            <w:tcBorders>
              <w:top w:val="single" w:color="000000" w:sz="6" w:space="0"/>
              <w:left w:val="single" w:color="000000" w:sz="6" w:space="0"/>
              <w:bottom w:val="single" w:color="000000" w:sz="6" w:space="0"/>
            </w:tcBorders>
          </w:tcPr>
          <w:p w14:paraId="0E48A1E9">
            <w:pPr>
              <w:pStyle w:val="10"/>
              <w:spacing w:before="7"/>
              <w:rPr>
                <w:b/>
                <w:sz w:val="21"/>
              </w:rPr>
            </w:pPr>
          </w:p>
          <w:p w14:paraId="3DE5D665">
            <w:pPr>
              <w:pStyle w:val="10"/>
              <w:ind w:right="911" w:firstLine="843" w:firstLineChars="400"/>
              <w:jc w:val="both"/>
              <w:rPr>
                <w:b/>
                <w:sz w:val="21"/>
              </w:rPr>
            </w:pPr>
            <w:r>
              <w:rPr>
                <w:rFonts w:hint="eastAsia" w:eastAsia="宋体"/>
                <w:b/>
                <w:sz w:val="21"/>
                <w:lang w:val="en-US" w:eastAsia="zh-CN"/>
              </w:rPr>
              <w:t>GRACE</w:t>
            </w:r>
          </w:p>
        </w:tc>
        <w:tc>
          <w:tcPr>
            <w:tcW w:w="3685" w:type="dxa"/>
            <w:tcBorders>
              <w:top w:val="single" w:color="000000" w:sz="6" w:space="0"/>
              <w:bottom w:val="single" w:color="000000" w:sz="6" w:space="0"/>
            </w:tcBorders>
          </w:tcPr>
          <w:p w14:paraId="6C9C5771">
            <w:pPr>
              <w:pStyle w:val="10"/>
              <w:rPr>
                <w:rFonts w:ascii="Times New Roman"/>
                <w:sz w:val="28"/>
              </w:rPr>
            </w:pPr>
          </w:p>
        </w:tc>
      </w:tr>
      <w:tr w14:paraId="041694B6">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617" w:hRule="atLeast"/>
        </w:trPr>
        <w:tc>
          <w:tcPr>
            <w:tcW w:w="1335" w:type="dxa"/>
            <w:vMerge w:val="continue"/>
            <w:tcBorders>
              <w:top w:val="nil"/>
              <w:right w:val="single" w:color="000000" w:sz="6" w:space="0"/>
            </w:tcBorders>
          </w:tcPr>
          <w:p w14:paraId="7EBEEB18">
            <w:pPr>
              <w:rPr>
                <w:sz w:val="2"/>
                <w:szCs w:val="2"/>
              </w:rPr>
            </w:pPr>
          </w:p>
        </w:tc>
        <w:tc>
          <w:tcPr>
            <w:tcW w:w="2127" w:type="dxa"/>
            <w:tcBorders>
              <w:top w:val="single" w:color="000000" w:sz="6" w:space="0"/>
              <w:left w:val="single" w:color="000000" w:sz="6" w:space="0"/>
              <w:right w:val="single" w:color="000000" w:sz="6" w:space="0"/>
            </w:tcBorders>
          </w:tcPr>
          <w:p w14:paraId="6D77D656">
            <w:pPr>
              <w:pStyle w:val="10"/>
              <w:spacing w:before="9"/>
              <w:rPr>
                <w:b/>
                <w:sz w:val="19"/>
              </w:rPr>
            </w:pPr>
          </w:p>
          <w:p w14:paraId="19B6F449">
            <w:pPr>
              <w:pStyle w:val="10"/>
              <w:ind w:left="222" w:right="222"/>
              <w:jc w:val="center"/>
              <w:rPr>
                <w:b/>
                <w:sz w:val="13"/>
              </w:rPr>
            </w:pPr>
            <w:r>
              <w:rPr>
                <w:b/>
                <w:sz w:val="13"/>
              </w:rPr>
              <w:t>20</w:t>
            </w:r>
            <w:r>
              <w:rPr>
                <w:rFonts w:hint="eastAsia" w:eastAsia="宋体"/>
                <w:b/>
                <w:sz w:val="13"/>
                <w:lang w:val="en-US" w:eastAsia="zh-CN"/>
              </w:rPr>
              <w:t>25</w:t>
            </w:r>
            <w:r>
              <w:rPr>
                <w:b/>
                <w:sz w:val="13"/>
              </w:rPr>
              <w:t>/12/20</w:t>
            </w:r>
          </w:p>
        </w:tc>
        <w:tc>
          <w:tcPr>
            <w:tcW w:w="2552" w:type="dxa"/>
            <w:tcBorders>
              <w:top w:val="single" w:color="000000" w:sz="6" w:space="0"/>
              <w:left w:val="single" w:color="000000" w:sz="6" w:space="0"/>
            </w:tcBorders>
          </w:tcPr>
          <w:p w14:paraId="672DB9DA">
            <w:pPr>
              <w:pStyle w:val="10"/>
              <w:spacing w:before="9"/>
              <w:rPr>
                <w:b/>
                <w:sz w:val="19"/>
              </w:rPr>
            </w:pPr>
          </w:p>
          <w:p w14:paraId="7EFA8AFE">
            <w:pPr>
              <w:pStyle w:val="10"/>
              <w:ind w:left="923" w:right="914"/>
              <w:jc w:val="center"/>
              <w:rPr>
                <w:b/>
                <w:sz w:val="13"/>
              </w:rPr>
            </w:pPr>
            <w:r>
              <w:rPr>
                <w:b/>
                <w:sz w:val="13"/>
              </w:rPr>
              <w:t>20</w:t>
            </w:r>
            <w:r>
              <w:rPr>
                <w:rFonts w:hint="eastAsia" w:eastAsia="宋体"/>
                <w:b/>
                <w:sz w:val="13"/>
                <w:lang w:val="en-US" w:eastAsia="zh-CN"/>
              </w:rPr>
              <w:t>25</w:t>
            </w:r>
            <w:r>
              <w:rPr>
                <w:b/>
                <w:sz w:val="13"/>
              </w:rPr>
              <w:t>/12/20</w:t>
            </w:r>
          </w:p>
        </w:tc>
        <w:tc>
          <w:tcPr>
            <w:tcW w:w="3685" w:type="dxa"/>
            <w:tcBorders>
              <w:top w:val="single" w:color="000000" w:sz="6" w:space="0"/>
            </w:tcBorders>
          </w:tcPr>
          <w:p w14:paraId="20DD3EA6">
            <w:pPr>
              <w:pStyle w:val="10"/>
              <w:rPr>
                <w:rFonts w:ascii="Times New Roman"/>
                <w:sz w:val="28"/>
              </w:rPr>
            </w:pPr>
          </w:p>
        </w:tc>
      </w:tr>
    </w:tbl>
    <w:p w14:paraId="1EC7F8E6">
      <w:pPr>
        <w:spacing w:after="0"/>
        <w:rPr>
          <w:rFonts w:ascii="Times New Roman"/>
          <w:sz w:val="28"/>
        </w:rPr>
        <w:sectPr>
          <w:headerReference r:id="rId5" w:type="default"/>
          <w:footerReference r:id="rId6" w:type="default"/>
          <w:type w:val="continuous"/>
          <w:pgSz w:w="11910" w:h="16840"/>
          <w:pgMar w:top="1700" w:right="600" w:bottom="1120" w:left="740" w:header="516" w:footer="939" w:gutter="0"/>
          <w:pgNumType w:start="1"/>
          <w:cols w:space="720" w:num="1"/>
        </w:sectPr>
      </w:pPr>
    </w:p>
    <w:p w14:paraId="0032DB8D">
      <w:pPr>
        <w:spacing w:before="3" w:line="240" w:lineRule="auto"/>
        <w:rPr>
          <w:b/>
          <w:sz w:val="24"/>
        </w:rPr>
      </w:pPr>
    </w:p>
    <w:p w14:paraId="66897A90">
      <w:pPr>
        <w:pStyle w:val="3"/>
        <w:numPr>
          <w:ilvl w:val="0"/>
          <w:numId w:val="1"/>
        </w:numPr>
        <w:tabs>
          <w:tab w:val="left" w:pos="685"/>
          <w:tab w:val="left" w:pos="687"/>
        </w:tabs>
        <w:spacing w:before="70" w:after="0" w:line="240" w:lineRule="auto"/>
        <w:ind w:left="686" w:right="0" w:hanging="434"/>
        <w:jc w:val="left"/>
        <w:rPr>
          <w:rFonts w:hint="eastAsia" w:ascii="宋体" w:eastAsia="宋体"/>
        </w:rPr>
      </w:pPr>
      <w:r>
        <w:t>Description</w:t>
      </w:r>
      <w:r>
        <w:rPr>
          <w:spacing w:val="68"/>
        </w:rPr>
        <w:t xml:space="preserve"> </w:t>
      </w:r>
      <w:r>
        <w:rPr>
          <w:rFonts w:hint="eastAsia" w:ascii="宋体" w:eastAsia="宋体"/>
        </w:rPr>
        <w:t>：</w:t>
      </w:r>
    </w:p>
    <w:p w14:paraId="0E66570A">
      <w:pPr>
        <w:pStyle w:val="4"/>
        <w:spacing w:line="417" w:lineRule="auto"/>
        <w:ind w:left="674" w:right="382" w:firstLine="700"/>
        <w:jc w:val="both"/>
        <w:rPr>
          <w:rFonts w:hint="eastAsia"/>
        </w:rPr>
      </w:pPr>
      <w:r>
        <w:rPr>
          <w:rFonts w:hint="eastAsia"/>
        </w:rPr>
        <w:t>100G QSFP28 is based on a 4X25G or 4X28G structure, meeting the needs of next-generation 100G switches, servers, routers and other product applications. The QSFP28 cable assembly uses an optimized design to reduce crosstalk and insertion loss, has excellent signal integrity, and fully complies with the next-generation 100G Ethernet and InfiniBand EDR standards.</w:t>
      </w:r>
    </w:p>
    <w:p w14:paraId="1DD5F20B">
      <w:pPr>
        <w:pStyle w:val="4"/>
        <w:spacing w:line="417" w:lineRule="auto"/>
        <w:ind w:left="674" w:right="382" w:firstLine="700"/>
        <w:jc w:val="both"/>
      </w:pPr>
      <w:r>
        <w:rPr>
          <w:rFonts w:hint="eastAsia"/>
        </w:rPr>
        <w:t>SFP28 is based on SFP+ equivalent form factor, supports 25G Ethernet standard, can provide 25Gb/s error-free transmission, and is used in high-density 25G Ethernet switches and network interfaces. 100G QSFP28 To 4x25G SFP28 supports two interface device interconnection, single channel The transmission rate is 25Gbps.</w:t>
      </w:r>
    </w:p>
    <w:p w14:paraId="40866D38">
      <w:pPr>
        <w:pStyle w:val="4"/>
        <w:spacing w:before="4"/>
        <w:rPr>
          <w:rFonts w:hint="eastAsia" w:eastAsia="宋体"/>
          <w:sz w:val="41"/>
          <w:lang w:eastAsia="zh-CN"/>
        </w:rPr>
      </w:pPr>
    </w:p>
    <w:p w14:paraId="622C6058">
      <w:pPr>
        <w:pStyle w:val="9"/>
        <w:numPr>
          <w:ilvl w:val="0"/>
          <w:numId w:val="1"/>
        </w:numPr>
        <w:tabs>
          <w:tab w:val="left" w:pos="685"/>
          <w:tab w:val="left" w:pos="687"/>
        </w:tabs>
        <w:spacing w:before="0" w:after="0" w:line="417" w:lineRule="auto"/>
        <w:ind w:left="674" w:right="6173" w:hanging="421"/>
        <w:jc w:val="left"/>
        <w:rPr>
          <w:sz w:val="28"/>
        </w:rPr>
      </w:pPr>
      <w:r>
        <w:rPr>
          <w:b/>
          <w:sz w:val="28"/>
        </w:rPr>
        <w:t>Features</w:t>
      </w:r>
    </w:p>
    <w:p w14:paraId="474F3D23">
      <w:pPr>
        <w:spacing w:after="0" w:line="417" w:lineRule="auto"/>
        <w:rPr>
          <w:rFonts w:hint="eastAsia" w:ascii="宋体" w:eastAsia="宋体"/>
          <w:spacing w:val="-13"/>
          <w:sz w:val="28"/>
        </w:rPr>
      </w:pPr>
      <w:r>
        <w:rPr>
          <w:rFonts w:hint="eastAsia" w:ascii="宋体" w:eastAsia="宋体"/>
          <w:spacing w:val="-13"/>
          <w:sz w:val="28"/>
        </w:rPr>
        <w:t>• Enhanced EMI / EMC performance</w:t>
      </w:r>
    </w:p>
    <w:p w14:paraId="7AB8D5F7">
      <w:pPr>
        <w:spacing w:after="0" w:line="417" w:lineRule="auto"/>
        <w:rPr>
          <w:rFonts w:hint="eastAsia" w:ascii="宋体" w:eastAsia="宋体"/>
          <w:spacing w:val="-13"/>
          <w:sz w:val="28"/>
        </w:rPr>
      </w:pPr>
      <w:r>
        <w:rPr>
          <w:rFonts w:hint="eastAsia" w:ascii="宋体" w:eastAsia="宋体"/>
          <w:spacing w:val="-13"/>
          <w:sz w:val="28"/>
        </w:rPr>
        <w:t>• Compliant with the IEEE 802.3bj Infiniband EDR specifications</w:t>
      </w:r>
    </w:p>
    <w:p w14:paraId="592F12C3">
      <w:pPr>
        <w:spacing w:after="0" w:line="417" w:lineRule="auto"/>
        <w:rPr>
          <w:rFonts w:hint="eastAsia" w:ascii="宋体" w:eastAsia="宋体"/>
          <w:spacing w:val="-13"/>
          <w:sz w:val="28"/>
        </w:rPr>
      </w:pPr>
      <w:r>
        <w:rPr>
          <w:rFonts w:hint="eastAsia" w:ascii="宋体" w:eastAsia="宋体"/>
          <w:spacing w:val="-13"/>
          <w:sz w:val="28"/>
        </w:rPr>
        <w:t>• Meets SFF-8636、SFF-8402</w:t>
      </w:r>
    </w:p>
    <w:p w14:paraId="1299876F">
      <w:pPr>
        <w:spacing w:after="0" w:line="417" w:lineRule="auto"/>
        <w:rPr>
          <w:rFonts w:hint="eastAsia" w:ascii="宋体" w:eastAsia="宋体"/>
          <w:spacing w:val="-13"/>
          <w:sz w:val="28"/>
        </w:rPr>
      </w:pPr>
      <w:r>
        <w:rPr>
          <w:rFonts w:hint="eastAsia" w:ascii="宋体" w:eastAsia="宋体"/>
          <w:spacing w:val="-13"/>
          <w:sz w:val="28"/>
        </w:rPr>
        <w:t>• Support serial ID function through EEPROM</w:t>
      </w:r>
    </w:p>
    <w:p w14:paraId="2D20A8A8">
      <w:pPr>
        <w:spacing w:after="0" w:line="417" w:lineRule="auto"/>
        <w:rPr>
          <w:rFonts w:hint="eastAsia" w:ascii="宋体" w:eastAsia="宋体"/>
          <w:spacing w:val="-13"/>
          <w:sz w:val="28"/>
        </w:rPr>
      </w:pPr>
      <w:r>
        <w:rPr>
          <w:rFonts w:hint="eastAsia" w:ascii="宋体" w:eastAsia="宋体"/>
          <w:spacing w:val="-13"/>
          <w:sz w:val="28"/>
        </w:rPr>
        <w:t>• 30AWG to 26AWG cable available</w:t>
      </w:r>
    </w:p>
    <w:p w14:paraId="3CCAD737">
      <w:pPr>
        <w:spacing w:after="0" w:line="417" w:lineRule="auto"/>
        <w:sectPr>
          <w:pgSz w:w="11910" w:h="16840"/>
          <w:pgMar w:top="1700" w:right="600" w:bottom="1140" w:left="740" w:header="516" w:footer="939" w:gutter="0"/>
          <w:cols w:space="720" w:num="1"/>
        </w:sectPr>
      </w:pPr>
      <w:r>
        <w:rPr>
          <w:rFonts w:hint="eastAsia" w:ascii="宋体" w:eastAsia="宋体"/>
          <w:spacing w:val="-13"/>
          <w:sz w:val="28"/>
        </w:rPr>
        <w:t xml:space="preserve">• RoHS </w:t>
      </w:r>
    </w:p>
    <w:p w14:paraId="7748679E">
      <w:pPr>
        <w:pStyle w:val="4"/>
        <w:spacing w:before="9"/>
        <w:rPr>
          <w:sz w:val="21"/>
        </w:rPr>
      </w:pPr>
    </w:p>
    <w:p w14:paraId="3C52D99B">
      <w:pPr>
        <w:pStyle w:val="3"/>
        <w:numPr>
          <w:ilvl w:val="0"/>
          <w:numId w:val="1"/>
        </w:numPr>
        <w:tabs>
          <w:tab w:val="left" w:pos="685"/>
          <w:tab w:val="left" w:pos="687"/>
        </w:tabs>
        <w:spacing w:before="71" w:after="0" w:line="240" w:lineRule="auto"/>
        <w:ind w:left="686" w:right="0" w:hanging="434"/>
        <w:jc w:val="left"/>
      </w:pPr>
      <w:r>
        <w:t>Applications :</w:t>
      </w:r>
    </w:p>
    <w:p w14:paraId="22CFF4F9">
      <w:pPr>
        <w:pStyle w:val="4"/>
        <w:spacing w:before="9"/>
        <w:rPr>
          <w:sz w:val="20"/>
        </w:rPr>
      </w:pPr>
    </w:p>
    <w:p w14:paraId="106623B7">
      <w:pPr>
        <w:pStyle w:val="4"/>
        <w:rPr>
          <w:rFonts w:hint="eastAsia"/>
        </w:rPr>
      </w:pPr>
      <w:r>
        <w:rPr>
          <w:rFonts w:hint="eastAsia"/>
        </w:rPr>
        <w:t>10G/</w:t>
      </w:r>
      <w:r>
        <w:rPr>
          <w:rFonts w:hint="eastAsia"/>
          <w:lang w:val="en-US" w:eastAsia="zh-CN"/>
        </w:rPr>
        <w:t>25G/</w:t>
      </w:r>
      <w:r>
        <w:rPr>
          <w:rFonts w:hint="eastAsia"/>
        </w:rPr>
        <w:t>40G /100g Ethernet</w:t>
      </w:r>
    </w:p>
    <w:p w14:paraId="65D9EF53">
      <w:pPr>
        <w:pStyle w:val="4"/>
        <w:rPr>
          <w:rFonts w:hint="eastAsia"/>
        </w:rPr>
      </w:pPr>
      <w:r>
        <w:rPr>
          <w:rFonts w:hint="eastAsia"/>
        </w:rPr>
        <w:t>Infiniband SDR, DDR, QDR, FDR, EDR</w:t>
      </w:r>
    </w:p>
    <w:p w14:paraId="7A331C4E">
      <w:pPr>
        <w:pStyle w:val="4"/>
      </w:pPr>
      <w:r>
        <w:rPr>
          <w:rFonts w:hint="eastAsia"/>
        </w:rPr>
        <w:t>Switches, routers, data centers, cloud servers</w:t>
      </w:r>
    </w:p>
    <w:p w14:paraId="59B82100">
      <w:pPr>
        <w:pStyle w:val="4"/>
      </w:pPr>
    </w:p>
    <w:p w14:paraId="40EE7421">
      <w:pPr>
        <w:pStyle w:val="4"/>
      </w:pPr>
    </w:p>
    <w:p w14:paraId="1E671B15">
      <w:pPr>
        <w:pStyle w:val="4"/>
        <w:spacing w:before="1"/>
        <w:rPr>
          <w:sz w:val="34"/>
        </w:rPr>
      </w:pPr>
    </w:p>
    <w:p w14:paraId="6D28E7C0">
      <w:pPr>
        <w:pStyle w:val="3"/>
        <w:numPr>
          <w:ilvl w:val="0"/>
          <w:numId w:val="1"/>
        </w:numPr>
        <w:tabs>
          <w:tab w:val="left" w:pos="685"/>
          <w:tab w:val="left" w:pos="687"/>
        </w:tabs>
        <w:spacing w:before="0" w:after="0" w:line="240" w:lineRule="auto"/>
        <w:ind w:left="686" w:right="0" w:hanging="434"/>
        <w:jc w:val="left"/>
      </w:pPr>
      <w:r>
        <w:t>Outline</w:t>
      </w:r>
      <w:r>
        <w:rPr>
          <w:spacing w:val="-1"/>
        </w:rPr>
        <w:t xml:space="preserve"> </w:t>
      </w:r>
      <w:r>
        <w:t>drawing</w:t>
      </w:r>
      <w:r>
        <w:rPr>
          <w:rFonts w:hint="eastAsia" w:eastAsia="宋体"/>
          <w:lang w:val="en-US" w:eastAsia="zh-CN"/>
        </w:rPr>
        <w:t xml:space="preserve"> </w:t>
      </w:r>
      <w:r>
        <w:t>:</w:t>
      </w:r>
    </w:p>
    <w:p w14:paraId="1743F7BE">
      <w:pPr>
        <w:pStyle w:val="4"/>
        <w:rPr>
          <w:rFonts w:ascii="Times New Roman"/>
          <w:b/>
          <w:sz w:val="20"/>
        </w:rPr>
      </w:pPr>
    </w:p>
    <w:p w14:paraId="2E03C77D">
      <w:pPr>
        <w:pStyle w:val="4"/>
        <w:spacing w:before="5"/>
        <w:rPr>
          <w:rFonts w:hint="eastAsia" w:ascii="Times New Roman" w:eastAsia="宋体"/>
          <w:b/>
          <w:sz w:val="15"/>
          <w:lang w:eastAsia="zh-CN"/>
        </w:rPr>
      </w:pPr>
      <w:r>
        <w:rPr>
          <w:rFonts w:hint="eastAsia" w:ascii="Times New Roman" w:eastAsia="宋体"/>
          <w:b/>
          <w:sz w:val="15"/>
          <w:lang w:eastAsia="zh-CN"/>
        </w:rPr>
        <w:drawing>
          <wp:inline distT="0" distB="0" distL="114300" distR="114300">
            <wp:extent cx="6898005" cy="3557270"/>
            <wp:effectExtent l="0" t="0" r="10795" b="11430"/>
            <wp:docPr id="1" name="图片 1" descr="d75c7fc56b0edc0d20e5ac6676fb6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75c7fc56b0edc0d20e5ac6676fb60b"/>
                    <pic:cNvPicPr>
                      <a:picLocks noChangeAspect="1"/>
                    </pic:cNvPicPr>
                  </pic:nvPicPr>
                  <pic:blipFill>
                    <a:blip r:embed="rId8"/>
                    <a:stretch>
                      <a:fillRect/>
                    </a:stretch>
                  </pic:blipFill>
                  <pic:spPr>
                    <a:xfrm>
                      <a:off x="0" y="0"/>
                      <a:ext cx="6898005" cy="3557270"/>
                    </a:xfrm>
                    <a:prstGeom prst="rect">
                      <a:avLst/>
                    </a:prstGeom>
                  </pic:spPr>
                </pic:pic>
              </a:graphicData>
            </a:graphic>
          </wp:inline>
        </w:drawing>
      </w:r>
    </w:p>
    <w:p w14:paraId="60610D8E">
      <w:pPr>
        <w:spacing w:after="0"/>
        <w:rPr>
          <w:rFonts w:ascii="Times New Roman"/>
          <w:sz w:val="15"/>
        </w:rPr>
        <w:sectPr>
          <w:pgSz w:w="11910" w:h="16840"/>
          <w:pgMar w:top="1700" w:right="600" w:bottom="1140" w:left="740" w:header="516" w:footer="939" w:gutter="0"/>
          <w:cols w:space="720" w:num="1"/>
        </w:sectPr>
      </w:pPr>
    </w:p>
    <w:p w14:paraId="18BB8083">
      <w:pPr>
        <w:pStyle w:val="4"/>
        <w:spacing w:before="3"/>
        <w:rPr>
          <w:rFonts w:ascii="Times New Roman"/>
          <w:b/>
          <w:sz w:val="24"/>
        </w:rPr>
      </w:pPr>
      <w:r>
        <mc:AlternateContent>
          <mc:Choice Requires="wps">
            <w:drawing>
              <wp:anchor distT="0" distB="0" distL="114300" distR="114300" simplePos="0" relativeHeight="251662336" behindDoc="1" locked="0" layoutInCell="1" allowOverlap="1">
                <wp:simplePos x="0" y="0"/>
                <wp:positionH relativeFrom="page">
                  <wp:posOffset>3323590</wp:posOffset>
                </wp:positionH>
                <wp:positionV relativeFrom="page">
                  <wp:posOffset>7249160</wp:posOffset>
                </wp:positionV>
                <wp:extent cx="91440" cy="545465"/>
                <wp:effectExtent l="4445" t="4445" r="5715" b="8890"/>
                <wp:wrapNone/>
                <wp:docPr id="2" name="任意多边形 6"/>
                <wp:cNvGraphicFramePr/>
                <a:graphic xmlns:a="http://schemas.openxmlformats.org/drawingml/2006/main">
                  <a:graphicData uri="http://schemas.microsoft.com/office/word/2010/wordprocessingShape">
                    <wps:wsp>
                      <wps:cNvSpPr/>
                      <wps:spPr>
                        <a:xfrm>
                          <a:off x="0" y="0"/>
                          <a:ext cx="91440" cy="545465"/>
                        </a:xfrm>
                        <a:custGeom>
                          <a:avLst/>
                          <a:gdLst/>
                          <a:ahLst/>
                          <a:cxnLst/>
                          <a:pathLst>
                            <a:path w="144" h="859">
                              <a:moveTo>
                                <a:pt x="143" y="859"/>
                              </a:moveTo>
                              <a:lnTo>
                                <a:pt x="115" y="854"/>
                              </a:lnTo>
                              <a:lnTo>
                                <a:pt x="93" y="838"/>
                              </a:lnTo>
                              <a:lnTo>
                                <a:pt x="77" y="815"/>
                              </a:lnTo>
                              <a:lnTo>
                                <a:pt x="72" y="788"/>
                              </a:lnTo>
                              <a:lnTo>
                                <a:pt x="72" y="501"/>
                              </a:lnTo>
                              <a:lnTo>
                                <a:pt x="66" y="473"/>
                              </a:lnTo>
                              <a:lnTo>
                                <a:pt x="51" y="451"/>
                              </a:lnTo>
                              <a:lnTo>
                                <a:pt x="28" y="435"/>
                              </a:lnTo>
                              <a:lnTo>
                                <a:pt x="0" y="430"/>
                              </a:lnTo>
                              <a:lnTo>
                                <a:pt x="28" y="424"/>
                              </a:lnTo>
                              <a:lnTo>
                                <a:pt x="51" y="409"/>
                              </a:lnTo>
                              <a:lnTo>
                                <a:pt x="66" y="386"/>
                              </a:lnTo>
                              <a:lnTo>
                                <a:pt x="72" y="358"/>
                              </a:lnTo>
                              <a:lnTo>
                                <a:pt x="72" y="72"/>
                              </a:lnTo>
                              <a:lnTo>
                                <a:pt x="77" y="44"/>
                              </a:lnTo>
                              <a:lnTo>
                                <a:pt x="93" y="21"/>
                              </a:lnTo>
                              <a:lnTo>
                                <a:pt x="115" y="6"/>
                              </a:lnTo>
                              <a:lnTo>
                                <a:pt x="143"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任意多边形 6" o:spid="_x0000_s1026" o:spt="100" style="position:absolute;left:0pt;margin-left:261.7pt;margin-top:570.8pt;height:42.95pt;width:7.2pt;mso-position-horizontal-relative:page;mso-position-vertical-relative:page;z-index:-251654144;mso-width-relative:page;mso-height-relative:page;" filled="f" stroked="t" coordsize="144,859" o:gfxdata="UEsDBAoAAAAAAIdO4kAAAAAAAAAAAAAAAAAEAAAAZHJzL1BLAwQUAAAACACHTuJAxkha29sAAAAN&#10;AQAADwAAAGRycy9kb3ducmV2LnhtbE2PzU7DMBCE70i8g7VI3Kjz07Q0jdMDEhI3RAkHbo69jQOx&#10;HcVum/L0LCd63JlPszPVbrYDO+EUeu8EpIsEGDrlde86Ac3788MjsBCl03LwDgVcMMCuvr2pZKn9&#10;2b3haR87RiEulFKAiXEsOQ/KoJVh4Ud05B38ZGWkc+q4nuSZwu3AsyRZcSt7Rx+MHPHJoPreH62A&#10;WV3GTfPV5J8vqnmdPn5m026MEPd3abIFFnGO/zD81afqUFOn1h+dDmwQUGT5klAy0mW6AkZIka9p&#10;TUtSlq0L4HXFr1fUv1BLAwQUAAAACACHTuJAnE1kIMQCAAAiBwAADgAAAGRycy9lMm9Eb2MueG1s&#10;rVXNjtMwEL4j8Q6W7zRNmvRPm+6BslwQrLTLA7iO00RKbMt2/+7cuXNEvARawdOwiMdgbMfd7SJC&#10;D/RQTzxfPs98M55cXO7bBm2Z0rXgOY4HQ4wYp6Ko+TrH72+vXkwx0obwgjSCsxwfmMaXi+fPLnZy&#10;zhJRiaZgCgEJ1/OdzHFljJxHkaYVa4keCMk4OEuhWmLgUa2jQpEdsLdNlAyH42gnVCGVoExr2F16&#10;J+4Y1TmEoixrypaCblrGjWdVrCEGUtJVLTVeuGjLklHzriw1M6jJMWRq3D8cAvbK/keLCzJfKyKr&#10;mnYhkHNCeJJTS2oOhx6plsQQtFH1H1RtTZXQojQDKtrIJ+IUgSzi4RNtbioimcsFpNbyKLr+f7T0&#10;7fZaobrIcYIRJy0U/Mfd3c8PH++/fPr1/ev9t89obEXaST0H7I28Vt2TBtNmvC9Va1fIBe2dsIej&#10;sGxvEIXNWZymoDgFT5Zm6TizlNHDu3SjzWsmHA/ZvtHGl6UIFqmCRfc8mJIYu23PtibaQTenKUZV&#10;jqfZzFWjFVt2KxzC2ODidIQRBGH9PoIHRMNPkHHWIdMOGfxhlY5x1hGOpr2wycSzAas/N7CE1bNN&#10;oAgQ3mT6DzYPy4ZxL9t47NjSyagXlsUeBmtfbAnMBYgtHfWnAGV2KHe1oMQhwbD6RANZ0q9uCG0Y&#10;yhVYwurZukRHU9eqfz20U3eUnaUuoPvk6CoKDdeH6toj6Zc27pqtP/zQvKfKQra2+911Ot4I2Hx8&#10;pbi4qpsG4rTlsPdkliXQ3pTA+C5hbILZShgBmq/dtdGiqQv7in1Dq/XqZaPQltgR6n5dyicwqbRZ&#10;El15nHNZGJlXjBSveIHMQcJw4fBNwTaElhUYNQw+QdZySEPq5hykKzAkbGeSn0LWWoniAKNsI1W9&#10;rmDOe8mtB0ank6cb83Y2P352TA+fts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xkha29sAAAAN&#10;AQAADwAAAAAAAAABACAAAAAiAAAAZHJzL2Rvd25yZXYueG1sUEsBAhQAFAAAAAgAh07iQJxNZCDE&#10;AgAAIgcAAA4AAAAAAAAAAQAgAAAAKgEAAGRycy9lMm9Eb2MueG1sUEsFBgAAAAAGAAYAWQEAAGAG&#10;AAAAAA==&#10;" path="m143,859l115,854,93,838,77,815,72,788,72,501,66,473,51,451,28,435,0,430,28,424,51,409,66,386,72,358,72,72,77,44,93,21,115,6,143,0e">
                <v:fill on="f" focussize="0,0"/>
                <v:stroke color="#000000" joinstyle="round"/>
                <v:imagedata o:title=""/>
                <o:lock v:ext="edit" aspectratio="f"/>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5726430</wp:posOffset>
                </wp:positionH>
                <wp:positionV relativeFrom="page">
                  <wp:posOffset>7249160</wp:posOffset>
                </wp:positionV>
                <wp:extent cx="91440" cy="545465"/>
                <wp:effectExtent l="1270" t="4445" r="8890" b="8890"/>
                <wp:wrapNone/>
                <wp:docPr id="4" name="任意多边形 7"/>
                <wp:cNvGraphicFramePr/>
                <a:graphic xmlns:a="http://schemas.openxmlformats.org/drawingml/2006/main">
                  <a:graphicData uri="http://schemas.microsoft.com/office/word/2010/wordprocessingShape">
                    <wps:wsp>
                      <wps:cNvSpPr/>
                      <wps:spPr>
                        <a:xfrm>
                          <a:off x="0" y="0"/>
                          <a:ext cx="91440" cy="545465"/>
                        </a:xfrm>
                        <a:custGeom>
                          <a:avLst/>
                          <a:gdLst/>
                          <a:ahLst/>
                          <a:cxnLst/>
                          <a:pathLst>
                            <a:path w="144" h="859">
                              <a:moveTo>
                                <a:pt x="0" y="0"/>
                              </a:moveTo>
                              <a:lnTo>
                                <a:pt x="28" y="6"/>
                              </a:lnTo>
                              <a:lnTo>
                                <a:pt x="50" y="21"/>
                              </a:lnTo>
                              <a:lnTo>
                                <a:pt x="66" y="44"/>
                              </a:lnTo>
                              <a:lnTo>
                                <a:pt x="71" y="72"/>
                              </a:lnTo>
                              <a:lnTo>
                                <a:pt x="71" y="358"/>
                              </a:lnTo>
                              <a:lnTo>
                                <a:pt x="77" y="386"/>
                              </a:lnTo>
                              <a:lnTo>
                                <a:pt x="92" y="409"/>
                              </a:lnTo>
                              <a:lnTo>
                                <a:pt x="115" y="424"/>
                              </a:lnTo>
                              <a:lnTo>
                                <a:pt x="143" y="430"/>
                              </a:lnTo>
                              <a:lnTo>
                                <a:pt x="115" y="435"/>
                              </a:lnTo>
                              <a:lnTo>
                                <a:pt x="92" y="451"/>
                              </a:lnTo>
                              <a:lnTo>
                                <a:pt x="77" y="473"/>
                              </a:lnTo>
                              <a:lnTo>
                                <a:pt x="71" y="501"/>
                              </a:lnTo>
                              <a:lnTo>
                                <a:pt x="71" y="788"/>
                              </a:lnTo>
                              <a:lnTo>
                                <a:pt x="66" y="815"/>
                              </a:lnTo>
                              <a:lnTo>
                                <a:pt x="50" y="838"/>
                              </a:lnTo>
                              <a:lnTo>
                                <a:pt x="28" y="854"/>
                              </a:lnTo>
                              <a:lnTo>
                                <a:pt x="0" y="859"/>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任意多边形 7" o:spid="_x0000_s1026" o:spt="100" style="position:absolute;left:0pt;margin-left:450.9pt;margin-top:570.8pt;height:42.95pt;width:7.2pt;mso-position-horizontal-relative:page;mso-position-vertical-relative:page;z-index:-251653120;mso-width-relative:page;mso-height-relative:page;" filled="f" stroked="t" coordsize="144,859" o:gfxdata="UEsDBAoAAAAAAIdO4kAAAAAAAAAAAAAAAAAEAAAAZHJzL1BLAwQUAAAACACHTuJA/twIr9oAAAAN&#10;AQAADwAAAGRycy9kb3ducmV2LnhtbE2PMU/DMBSEdyT+g/WQ2KjtAKEJcTogIbEhShjYHNuNA7Ed&#10;2W6b8ut5THS8d6e77zWbxU3kYGIagxfAVwyI8Sro0Q8CuvfnmzWQlKXXcgreCDiZBJv28qKRtQ5H&#10;/2YO2zwQLPGplgJsznNNaVLWOJlWYTYevV2ITmaUcaA6yiOWu4kWjJXUydHjgpWzebJGfW/3TsCi&#10;TnPVfXW3ny+qe40fP4vtKyvE9RVnj0CyWfJ/GP7wER1aZOrD3utEJgEV44ie0eB3vASCkYqXBZAe&#10;T0XxcA+0bej5F+0vUEsDBBQAAAAIAIdO4kAkGglEwQIAACAHAAAOAAAAZHJzL2Uyb0RvYy54bWyt&#10;Vc2O0zAQviPxDpbvNM1fm1ab7oGyXBCstMsDuI7TREpsy3b/7ty5c0S8BFrB07CIx2BsJ91SpNAD&#10;PdSTzOfP882MJ1fX+7ZBW6Z0LXiOw9EYI8apKGq+zvH7+5sXGUbaEF6QRnCW4wPT+Hrx/NnVTs5Z&#10;JCrRFEwhIOF6vpM5royR8yDQtGIt0SMhGQdnKVRLDDyqdVAosgP2tgmi8XgS7IQqpBKUaQ1vl96J&#10;O0Z1CaEoy5qypaCblnHjWRVriAFJuqqlxgsXbVkyat6VpWYGNTkGpcb9wyFgr+x/sLgi87Uisqpp&#10;FwK5JIQzTS2pORx6pFoSQ9BG1X9RtTVVQovSjKhoAy/EZQRUhOOz3NxVRDKnBVKt5THp+v/R0rfb&#10;W4XqIscJRpy0UPAfDw8/P3x8/PLp1/evj98+o6lN0k7qOWDv5K3qnjSYVvG+VK1dQQvau8Qejoll&#10;e4MovJyFSQIZp+BJkzSZpJYyeNpLN9q8ZsLxkO0bbXxZit4iVW/RPe9NSYx9bc+2JtpBNyegospx&#10;ls5cNVqxZffCIcxZcHD6k7fhp6gIbgBEOumC7J39Kh1VCnoAFIWDqMnEoSAsL7jn6FfPNQ0dahpd&#10;gorTbBg2dWRxNhz/LPKRjWeDbGGYelw0LCFMYo+L3Z2C7PYS+9VLPfLFfQ/0/n71uD68dDi/Uy82&#10;mcaDKroEp+N/sHV1yIYz3BU1g9QMVbXrkCweZuu6LUuHE+zbzTb26ZmQZ9v77jId7wO8PL1QXNzU&#10;TQO7bE3sLZmlERSVEhjeJQxNMFsJA0Dztbs0WjR1YbfYHVqtVy8bhbbEDlD36wL4AyaVNkuiK49z&#10;Lgsj84qR4hUvkDlIGC0cvijYhtCyAqOGwQfIWg5pSN1cgnStBYLtRPIzyForURxgkG2kqtcVTHlf&#10;aOuBwenS0w15O5lPnx3T04dt8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D+3Aiv2gAAAA0BAAAP&#10;AAAAAAAAAAEAIAAAACIAAABkcnMvZG93bnJldi54bWxQSwECFAAUAAAACACHTuJAJBoJRMECAAAg&#10;BwAADgAAAAAAAAABACAAAAApAQAAZHJzL2Uyb0RvYy54bWxQSwUGAAAAAAYABgBZAQAAXAYAAAAA&#10;" path="m0,0l28,6,50,21,66,44,71,72,71,358,77,386,92,409,115,424,143,430,115,435,92,451,77,473,71,501,71,788,66,815,50,838,28,854,0,859e">
                <v:fill on="f" focussize="0,0"/>
                <v:stroke color="#000000" joinstyle="round"/>
                <v:imagedata o:title=""/>
                <o:lock v:ext="edit" aspectratio="f"/>
              </v:shape>
            </w:pict>
          </mc:Fallback>
        </mc:AlternateContent>
      </w:r>
      <w:r>
        <mc:AlternateContent>
          <mc:Choice Requires="wps">
            <w:drawing>
              <wp:anchor distT="0" distB="0" distL="114300" distR="114300" simplePos="0" relativeHeight="251664384" behindDoc="1" locked="0" layoutInCell="1" allowOverlap="1">
                <wp:simplePos x="0" y="0"/>
                <wp:positionH relativeFrom="page">
                  <wp:posOffset>3361690</wp:posOffset>
                </wp:positionH>
                <wp:positionV relativeFrom="page">
                  <wp:posOffset>8457565</wp:posOffset>
                </wp:positionV>
                <wp:extent cx="91440" cy="548005"/>
                <wp:effectExtent l="4445" t="4445" r="5715" b="6350"/>
                <wp:wrapNone/>
                <wp:docPr id="5" name="任意多边形 8"/>
                <wp:cNvGraphicFramePr/>
                <a:graphic xmlns:a="http://schemas.openxmlformats.org/drawingml/2006/main">
                  <a:graphicData uri="http://schemas.microsoft.com/office/word/2010/wordprocessingShape">
                    <wps:wsp>
                      <wps:cNvSpPr/>
                      <wps:spPr>
                        <a:xfrm>
                          <a:off x="0" y="0"/>
                          <a:ext cx="91440" cy="548005"/>
                        </a:xfrm>
                        <a:custGeom>
                          <a:avLst/>
                          <a:gdLst/>
                          <a:ahLst/>
                          <a:cxnLst/>
                          <a:pathLst>
                            <a:path w="144" h="863">
                              <a:moveTo>
                                <a:pt x="144" y="863"/>
                              </a:moveTo>
                              <a:lnTo>
                                <a:pt x="116" y="858"/>
                              </a:lnTo>
                              <a:lnTo>
                                <a:pt x="93" y="842"/>
                              </a:lnTo>
                              <a:lnTo>
                                <a:pt x="78" y="819"/>
                              </a:lnTo>
                              <a:lnTo>
                                <a:pt x="72" y="791"/>
                              </a:lnTo>
                              <a:lnTo>
                                <a:pt x="72" y="504"/>
                              </a:lnTo>
                              <a:lnTo>
                                <a:pt x="66" y="476"/>
                              </a:lnTo>
                              <a:lnTo>
                                <a:pt x="51" y="453"/>
                              </a:lnTo>
                              <a:lnTo>
                                <a:pt x="28" y="437"/>
                              </a:lnTo>
                              <a:lnTo>
                                <a:pt x="0" y="432"/>
                              </a:lnTo>
                              <a:lnTo>
                                <a:pt x="28" y="426"/>
                              </a:lnTo>
                              <a:lnTo>
                                <a:pt x="51" y="411"/>
                              </a:lnTo>
                              <a:lnTo>
                                <a:pt x="66" y="388"/>
                              </a:lnTo>
                              <a:lnTo>
                                <a:pt x="72" y="360"/>
                              </a:lnTo>
                              <a:lnTo>
                                <a:pt x="72" y="72"/>
                              </a:lnTo>
                              <a:lnTo>
                                <a:pt x="78" y="44"/>
                              </a:lnTo>
                              <a:lnTo>
                                <a:pt x="93" y="21"/>
                              </a:lnTo>
                              <a:lnTo>
                                <a:pt x="116" y="6"/>
                              </a:lnTo>
                              <a:lnTo>
                                <a:pt x="144"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任意多边形 8" o:spid="_x0000_s1026" o:spt="100" style="position:absolute;left:0pt;margin-left:264.7pt;margin-top:665.95pt;height:43.15pt;width:7.2pt;mso-position-horizontal-relative:page;mso-position-vertical-relative:page;z-index:-251652096;mso-width-relative:page;mso-height-relative:page;" filled="f" stroked="t" coordsize="144,863" o:gfxdata="UEsDBAoAAAAAAIdO4kAAAAAAAAAAAAAAAAAEAAAAZHJzL1BLAwQUAAAACACHTuJA87LTLN0AAAAN&#10;AQAADwAAAGRycy9kb3ducmV2LnhtbE2PwU7DMBBE70j8g7VI3KjtJEVpGqdKQRwiDoiWCzc32SZR&#10;YzuKnbbw9SwnOO7M0+xMvrmagZ1x8r2zCuRCAENbu6a3rYKP/ctDCswHbRs9OIsKvtDDpri9yXXW&#10;uIt9x/MutIxCrM+0gi6EMePc1x0a7RduREve0U1GBzqnljeTvlC4GXgkxCM3urf0odMjPnVYn3az&#10;UVBt5fb4Ws7PVYpvZSnH/aeovpW6v5NiDSzgNfzB8FufqkNBnQ5uto1ng4JltEoIJSOO5QoYIcsk&#10;pjUHkhKZRsCLnP9fUfwAUEsDBBQAAAAIAIdO4kBoTtGzwgIAACIHAAAOAAAAZHJzL2Uyb0RvYy54&#10;bWytVc1u1DAQviPxDpbvND+b7J+a7YGlXBBUankA13E2kRLbsr1/d+7cOSJeAlXlaSjiMRjb8bZb&#10;RLQH9rCeeL6M5/s8Mzm/2HUt2jClG8ELnJzFGDFORdnwVYE/3ly+mmKkDeElaQVnBd4zjS8WL1+c&#10;b+WcpaIWbckUgiBcz7eywLUxch5FmtasI/pMSMbBWQnVEQOPahWVimwhetdGaRyPo61QpVSCMq1h&#10;d+mduI+oTgkoqqqhbCnoumPc+KiKtcQAJV03UuOFy7aqGDUfqkozg9oCA1Pj/uEQsG/tf7Q4J/OV&#10;IrJuaJ8COSWFZ5w60nA49BBqSQxBa9X8FaprqBJaVOaMii7yRJwiwCKJn2lzXRPJHBeQWsuD6Pr/&#10;haXvN1cKNWWBc4w46eDCf97d/fr0+eHbl98/vj/cf0VTK9JW6jlgr+WV6p80mJbxrlKdXYEL2jlh&#10;9wdh2c4gCpuzJMtAcQqePJvGcW5DRo/v0rU2b5lwccjmnTb+WspgkTpYdMeDKYmx2/Zsa6ItVHOW&#10;YVQXeDoeudvoxIbdCIcwNjnnhySs32fwiGj5ETIZY2SRuaMPuQZ/WKWLOBt5WJb2AYM7rB42gaay&#10;0ZLZMCx1sMksOQWWx9kgbOwpZJPxICxP3KFZHjQJqYfVU0g9hWw0GYwG1wxEs9GwHiFYelpqybAe&#10;PdHRdPiuJl7d0di1/T+vtIfB4kskyBDWoxuFghtC9eWRDuef9MU2LEYo3uPsgYatftdOh46Azact&#10;xcVl07aQp61i2yezPIV2pwTGdwVjE8xOwgjQfOXaRou2Ke0r9g2tVrevW4U2xI5Q9+spH8Gk0mZJ&#10;dO1xzmVhZF4zUr7hJTJ7CcOFwzcF2xQ6VmLUMvgEWcshDWnaU5Du5oCwnUl+ClnrVpR7GGVrqZpV&#10;DXPeS249MDqdPP2Yt7P56bOL9PhpW/w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87LTLN0AAAAN&#10;AQAADwAAAAAAAAABACAAAAAiAAAAZHJzL2Rvd25yZXYueG1sUEsBAhQAFAAAAAgAh07iQGhO0bPC&#10;AgAAIgcAAA4AAAAAAAAAAQAgAAAALAEAAGRycy9lMm9Eb2MueG1sUEsFBgAAAAAGAAYAWQEAAGAG&#10;AAAAAA==&#10;" path="m144,863l116,858,93,842,78,819,72,791,72,504,66,476,51,453,28,437,0,432,28,426,51,411,66,388,72,360,72,72,78,44,93,21,116,6,144,0e">
                <v:fill on="f" focussize="0,0"/>
                <v:stroke color="#000000" joinstyle="round"/>
                <v:imagedata o:title=""/>
                <o:lock v:ext="edit" aspectratio="f"/>
              </v:shape>
            </w:pict>
          </mc:Fallback>
        </mc:AlternateContent>
      </w:r>
      <w:r>
        <mc:AlternateContent>
          <mc:Choice Requires="wps">
            <w:drawing>
              <wp:anchor distT="0" distB="0" distL="114300" distR="114300" simplePos="0" relativeHeight="251665408" behindDoc="1" locked="0" layoutInCell="1" allowOverlap="1">
                <wp:simplePos x="0" y="0"/>
                <wp:positionH relativeFrom="page">
                  <wp:posOffset>5438775</wp:posOffset>
                </wp:positionH>
                <wp:positionV relativeFrom="page">
                  <wp:posOffset>8457565</wp:posOffset>
                </wp:positionV>
                <wp:extent cx="91440" cy="548005"/>
                <wp:effectExtent l="1270" t="4445" r="8890" b="6350"/>
                <wp:wrapNone/>
                <wp:docPr id="6" name="任意多边形 9"/>
                <wp:cNvGraphicFramePr/>
                <a:graphic xmlns:a="http://schemas.openxmlformats.org/drawingml/2006/main">
                  <a:graphicData uri="http://schemas.microsoft.com/office/word/2010/wordprocessingShape">
                    <wps:wsp>
                      <wps:cNvSpPr/>
                      <wps:spPr>
                        <a:xfrm>
                          <a:off x="0" y="0"/>
                          <a:ext cx="91440" cy="548005"/>
                        </a:xfrm>
                        <a:custGeom>
                          <a:avLst/>
                          <a:gdLst/>
                          <a:ahLst/>
                          <a:cxnLst/>
                          <a:pathLst>
                            <a:path w="144" h="863">
                              <a:moveTo>
                                <a:pt x="0" y="0"/>
                              </a:moveTo>
                              <a:lnTo>
                                <a:pt x="28" y="6"/>
                              </a:lnTo>
                              <a:lnTo>
                                <a:pt x="51" y="21"/>
                              </a:lnTo>
                              <a:lnTo>
                                <a:pt x="66" y="44"/>
                              </a:lnTo>
                              <a:lnTo>
                                <a:pt x="72" y="72"/>
                              </a:lnTo>
                              <a:lnTo>
                                <a:pt x="72" y="360"/>
                              </a:lnTo>
                              <a:lnTo>
                                <a:pt x="78" y="388"/>
                              </a:lnTo>
                              <a:lnTo>
                                <a:pt x="93" y="411"/>
                              </a:lnTo>
                              <a:lnTo>
                                <a:pt x="116" y="426"/>
                              </a:lnTo>
                              <a:lnTo>
                                <a:pt x="144" y="432"/>
                              </a:lnTo>
                              <a:lnTo>
                                <a:pt x="116" y="437"/>
                              </a:lnTo>
                              <a:lnTo>
                                <a:pt x="93" y="453"/>
                              </a:lnTo>
                              <a:lnTo>
                                <a:pt x="78" y="476"/>
                              </a:lnTo>
                              <a:lnTo>
                                <a:pt x="72" y="504"/>
                              </a:lnTo>
                              <a:lnTo>
                                <a:pt x="72" y="791"/>
                              </a:lnTo>
                              <a:lnTo>
                                <a:pt x="66" y="819"/>
                              </a:lnTo>
                              <a:lnTo>
                                <a:pt x="51" y="842"/>
                              </a:lnTo>
                              <a:lnTo>
                                <a:pt x="28" y="858"/>
                              </a:lnTo>
                              <a:lnTo>
                                <a:pt x="0" y="863"/>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任意多边形 9" o:spid="_x0000_s1026" o:spt="100" style="position:absolute;left:0pt;margin-left:428.25pt;margin-top:665.95pt;height:43.15pt;width:7.2pt;mso-position-horizontal-relative:page;mso-position-vertical-relative:page;z-index:-251651072;mso-width-relative:page;mso-height-relative:page;" filled="f" stroked="t" coordsize="144,863" o:gfxdata="UEsDBAoAAAAAAIdO4kAAAAAAAAAAAAAAAAAEAAAAZHJzL1BLAwQUAAAACACHTuJAhO81ZNwAAAAN&#10;AQAADwAAAGRycy9kb3ducmV2LnhtbE2PMU/DMBCFdyT+g3VIbNR2S4sJcaoUxBAxIFoWNje+JhGx&#10;HcVOW/j1HBNsd/ee3n0vX59dz444xi54DXImgKGvg+18o+F993yjgMVkvDV98KjhCyOsi8uL3GQ2&#10;nPwbHrepYRTiY2Y0tCkNGeexbtGZOAsDetIOYXQm0To23I7mROGu53MhVtyZztOH1gz42GL9uZ2c&#10;hmojN4eXcnqqFL6WpRx2H6L61vr6SooHYAnP6c8Mv/iEDgUx7cPkbWS9BrVcLclKwmIh74GRRd0J&#10;GvZ0upVqDrzI+f8WxQ9QSwMEFAAAAAgAh07iQPySvq+6AgAAIAcAAA4AAABkcnMvZTJvRG9jLnht&#10;bK1Vy47TMBTdI/EPlvdM3m1aTToLyrBBMNIMH+A6ThMpfsh2X3v27FkifgKN4GsYxGdw7SSdMoio&#10;C7qob+Lr43vOfeTyas9btGXaNFIUOLoIMWKCyrIR6wK/v7t+kWNkLBElaaVgBT4wg68Wz59d7tSc&#10;xbKWbck0AhBh5jtV4NpaNQ8CQ2vGibmQignYrKTmxMKjXgelJjtA520Qh+Ek2EldKi0pMwbeLrtN&#10;3CPqcwBlVTWULSXdcCZsh6pZSyxQMnWjDF74aKuKUfuuqgyzqC0wMLX+Hy4Be+X+g8Ulma81UXVD&#10;+xDIOSE84cRJI+DSI9SSWII2uvkLijdUSyMre0ElDzoiXhFgEYVPtLmtiWKeC0ht1FF08/9g6dvt&#10;jUZNWeAJRoJwSPiP+/ufHz4+fPn06/vXh2+f0cyJtFNmDr636kb3TwZMx3hfae5W4IL2XtjDUVi2&#10;t4jCy1mUpqA4hZ0szcMwc5DB41m6MfY1kx6HbN8Y26WlHCxSDxbdi8FUxLrX7m5noh1Uc5piVBc4&#10;nyQ+G1xu2Z30HvZJcHD7424rTr1i6ACIdNIHOWwOq/JQWeSd4mjUawKqAhSE1REeMIa1w5rG3guW&#10;M7ySia9aiH8AGdYerIs+yfNRtFnSRRaNE4iinkE8LodX3jFNxkkc8ZLpWeFlyajbtCObTsej6wXO&#10;wvPyMBvXpE9qHvnO+Gci+grJ03FF+mrLs/F8QfuAvK6wT2sELne175vp2A/w8rShhLxu2hZOuYpx&#10;XTLL4gyakcDwrmBogskVDAAj1r5pjGyb0h1xJ4xer162Gm2JG6D+1wfwh5vSxi6JqTs/v+XcyLxm&#10;pHwlSmQPCkaLgC8KdiFwVmLUMvgAOct7WtK053h6vYGwm0jdDHLWSpYHGGQbpZt1DVO+y6DbgcHp&#10;5emHvJvMp88e6fHDtv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hO81ZNwAAAANAQAADwAAAAAA&#10;AAABACAAAAAiAAAAZHJzL2Rvd25yZXYueG1sUEsBAhQAFAAAAAgAh07iQPySvq+6AgAAIAcAAA4A&#10;AAAAAAAAAQAgAAAAKwEAAGRycy9lMm9Eb2MueG1sUEsFBgAAAAAGAAYAWQEAAFcGAAAAAA==&#10;" path="m0,0l28,6,51,21,66,44,72,72,72,360,78,388,93,411,116,426,144,432,116,437,93,453,78,476,72,504,72,791,66,819,51,842,28,858,0,863e">
                <v:fill on="f" focussize="0,0"/>
                <v:stroke color="#000000" joinstyle="round"/>
                <v:imagedata o:title=""/>
                <o:lock v:ext="edit" aspectratio="f"/>
              </v:shape>
            </w:pict>
          </mc:Fallback>
        </mc:AlternateContent>
      </w:r>
    </w:p>
    <w:p w14:paraId="56439932">
      <w:pPr>
        <w:pStyle w:val="9"/>
        <w:numPr>
          <w:ilvl w:val="0"/>
          <w:numId w:val="1"/>
        </w:numPr>
        <w:tabs>
          <w:tab w:val="left" w:pos="685"/>
          <w:tab w:val="left" w:pos="687"/>
        </w:tabs>
        <w:spacing w:before="70" w:after="0" w:line="240" w:lineRule="auto"/>
        <w:ind w:left="686" w:right="0" w:hanging="434"/>
        <w:jc w:val="left"/>
        <w:rPr>
          <w:rFonts w:hint="eastAsia" w:ascii="宋体" w:eastAsia="宋体"/>
          <w:b/>
          <w:sz w:val="28"/>
        </w:rPr>
      </w:pPr>
      <w:r>
        <w:rPr>
          <w:b/>
          <w:sz w:val="28"/>
        </w:rPr>
        <w:t>Wiring Diagram</w:t>
      </w:r>
      <w:r>
        <w:rPr>
          <w:rFonts w:hint="eastAsia" w:ascii="宋体" w:eastAsia="宋体"/>
          <w:b/>
          <w:sz w:val="28"/>
        </w:rPr>
        <w:t>：</w:t>
      </w:r>
    </w:p>
    <w:p w14:paraId="2BF23A49">
      <w:pPr>
        <w:pStyle w:val="4"/>
        <w:spacing w:before="8"/>
        <w:rPr>
          <w:b/>
          <w:sz w:val="12"/>
        </w:rPr>
      </w:pPr>
      <w:r>
        <w:drawing>
          <wp:anchor distT="0" distB="0" distL="0" distR="0" simplePos="0" relativeHeight="251659264" behindDoc="0" locked="0" layoutInCell="1" allowOverlap="1">
            <wp:simplePos x="0" y="0"/>
            <wp:positionH relativeFrom="page">
              <wp:posOffset>1538605</wp:posOffset>
            </wp:positionH>
            <wp:positionV relativeFrom="paragraph">
              <wp:posOffset>127635</wp:posOffset>
            </wp:positionV>
            <wp:extent cx="4752340" cy="2092325"/>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pic:cNvPicPr>
                  </pic:nvPicPr>
                  <pic:blipFill>
                    <a:blip r:embed="rId9" cstate="print"/>
                    <a:stretch>
                      <a:fillRect/>
                    </a:stretch>
                  </pic:blipFill>
                  <pic:spPr>
                    <a:xfrm>
                      <a:off x="0" y="0"/>
                      <a:ext cx="4752085" cy="2092642"/>
                    </a:xfrm>
                    <a:prstGeom prst="rect">
                      <a:avLst/>
                    </a:prstGeom>
                  </pic:spPr>
                </pic:pic>
              </a:graphicData>
            </a:graphic>
          </wp:anchor>
        </w:drawing>
      </w:r>
    </w:p>
    <w:p w14:paraId="0A6E592B">
      <w:pPr>
        <w:pStyle w:val="4"/>
        <w:rPr>
          <w:b/>
          <w:sz w:val="30"/>
        </w:rPr>
      </w:pPr>
    </w:p>
    <w:p w14:paraId="11A93F8F">
      <w:pPr>
        <w:pStyle w:val="4"/>
        <w:spacing w:before="1"/>
        <w:rPr>
          <w:b/>
          <w:sz w:val="32"/>
        </w:rPr>
      </w:pPr>
    </w:p>
    <w:p w14:paraId="394A448B">
      <w:pPr>
        <w:pStyle w:val="9"/>
        <w:numPr>
          <w:ilvl w:val="0"/>
          <w:numId w:val="1"/>
        </w:numPr>
        <w:tabs>
          <w:tab w:val="left" w:pos="685"/>
          <w:tab w:val="left" w:pos="687"/>
          <w:tab w:val="left" w:pos="3523"/>
        </w:tabs>
        <w:spacing w:before="0" w:after="0" w:line="240" w:lineRule="auto"/>
        <w:ind w:left="686" w:right="0" w:hanging="434"/>
        <w:jc w:val="left"/>
        <w:rPr>
          <w:rFonts w:hint="eastAsia" w:ascii="宋体" w:eastAsia="宋体"/>
          <w:b/>
          <w:sz w:val="28"/>
        </w:rPr>
      </w:pPr>
      <w:r>
        <w:rPr>
          <w:b/>
          <w:w w:val="100"/>
          <w:sz w:val="28"/>
        </w:rPr>
        <w:t>El</w:t>
      </w:r>
      <w:r>
        <w:rPr>
          <w:b/>
          <w:spacing w:val="-3"/>
          <w:w w:val="100"/>
          <w:sz w:val="28"/>
        </w:rPr>
        <w:t>e</w:t>
      </w:r>
      <w:r>
        <w:rPr>
          <w:b/>
          <w:w w:val="100"/>
          <w:sz w:val="28"/>
        </w:rPr>
        <w:t>ctr</w:t>
      </w:r>
      <w:r>
        <w:rPr>
          <w:b/>
          <w:spacing w:val="-1"/>
          <w:w w:val="100"/>
          <w:sz w:val="28"/>
        </w:rPr>
        <w:t>i</w:t>
      </w:r>
      <w:r>
        <w:rPr>
          <w:b/>
          <w:spacing w:val="-3"/>
          <w:w w:val="100"/>
          <w:sz w:val="28"/>
        </w:rPr>
        <w:t>c</w:t>
      </w:r>
      <w:r>
        <w:rPr>
          <w:b/>
          <w:w w:val="100"/>
          <w:sz w:val="28"/>
        </w:rPr>
        <w:t>al</w:t>
      </w:r>
      <w:r>
        <w:rPr>
          <w:rFonts w:hint="eastAsia" w:eastAsia="宋体"/>
          <w:b/>
          <w:w w:val="100"/>
          <w:sz w:val="28"/>
          <w:lang w:val="en-US" w:eastAsia="zh-CN"/>
        </w:rPr>
        <w:t xml:space="preserve"> </w:t>
      </w:r>
      <w:r>
        <w:rPr>
          <w:b/>
          <w:spacing w:val="-2"/>
          <w:w w:val="100"/>
          <w:sz w:val="28"/>
        </w:rPr>
        <w:t>P</w:t>
      </w:r>
      <w:r>
        <w:rPr>
          <w:b/>
          <w:w w:val="100"/>
          <w:sz w:val="28"/>
        </w:rPr>
        <w:t>erf</w:t>
      </w:r>
      <w:r>
        <w:rPr>
          <w:b/>
          <w:spacing w:val="1"/>
          <w:w w:val="100"/>
          <w:sz w:val="28"/>
        </w:rPr>
        <w:t>o</w:t>
      </w:r>
      <w:r>
        <w:rPr>
          <w:b/>
          <w:w w:val="100"/>
          <w:sz w:val="28"/>
        </w:rPr>
        <w:t>r</w:t>
      </w:r>
      <w:r>
        <w:rPr>
          <w:b/>
          <w:spacing w:val="-4"/>
          <w:w w:val="100"/>
          <w:sz w:val="28"/>
        </w:rPr>
        <w:t>m</w:t>
      </w:r>
      <w:r>
        <w:rPr>
          <w:b/>
          <w:w w:val="100"/>
          <w:sz w:val="28"/>
        </w:rPr>
        <w:t>a</w:t>
      </w:r>
      <w:r>
        <w:rPr>
          <w:b/>
          <w:spacing w:val="-1"/>
          <w:w w:val="100"/>
          <w:sz w:val="28"/>
        </w:rPr>
        <w:t>nc</w:t>
      </w:r>
      <w:r>
        <w:rPr>
          <w:b/>
          <w:spacing w:val="-2"/>
          <w:w w:val="100"/>
          <w:sz w:val="28"/>
        </w:rPr>
        <w:t>e</w:t>
      </w:r>
      <w:r>
        <w:rPr>
          <w:rFonts w:hint="eastAsia" w:ascii="宋体" w:eastAsia="宋体"/>
          <w:b/>
          <w:w w:val="99"/>
          <w:sz w:val="28"/>
        </w:rPr>
        <w:t>：</w:t>
      </w:r>
    </w:p>
    <w:p w14:paraId="321C7B03">
      <w:pPr>
        <w:pStyle w:val="9"/>
        <w:numPr>
          <w:ilvl w:val="1"/>
          <w:numId w:val="1"/>
        </w:numPr>
        <w:tabs>
          <w:tab w:val="left" w:pos="829"/>
          <w:tab w:val="left" w:pos="831"/>
        </w:tabs>
        <w:spacing w:before="212" w:after="0" w:line="240" w:lineRule="auto"/>
        <w:ind w:left="830" w:right="0" w:hanging="578"/>
        <w:jc w:val="left"/>
        <w:rPr>
          <w:rFonts w:hint="eastAsia" w:ascii="宋体" w:eastAsia="宋体"/>
          <w:b/>
          <w:sz w:val="24"/>
        </w:rPr>
      </w:pPr>
      <w:r>
        <w:rPr>
          <w:rFonts w:hint="eastAsia" w:ascii="宋体" w:eastAsia="宋体"/>
          <w:b/>
          <w:color w:val="2B2B2B"/>
          <w:sz w:val="24"/>
        </w:rPr>
        <w:t>（</w:t>
      </w:r>
      <w:r>
        <w:rPr>
          <w:rFonts w:ascii="Arial" w:eastAsia="Arial"/>
          <w:b/>
          <w:color w:val="2B2B2B"/>
          <w:sz w:val="24"/>
        </w:rPr>
        <w:t>Signal</w:t>
      </w:r>
      <w:r>
        <w:rPr>
          <w:rFonts w:ascii="Arial" w:eastAsia="Arial"/>
          <w:b/>
          <w:color w:val="2B2B2B"/>
          <w:spacing w:val="-1"/>
          <w:sz w:val="24"/>
        </w:rPr>
        <w:t xml:space="preserve"> </w:t>
      </w:r>
      <w:r>
        <w:rPr>
          <w:rFonts w:ascii="Arial" w:eastAsia="Arial"/>
          <w:b/>
          <w:color w:val="2B2B2B"/>
          <w:sz w:val="24"/>
        </w:rPr>
        <w:t>Integrity</w:t>
      </w:r>
      <w:r>
        <w:rPr>
          <w:rFonts w:hint="eastAsia" w:ascii="宋体" w:eastAsia="宋体"/>
          <w:b/>
          <w:color w:val="2B2B2B"/>
          <w:sz w:val="24"/>
        </w:rPr>
        <w:t>）</w:t>
      </w:r>
    </w:p>
    <w:p w14:paraId="12D3670D">
      <w:pPr>
        <w:pStyle w:val="4"/>
        <w:rPr>
          <w:b/>
          <w:sz w:val="20"/>
        </w:rPr>
      </w:pPr>
    </w:p>
    <w:p w14:paraId="1DE43CCE">
      <w:pPr>
        <w:pStyle w:val="4"/>
        <w:spacing w:before="11"/>
        <w:rPr>
          <w:b/>
          <w:sz w:val="22"/>
        </w:rPr>
      </w:pPr>
    </w:p>
    <w:tbl>
      <w:tblPr>
        <w:tblStyle w:val="5"/>
        <w:tblW w:w="10070" w:type="dxa"/>
        <w:tblInd w:w="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6"/>
        <w:gridCol w:w="1417"/>
        <w:gridCol w:w="5956"/>
        <w:gridCol w:w="1561"/>
      </w:tblGrid>
      <w:tr w14:paraId="36B3D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553" w:type="dxa"/>
            <w:gridSpan w:val="2"/>
          </w:tcPr>
          <w:p w14:paraId="3B15A0D1">
            <w:pPr>
              <w:pStyle w:val="10"/>
              <w:spacing w:before="1"/>
              <w:rPr>
                <w:rFonts w:ascii="宋体"/>
                <w:b/>
                <w:sz w:val="26"/>
              </w:rPr>
            </w:pPr>
          </w:p>
          <w:p w14:paraId="1666D3F4">
            <w:pPr>
              <w:pStyle w:val="10"/>
              <w:spacing w:before="1"/>
              <w:ind w:left="602"/>
              <w:rPr>
                <w:rFonts w:hint="eastAsia" w:ascii="宋体" w:eastAsia="宋体"/>
                <w:b/>
                <w:sz w:val="21"/>
              </w:rPr>
            </w:pPr>
            <w:r>
              <w:rPr>
                <w:rFonts w:hint="eastAsia" w:ascii="宋体" w:eastAsia="宋体"/>
                <w:b/>
                <w:sz w:val="21"/>
              </w:rPr>
              <w:t>（</w:t>
            </w:r>
            <w:r>
              <w:rPr>
                <w:b/>
                <w:sz w:val="21"/>
              </w:rPr>
              <w:t>ITEM</w:t>
            </w:r>
            <w:r>
              <w:rPr>
                <w:rFonts w:hint="eastAsia" w:ascii="宋体" w:eastAsia="宋体"/>
                <w:b/>
                <w:sz w:val="21"/>
              </w:rPr>
              <w:t>）</w:t>
            </w:r>
          </w:p>
        </w:tc>
        <w:tc>
          <w:tcPr>
            <w:tcW w:w="5956" w:type="dxa"/>
          </w:tcPr>
          <w:p w14:paraId="372101F1">
            <w:pPr>
              <w:pStyle w:val="10"/>
              <w:spacing w:before="1"/>
              <w:rPr>
                <w:rFonts w:ascii="宋体"/>
                <w:b/>
                <w:sz w:val="26"/>
              </w:rPr>
            </w:pPr>
          </w:p>
          <w:p w14:paraId="1E0284C2">
            <w:pPr>
              <w:pStyle w:val="10"/>
              <w:spacing w:before="1"/>
              <w:ind w:left="1777"/>
              <w:rPr>
                <w:rFonts w:hint="eastAsia" w:ascii="宋体" w:eastAsia="宋体"/>
                <w:b/>
                <w:sz w:val="21"/>
              </w:rPr>
            </w:pPr>
            <w:r>
              <w:rPr>
                <w:rFonts w:hint="eastAsia" w:ascii="宋体" w:eastAsia="宋体"/>
                <w:b/>
                <w:sz w:val="21"/>
              </w:rPr>
              <w:t>（</w:t>
            </w:r>
            <w:r>
              <w:rPr>
                <w:b/>
                <w:sz w:val="21"/>
              </w:rPr>
              <w:t>REQUIREMENT</w:t>
            </w:r>
            <w:r>
              <w:rPr>
                <w:rFonts w:hint="eastAsia" w:ascii="宋体" w:eastAsia="宋体"/>
                <w:b/>
                <w:sz w:val="21"/>
              </w:rPr>
              <w:t>）</w:t>
            </w:r>
          </w:p>
        </w:tc>
        <w:tc>
          <w:tcPr>
            <w:tcW w:w="1561" w:type="dxa"/>
          </w:tcPr>
          <w:p w14:paraId="581DB536">
            <w:pPr>
              <w:pStyle w:val="10"/>
              <w:spacing w:before="3" w:line="310" w:lineRule="atLeast"/>
              <w:ind w:left="104" w:right="56" w:hanging="47"/>
              <w:jc w:val="center"/>
              <w:rPr>
                <w:rFonts w:hint="eastAsia" w:ascii="宋体" w:eastAsia="宋体"/>
                <w:b/>
                <w:sz w:val="21"/>
              </w:rPr>
            </w:pPr>
            <w:r>
              <w:rPr>
                <w:rFonts w:hint="eastAsia" w:ascii="宋体" w:eastAsia="宋体"/>
                <w:b/>
                <w:sz w:val="21"/>
              </w:rPr>
              <w:t>（</w:t>
            </w:r>
            <w:r>
              <w:rPr>
                <w:b/>
                <w:sz w:val="21"/>
              </w:rPr>
              <w:t>TEST CONDITION</w:t>
            </w:r>
            <w:r>
              <w:rPr>
                <w:rFonts w:hint="eastAsia" w:ascii="宋体" w:eastAsia="宋体"/>
                <w:b/>
                <w:sz w:val="21"/>
              </w:rPr>
              <w:t>）</w:t>
            </w:r>
          </w:p>
        </w:tc>
      </w:tr>
      <w:tr w14:paraId="1EE3F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1136" w:type="dxa"/>
            <w:tcBorders>
              <w:bottom w:val="nil"/>
            </w:tcBorders>
          </w:tcPr>
          <w:p w14:paraId="020C8B67">
            <w:pPr>
              <w:pStyle w:val="10"/>
              <w:rPr>
                <w:rFonts w:ascii="Times New Roman"/>
                <w:sz w:val="20"/>
              </w:rPr>
            </w:pPr>
          </w:p>
        </w:tc>
        <w:tc>
          <w:tcPr>
            <w:tcW w:w="1417" w:type="dxa"/>
            <w:tcBorders>
              <w:bottom w:val="nil"/>
            </w:tcBorders>
          </w:tcPr>
          <w:p w14:paraId="7C4E02DD">
            <w:pPr>
              <w:pStyle w:val="10"/>
              <w:spacing w:before="33"/>
              <w:ind w:left="105"/>
              <w:rPr>
                <w:sz w:val="21"/>
              </w:rPr>
            </w:pPr>
            <w:r>
              <w:rPr>
                <w:sz w:val="21"/>
              </w:rPr>
              <w:t>Cable</w:t>
            </w:r>
          </w:p>
        </w:tc>
        <w:tc>
          <w:tcPr>
            <w:tcW w:w="5956" w:type="dxa"/>
            <w:vMerge w:val="restart"/>
          </w:tcPr>
          <w:p w14:paraId="03ACDDA5">
            <w:pPr>
              <w:pStyle w:val="10"/>
              <w:spacing w:before="189"/>
              <w:ind w:left="107"/>
              <w:rPr>
                <w:sz w:val="21"/>
              </w:rPr>
            </w:pPr>
            <w:r>
              <w:rPr>
                <w:sz w:val="21"/>
              </w:rPr>
              <w:t>105+5/-10Ω</w:t>
            </w:r>
          </w:p>
        </w:tc>
        <w:tc>
          <w:tcPr>
            <w:tcW w:w="1561" w:type="dxa"/>
            <w:tcBorders>
              <w:bottom w:val="nil"/>
            </w:tcBorders>
          </w:tcPr>
          <w:p w14:paraId="2F705186">
            <w:pPr>
              <w:pStyle w:val="10"/>
              <w:rPr>
                <w:rFonts w:ascii="Times New Roman"/>
                <w:sz w:val="20"/>
              </w:rPr>
            </w:pPr>
          </w:p>
        </w:tc>
      </w:tr>
      <w:tr w14:paraId="5DC5D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1136" w:type="dxa"/>
            <w:tcBorders>
              <w:top w:val="nil"/>
              <w:bottom w:val="nil"/>
            </w:tcBorders>
          </w:tcPr>
          <w:p w14:paraId="5F082306">
            <w:pPr>
              <w:pStyle w:val="10"/>
              <w:spacing w:before="26" w:line="259" w:lineRule="exact"/>
              <w:ind w:left="108"/>
              <w:rPr>
                <w:rFonts w:hint="eastAsia" w:ascii="宋体" w:eastAsia="宋体"/>
                <w:sz w:val="21"/>
              </w:rPr>
            </w:pPr>
          </w:p>
        </w:tc>
        <w:tc>
          <w:tcPr>
            <w:tcW w:w="1417" w:type="dxa"/>
            <w:tcBorders>
              <w:top w:val="nil"/>
            </w:tcBorders>
          </w:tcPr>
          <w:p w14:paraId="17730206">
            <w:pPr>
              <w:pStyle w:val="10"/>
              <w:spacing w:before="27"/>
              <w:ind w:left="105"/>
              <w:rPr>
                <w:sz w:val="21"/>
              </w:rPr>
            </w:pPr>
            <w:r>
              <w:rPr>
                <w:sz w:val="21"/>
              </w:rPr>
              <w:t>Impedance</w:t>
            </w:r>
          </w:p>
        </w:tc>
        <w:tc>
          <w:tcPr>
            <w:tcW w:w="5956" w:type="dxa"/>
            <w:vMerge w:val="continue"/>
            <w:tcBorders>
              <w:top w:val="nil"/>
            </w:tcBorders>
          </w:tcPr>
          <w:p w14:paraId="55DC9373">
            <w:pPr>
              <w:rPr>
                <w:sz w:val="2"/>
                <w:szCs w:val="2"/>
              </w:rPr>
            </w:pPr>
          </w:p>
        </w:tc>
        <w:tc>
          <w:tcPr>
            <w:tcW w:w="1561" w:type="dxa"/>
            <w:tcBorders>
              <w:top w:val="nil"/>
              <w:bottom w:val="nil"/>
            </w:tcBorders>
          </w:tcPr>
          <w:p w14:paraId="74029BC6">
            <w:pPr>
              <w:pStyle w:val="10"/>
              <w:rPr>
                <w:rFonts w:ascii="Times New Roman"/>
                <w:sz w:val="20"/>
              </w:rPr>
            </w:pPr>
          </w:p>
        </w:tc>
      </w:tr>
      <w:tr w14:paraId="31EAF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136" w:type="dxa"/>
            <w:tcBorders>
              <w:top w:val="nil"/>
              <w:bottom w:val="nil"/>
            </w:tcBorders>
          </w:tcPr>
          <w:p w14:paraId="43C6F0B2">
            <w:pPr>
              <w:pStyle w:val="10"/>
              <w:spacing w:before="22" w:line="267" w:lineRule="exact"/>
              <w:ind w:left="108"/>
              <w:rPr>
                <w:sz w:val="21"/>
              </w:rPr>
            </w:pPr>
            <w:r>
              <w:rPr>
                <w:rFonts w:hint="eastAsia" w:ascii="宋体" w:eastAsia="宋体"/>
                <w:sz w:val="21"/>
              </w:rPr>
              <w:t>（</w:t>
            </w:r>
            <w:r>
              <w:rPr>
                <w:sz w:val="21"/>
              </w:rPr>
              <w:t>Differe</w:t>
            </w:r>
          </w:p>
        </w:tc>
        <w:tc>
          <w:tcPr>
            <w:tcW w:w="1417" w:type="dxa"/>
            <w:tcBorders>
              <w:bottom w:val="nil"/>
            </w:tcBorders>
          </w:tcPr>
          <w:p w14:paraId="718EB56A">
            <w:pPr>
              <w:pStyle w:val="10"/>
              <w:spacing w:before="33"/>
              <w:ind w:left="105"/>
              <w:rPr>
                <w:sz w:val="21"/>
              </w:rPr>
            </w:pPr>
            <w:r>
              <w:rPr>
                <w:sz w:val="21"/>
              </w:rPr>
              <w:t>Paddle Card</w:t>
            </w:r>
          </w:p>
        </w:tc>
        <w:tc>
          <w:tcPr>
            <w:tcW w:w="5956" w:type="dxa"/>
            <w:vMerge w:val="restart"/>
          </w:tcPr>
          <w:p w14:paraId="5533DC78">
            <w:pPr>
              <w:pStyle w:val="10"/>
              <w:spacing w:before="189"/>
              <w:ind w:left="107"/>
              <w:rPr>
                <w:sz w:val="21"/>
              </w:rPr>
            </w:pPr>
            <w:r>
              <w:rPr>
                <w:sz w:val="21"/>
              </w:rPr>
              <w:t>100±10Ω</w:t>
            </w:r>
          </w:p>
        </w:tc>
        <w:tc>
          <w:tcPr>
            <w:tcW w:w="1561" w:type="dxa"/>
            <w:tcBorders>
              <w:top w:val="nil"/>
              <w:bottom w:val="nil"/>
            </w:tcBorders>
          </w:tcPr>
          <w:p w14:paraId="3EC453BA">
            <w:pPr>
              <w:pStyle w:val="10"/>
              <w:spacing w:before="68"/>
              <w:ind w:left="104"/>
              <w:rPr>
                <w:sz w:val="15"/>
              </w:rPr>
            </w:pPr>
            <w:r>
              <w:rPr>
                <w:sz w:val="15"/>
              </w:rPr>
              <w:t>Rise time of 25ps</w:t>
            </w:r>
          </w:p>
        </w:tc>
      </w:tr>
      <w:tr w14:paraId="5E42C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136" w:type="dxa"/>
            <w:tcBorders>
              <w:top w:val="nil"/>
              <w:bottom w:val="nil"/>
            </w:tcBorders>
          </w:tcPr>
          <w:p w14:paraId="19F7596F">
            <w:pPr>
              <w:pStyle w:val="10"/>
              <w:spacing w:before="26"/>
              <w:ind w:left="108"/>
              <w:rPr>
                <w:sz w:val="21"/>
              </w:rPr>
            </w:pPr>
            <w:r>
              <w:rPr>
                <w:sz w:val="21"/>
              </w:rPr>
              <w:t>ntial</w:t>
            </w:r>
          </w:p>
        </w:tc>
        <w:tc>
          <w:tcPr>
            <w:tcW w:w="1417" w:type="dxa"/>
            <w:tcBorders>
              <w:top w:val="nil"/>
            </w:tcBorders>
          </w:tcPr>
          <w:p w14:paraId="43061784">
            <w:pPr>
              <w:pStyle w:val="10"/>
              <w:spacing w:before="26"/>
              <w:ind w:left="105"/>
              <w:rPr>
                <w:sz w:val="21"/>
              </w:rPr>
            </w:pPr>
            <w:r>
              <w:rPr>
                <w:sz w:val="21"/>
              </w:rPr>
              <w:t>Impedance</w:t>
            </w:r>
          </w:p>
        </w:tc>
        <w:tc>
          <w:tcPr>
            <w:tcW w:w="5956" w:type="dxa"/>
            <w:vMerge w:val="continue"/>
            <w:tcBorders>
              <w:top w:val="nil"/>
            </w:tcBorders>
          </w:tcPr>
          <w:p w14:paraId="229C6FD8">
            <w:pPr>
              <w:rPr>
                <w:sz w:val="2"/>
                <w:szCs w:val="2"/>
              </w:rPr>
            </w:pPr>
          </w:p>
        </w:tc>
        <w:tc>
          <w:tcPr>
            <w:tcW w:w="1561" w:type="dxa"/>
            <w:tcBorders>
              <w:top w:val="nil"/>
              <w:bottom w:val="nil"/>
            </w:tcBorders>
          </w:tcPr>
          <w:p w14:paraId="795BE950">
            <w:pPr>
              <w:pStyle w:val="10"/>
              <w:spacing w:before="60"/>
              <w:ind w:left="104"/>
              <w:rPr>
                <w:sz w:val="15"/>
              </w:rPr>
            </w:pPr>
            <w:r>
              <w:rPr>
                <w:sz w:val="15"/>
              </w:rPr>
              <w:t>(20 % - 80 %).</w:t>
            </w:r>
          </w:p>
        </w:tc>
      </w:tr>
      <w:tr w14:paraId="4D7E6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136" w:type="dxa"/>
            <w:tcBorders>
              <w:top w:val="nil"/>
              <w:bottom w:val="nil"/>
            </w:tcBorders>
          </w:tcPr>
          <w:p w14:paraId="16096D09">
            <w:pPr>
              <w:pStyle w:val="10"/>
              <w:spacing w:before="23"/>
              <w:ind w:left="108"/>
              <w:rPr>
                <w:sz w:val="21"/>
              </w:rPr>
            </w:pPr>
            <w:r>
              <w:rPr>
                <w:sz w:val="21"/>
              </w:rPr>
              <w:t>Impedan</w:t>
            </w:r>
          </w:p>
        </w:tc>
        <w:tc>
          <w:tcPr>
            <w:tcW w:w="1417" w:type="dxa"/>
            <w:tcBorders>
              <w:bottom w:val="nil"/>
            </w:tcBorders>
          </w:tcPr>
          <w:p w14:paraId="02BFBA66">
            <w:pPr>
              <w:pStyle w:val="10"/>
              <w:spacing w:before="33"/>
              <w:ind w:left="105"/>
              <w:rPr>
                <w:sz w:val="21"/>
              </w:rPr>
            </w:pPr>
            <w:r>
              <w:rPr>
                <w:sz w:val="21"/>
              </w:rPr>
              <w:t>Cable</w:t>
            </w:r>
          </w:p>
        </w:tc>
        <w:tc>
          <w:tcPr>
            <w:tcW w:w="5956" w:type="dxa"/>
            <w:tcBorders>
              <w:bottom w:val="nil"/>
            </w:tcBorders>
          </w:tcPr>
          <w:p w14:paraId="14F87781">
            <w:pPr>
              <w:pStyle w:val="10"/>
              <w:rPr>
                <w:rFonts w:ascii="Times New Roman"/>
                <w:sz w:val="20"/>
              </w:rPr>
            </w:pPr>
          </w:p>
        </w:tc>
        <w:tc>
          <w:tcPr>
            <w:tcW w:w="1561" w:type="dxa"/>
            <w:tcBorders>
              <w:top w:val="nil"/>
              <w:bottom w:val="nil"/>
            </w:tcBorders>
          </w:tcPr>
          <w:p w14:paraId="70CA9277">
            <w:pPr>
              <w:pStyle w:val="10"/>
              <w:rPr>
                <w:rFonts w:ascii="Times New Roman"/>
                <w:sz w:val="20"/>
              </w:rPr>
            </w:pPr>
          </w:p>
        </w:tc>
      </w:tr>
      <w:tr w14:paraId="3D559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136" w:type="dxa"/>
            <w:tcBorders>
              <w:top w:val="nil"/>
              <w:bottom w:val="nil"/>
            </w:tcBorders>
          </w:tcPr>
          <w:p w14:paraId="36975483">
            <w:pPr>
              <w:pStyle w:val="10"/>
              <w:spacing w:before="15"/>
              <w:ind w:left="108"/>
              <w:rPr>
                <w:rFonts w:hint="eastAsia" w:ascii="宋体" w:eastAsia="宋体"/>
                <w:sz w:val="21"/>
              </w:rPr>
            </w:pPr>
            <w:r>
              <w:rPr>
                <w:sz w:val="21"/>
              </w:rPr>
              <w:t>ce</w:t>
            </w:r>
            <w:r>
              <w:rPr>
                <w:rFonts w:hint="eastAsia" w:ascii="宋体" w:eastAsia="宋体"/>
                <w:sz w:val="21"/>
              </w:rPr>
              <w:t>）</w:t>
            </w:r>
          </w:p>
        </w:tc>
        <w:tc>
          <w:tcPr>
            <w:tcW w:w="1417" w:type="dxa"/>
            <w:tcBorders>
              <w:top w:val="nil"/>
              <w:bottom w:val="nil"/>
            </w:tcBorders>
          </w:tcPr>
          <w:p w14:paraId="54E47DFD">
            <w:pPr>
              <w:pStyle w:val="10"/>
              <w:spacing w:before="36"/>
              <w:ind w:left="105"/>
              <w:rPr>
                <w:sz w:val="21"/>
              </w:rPr>
            </w:pPr>
            <w:r>
              <w:rPr>
                <w:sz w:val="21"/>
              </w:rPr>
              <w:t>Termination</w:t>
            </w:r>
          </w:p>
        </w:tc>
        <w:tc>
          <w:tcPr>
            <w:tcW w:w="5956" w:type="dxa"/>
            <w:tcBorders>
              <w:top w:val="nil"/>
              <w:bottom w:val="nil"/>
            </w:tcBorders>
          </w:tcPr>
          <w:p w14:paraId="070ABB9D">
            <w:pPr>
              <w:pStyle w:val="10"/>
              <w:spacing w:before="36"/>
              <w:ind w:left="107"/>
              <w:rPr>
                <w:sz w:val="21"/>
              </w:rPr>
            </w:pPr>
            <w:r>
              <w:rPr>
                <w:sz w:val="21"/>
              </w:rPr>
              <w:t>100±15Ω</w:t>
            </w:r>
          </w:p>
        </w:tc>
        <w:tc>
          <w:tcPr>
            <w:tcW w:w="1561" w:type="dxa"/>
            <w:tcBorders>
              <w:top w:val="nil"/>
              <w:bottom w:val="nil"/>
            </w:tcBorders>
          </w:tcPr>
          <w:p w14:paraId="22ED1180">
            <w:pPr>
              <w:pStyle w:val="10"/>
              <w:rPr>
                <w:rFonts w:ascii="Times New Roman"/>
                <w:sz w:val="20"/>
              </w:rPr>
            </w:pPr>
          </w:p>
        </w:tc>
      </w:tr>
      <w:tr w14:paraId="70356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136" w:type="dxa"/>
            <w:tcBorders>
              <w:top w:val="nil"/>
            </w:tcBorders>
          </w:tcPr>
          <w:p w14:paraId="2184D8AC">
            <w:pPr>
              <w:pStyle w:val="10"/>
              <w:rPr>
                <w:rFonts w:ascii="Times New Roman"/>
                <w:sz w:val="20"/>
              </w:rPr>
            </w:pPr>
          </w:p>
        </w:tc>
        <w:tc>
          <w:tcPr>
            <w:tcW w:w="1417" w:type="dxa"/>
            <w:tcBorders>
              <w:top w:val="nil"/>
            </w:tcBorders>
          </w:tcPr>
          <w:p w14:paraId="60E4E01D">
            <w:pPr>
              <w:pStyle w:val="10"/>
              <w:spacing w:before="32"/>
              <w:ind w:left="105"/>
              <w:rPr>
                <w:sz w:val="21"/>
              </w:rPr>
            </w:pPr>
            <w:r>
              <w:rPr>
                <w:sz w:val="21"/>
              </w:rPr>
              <w:t>Impedance</w:t>
            </w:r>
          </w:p>
        </w:tc>
        <w:tc>
          <w:tcPr>
            <w:tcW w:w="5956" w:type="dxa"/>
            <w:tcBorders>
              <w:top w:val="nil"/>
            </w:tcBorders>
          </w:tcPr>
          <w:p w14:paraId="51E4E482">
            <w:pPr>
              <w:pStyle w:val="10"/>
              <w:rPr>
                <w:rFonts w:ascii="Times New Roman"/>
                <w:sz w:val="20"/>
              </w:rPr>
            </w:pPr>
          </w:p>
        </w:tc>
        <w:tc>
          <w:tcPr>
            <w:tcW w:w="1561" w:type="dxa"/>
            <w:tcBorders>
              <w:top w:val="nil"/>
            </w:tcBorders>
          </w:tcPr>
          <w:p w14:paraId="05752846">
            <w:pPr>
              <w:pStyle w:val="10"/>
              <w:rPr>
                <w:rFonts w:ascii="Times New Roman"/>
                <w:sz w:val="20"/>
              </w:rPr>
            </w:pPr>
          </w:p>
        </w:tc>
      </w:tr>
      <w:tr w14:paraId="395D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53" w:type="dxa"/>
            <w:gridSpan w:val="2"/>
            <w:tcBorders>
              <w:bottom w:val="nil"/>
            </w:tcBorders>
          </w:tcPr>
          <w:p w14:paraId="7F160C7D">
            <w:pPr>
              <w:pStyle w:val="10"/>
              <w:spacing w:before="3"/>
              <w:rPr>
                <w:rFonts w:ascii="宋体"/>
                <w:b/>
                <w:sz w:val="26"/>
              </w:rPr>
            </w:pPr>
          </w:p>
          <w:p w14:paraId="00E0EDB7">
            <w:pPr>
              <w:pStyle w:val="10"/>
              <w:spacing w:before="1" w:line="259" w:lineRule="exact"/>
              <w:ind w:left="108"/>
              <w:rPr>
                <w:rFonts w:hint="eastAsia" w:ascii="宋体" w:eastAsia="宋体"/>
                <w:sz w:val="21"/>
              </w:rPr>
            </w:pPr>
          </w:p>
        </w:tc>
        <w:tc>
          <w:tcPr>
            <w:tcW w:w="5956" w:type="dxa"/>
            <w:vMerge w:val="restart"/>
          </w:tcPr>
          <w:p w14:paraId="2F9B608B">
            <w:pPr>
              <w:pStyle w:val="10"/>
              <w:tabs>
                <w:tab w:val="left" w:pos="1931"/>
                <w:tab w:val="left" w:pos="3939"/>
              </w:tabs>
              <w:spacing w:before="220"/>
              <w:ind w:left="107"/>
              <w:rPr>
                <w:i/>
                <w:sz w:val="18"/>
              </w:rPr>
            </w:pPr>
            <w:r>
              <w:rPr>
                <w:position w:val="-13"/>
                <w:sz w:val="21"/>
              </w:rPr>
              <w:t>Return_loss(f)</w:t>
            </w:r>
            <w:r>
              <w:rPr>
                <w:rFonts w:hint="eastAsia" w:ascii="宋体" w:hAnsi="宋体" w:eastAsia="宋体"/>
                <w:position w:val="-13"/>
                <w:sz w:val="21"/>
              </w:rPr>
              <w:t>≥</w:t>
            </w:r>
            <w:r>
              <w:rPr>
                <w:rFonts w:hint="eastAsia" w:ascii="宋体" w:hAnsi="宋体" w:eastAsia="宋体"/>
                <w:position w:val="-13"/>
                <w:sz w:val="21"/>
              </w:rPr>
              <w:tab/>
            </w:r>
            <w:r>
              <w:rPr>
                <w:i/>
                <w:sz w:val="18"/>
              </w:rPr>
              <w:t>16.5-2√f</w:t>
            </w:r>
            <w:r>
              <w:rPr>
                <w:i/>
                <w:sz w:val="18"/>
              </w:rPr>
              <w:tab/>
            </w:r>
            <w:r>
              <w:rPr>
                <w:i/>
                <w:sz w:val="18"/>
              </w:rPr>
              <w:t>0.05</w:t>
            </w:r>
            <w:r>
              <w:rPr>
                <w:rFonts w:hint="eastAsia" w:ascii="宋体" w:hAnsi="宋体" w:eastAsia="宋体"/>
                <w:i/>
                <w:sz w:val="19"/>
              </w:rPr>
              <w:t>≤</w:t>
            </w:r>
            <w:r>
              <w:rPr>
                <w:i/>
                <w:sz w:val="18"/>
              </w:rPr>
              <w:t>f</w:t>
            </w:r>
            <w:r>
              <w:rPr>
                <w:rFonts w:hint="eastAsia" w:ascii="宋体" w:hAnsi="宋体" w:eastAsia="宋体"/>
                <w:i/>
                <w:sz w:val="19"/>
              </w:rPr>
              <w:t>﹤</w:t>
            </w:r>
            <w:r>
              <w:rPr>
                <w:i/>
                <w:sz w:val="18"/>
              </w:rPr>
              <w:t>4.1</w:t>
            </w:r>
          </w:p>
          <w:p w14:paraId="4A3C8603">
            <w:pPr>
              <w:pStyle w:val="10"/>
              <w:tabs>
                <w:tab w:val="left" w:pos="3895"/>
              </w:tabs>
              <w:spacing w:before="11"/>
              <w:ind w:left="1931"/>
              <w:rPr>
                <w:i/>
                <w:sz w:val="18"/>
              </w:rPr>
            </w:pPr>
            <w:r>
              <w:rPr>
                <w:i/>
                <w:position w:val="2"/>
                <w:sz w:val="18"/>
              </w:rPr>
              <w:t>10.66-14log</w:t>
            </w:r>
            <w:r>
              <w:rPr>
                <w:i/>
                <w:sz w:val="12"/>
              </w:rPr>
              <w:t>10</w:t>
            </w:r>
            <w:r>
              <w:rPr>
                <w:i/>
                <w:position w:val="2"/>
                <w:sz w:val="18"/>
              </w:rPr>
              <w:t>(f/</w:t>
            </w:r>
            <w:r>
              <w:rPr>
                <w:i/>
                <w:spacing w:val="-2"/>
                <w:position w:val="2"/>
                <w:sz w:val="18"/>
              </w:rPr>
              <w:t xml:space="preserve"> </w:t>
            </w:r>
            <w:r>
              <w:rPr>
                <w:i/>
                <w:position w:val="2"/>
                <w:sz w:val="18"/>
              </w:rPr>
              <w:t>5.5)</w:t>
            </w:r>
            <w:r>
              <w:rPr>
                <w:i/>
                <w:position w:val="2"/>
                <w:sz w:val="18"/>
              </w:rPr>
              <w:tab/>
            </w:r>
            <w:r>
              <w:rPr>
                <w:i/>
                <w:position w:val="2"/>
                <w:sz w:val="18"/>
              </w:rPr>
              <w:t>4.1</w:t>
            </w:r>
            <w:r>
              <w:rPr>
                <w:rFonts w:ascii="宋体" w:hAnsi="宋体"/>
                <w:i/>
                <w:position w:val="2"/>
                <w:sz w:val="19"/>
              </w:rPr>
              <w:t>≤</w:t>
            </w:r>
            <w:r>
              <w:rPr>
                <w:i/>
                <w:position w:val="2"/>
                <w:sz w:val="18"/>
              </w:rPr>
              <w:t>f</w:t>
            </w:r>
            <w:r>
              <w:rPr>
                <w:rFonts w:ascii="宋体" w:hAnsi="宋体"/>
                <w:i/>
                <w:position w:val="2"/>
                <w:sz w:val="19"/>
              </w:rPr>
              <w:t>≤</w:t>
            </w:r>
            <w:r>
              <w:rPr>
                <w:i/>
                <w:position w:val="2"/>
                <w:sz w:val="18"/>
              </w:rPr>
              <w:t>19</w:t>
            </w:r>
          </w:p>
          <w:p w14:paraId="7B9D5C3B">
            <w:pPr>
              <w:pStyle w:val="10"/>
              <w:spacing w:before="108"/>
              <w:ind w:left="107"/>
              <w:rPr>
                <w:sz w:val="21"/>
              </w:rPr>
            </w:pPr>
            <w:r>
              <w:rPr>
                <w:sz w:val="21"/>
              </w:rPr>
              <w:t>Where</w:t>
            </w:r>
          </w:p>
          <w:p w14:paraId="2D4B38BA">
            <w:pPr>
              <w:pStyle w:val="10"/>
              <w:tabs>
                <w:tab w:val="left" w:pos="582"/>
              </w:tabs>
              <w:spacing w:before="71"/>
              <w:ind w:left="107"/>
              <w:rPr>
                <w:sz w:val="21"/>
              </w:rPr>
            </w:pPr>
            <w:r>
              <w:rPr>
                <w:sz w:val="21"/>
              </w:rPr>
              <w:t>f</w:t>
            </w:r>
            <w:r>
              <w:rPr>
                <w:sz w:val="21"/>
              </w:rPr>
              <w:tab/>
            </w:r>
            <w:r>
              <w:rPr>
                <w:sz w:val="21"/>
              </w:rPr>
              <w:t>is the frequency in</w:t>
            </w:r>
            <w:r>
              <w:rPr>
                <w:spacing w:val="-7"/>
                <w:sz w:val="21"/>
              </w:rPr>
              <w:t xml:space="preserve"> </w:t>
            </w:r>
            <w:r>
              <w:rPr>
                <w:sz w:val="21"/>
              </w:rPr>
              <w:t>GHz</w:t>
            </w:r>
          </w:p>
          <w:p w14:paraId="42F2B8FF">
            <w:pPr>
              <w:pStyle w:val="10"/>
              <w:tabs>
                <w:tab w:val="left" w:pos="1575"/>
              </w:tabs>
              <w:spacing w:before="70"/>
              <w:ind w:left="107"/>
              <w:rPr>
                <w:sz w:val="21"/>
              </w:rPr>
            </w:pPr>
            <w:r>
              <w:rPr>
                <w:sz w:val="21"/>
              </w:rPr>
              <w:t>Return</w:t>
            </w:r>
            <w:r>
              <w:rPr>
                <w:spacing w:val="-5"/>
                <w:sz w:val="21"/>
              </w:rPr>
              <w:t xml:space="preserve"> </w:t>
            </w:r>
            <w:r>
              <w:rPr>
                <w:sz w:val="21"/>
              </w:rPr>
              <w:t>loss(f)</w:t>
            </w:r>
            <w:r>
              <w:rPr>
                <w:sz w:val="21"/>
              </w:rPr>
              <w:tab/>
            </w:r>
            <w:r>
              <w:rPr>
                <w:sz w:val="21"/>
              </w:rPr>
              <w:t>is the return loss at frequency</w:t>
            </w:r>
            <w:r>
              <w:rPr>
                <w:spacing w:val="-11"/>
                <w:sz w:val="21"/>
              </w:rPr>
              <w:t xml:space="preserve"> </w:t>
            </w:r>
            <w:r>
              <w:rPr>
                <w:sz w:val="21"/>
              </w:rPr>
              <w:t>f</w:t>
            </w:r>
          </w:p>
        </w:tc>
        <w:tc>
          <w:tcPr>
            <w:tcW w:w="1561" w:type="dxa"/>
            <w:tcBorders>
              <w:bottom w:val="nil"/>
            </w:tcBorders>
          </w:tcPr>
          <w:p w14:paraId="4BAA6E14">
            <w:pPr>
              <w:pStyle w:val="10"/>
              <w:rPr>
                <w:rFonts w:ascii="Times New Roman"/>
                <w:sz w:val="20"/>
              </w:rPr>
            </w:pPr>
          </w:p>
        </w:tc>
      </w:tr>
      <w:tr w14:paraId="763AB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2553" w:type="dxa"/>
            <w:gridSpan w:val="2"/>
            <w:tcBorders>
              <w:top w:val="nil"/>
              <w:bottom w:val="nil"/>
            </w:tcBorders>
          </w:tcPr>
          <w:p w14:paraId="249DD07A">
            <w:pPr>
              <w:pStyle w:val="10"/>
              <w:spacing w:before="34"/>
              <w:ind w:left="108"/>
              <w:rPr>
                <w:sz w:val="21"/>
              </w:rPr>
            </w:pPr>
            <w:r>
              <w:rPr>
                <w:sz w:val="21"/>
              </w:rPr>
              <w:t>[Differential</w:t>
            </w:r>
          </w:p>
          <w:p w14:paraId="19DC29F5">
            <w:pPr>
              <w:pStyle w:val="10"/>
              <w:spacing w:before="70"/>
              <w:ind w:left="108"/>
              <w:rPr>
                <w:sz w:val="21"/>
              </w:rPr>
            </w:pPr>
            <w:r>
              <w:rPr>
                <w:sz w:val="21"/>
              </w:rPr>
              <w:t>(Input/Output)Return</w:t>
            </w:r>
          </w:p>
        </w:tc>
        <w:tc>
          <w:tcPr>
            <w:tcW w:w="5956" w:type="dxa"/>
            <w:vMerge w:val="continue"/>
            <w:tcBorders>
              <w:top w:val="nil"/>
            </w:tcBorders>
          </w:tcPr>
          <w:p w14:paraId="4C4E775F">
            <w:pPr>
              <w:rPr>
                <w:sz w:val="2"/>
                <w:szCs w:val="2"/>
              </w:rPr>
            </w:pPr>
          </w:p>
        </w:tc>
        <w:tc>
          <w:tcPr>
            <w:tcW w:w="1561" w:type="dxa"/>
            <w:tcBorders>
              <w:top w:val="nil"/>
              <w:bottom w:val="nil"/>
            </w:tcBorders>
          </w:tcPr>
          <w:p w14:paraId="17938928">
            <w:pPr>
              <w:pStyle w:val="10"/>
              <w:spacing w:before="10"/>
              <w:rPr>
                <w:rFonts w:ascii="宋体"/>
                <w:b/>
                <w:sz w:val="16"/>
              </w:rPr>
            </w:pPr>
          </w:p>
          <w:p w14:paraId="69DC0876">
            <w:pPr>
              <w:pStyle w:val="10"/>
              <w:ind w:left="104"/>
              <w:rPr>
                <w:sz w:val="15"/>
              </w:rPr>
            </w:pPr>
            <w:r>
              <w:rPr>
                <w:sz w:val="15"/>
              </w:rPr>
              <w:t>10MHz</w:t>
            </w:r>
            <w:r>
              <w:rPr>
                <w:rFonts w:ascii="宋体" w:hAnsi="宋体"/>
                <w:sz w:val="15"/>
              </w:rPr>
              <w:t>≤</w:t>
            </w:r>
            <w:r>
              <w:rPr>
                <w:sz w:val="15"/>
              </w:rPr>
              <w:t xml:space="preserve">f </w:t>
            </w:r>
            <w:r>
              <w:rPr>
                <w:rFonts w:ascii="宋体" w:hAnsi="宋体"/>
                <w:sz w:val="15"/>
              </w:rPr>
              <w:t>≤</w:t>
            </w:r>
            <w:r>
              <w:rPr>
                <w:sz w:val="15"/>
              </w:rPr>
              <w:t>19GHz</w:t>
            </w:r>
          </w:p>
        </w:tc>
      </w:tr>
      <w:tr w14:paraId="7C44A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2553" w:type="dxa"/>
            <w:gridSpan w:val="2"/>
            <w:tcBorders>
              <w:top w:val="nil"/>
            </w:tcBorders>
          </w:tcPr>
          <w:p w14:paraId="1C1B5C15">
            <w:pPr>
              <w:pStyle w:val="10"/>
              <w:spacing w:before="28"/>
              <w:ind w:left="108"/>
              <w:rPr>
                <w:sz w:val="14"/>
              </w:rPr>
            </w:pPr>
            <w:r>
              <w:rPr>
                <w:position w:val="3"/>
                <w:sz w:val="21"/>
              </w:rPr>
              <w:t>loss S</w:t>
            </w:r>
            <w:r>
              <w:rPr>
                <w:sz w:val="14"/>
              </w:rPr>
              <w:t>DD11</w:t>
            </w:r>
            <w:r>
              <w:rPr>
                <w:position w:val="3"/>
                <w:sz w:val="21"/>
              </w:rPr>
              <w:t>/S</w:t>
            </w:r>
            <w:r>
              <w:rPr>
                <w:sz w:val="14"/>
              </w:rPr>
              <w:t>DD22]</w:t>
            </w:r>
          </w:p>
        </w:tc>
        <w:tc>
          <w:tcPr>
            <w:tcW w:w="5956" w:type="dxa"/>
            <w:vMerge w:val="continue"/>
            <w:tcBorders>
              <w:top w:val="nil"/>
            </w:tcBorders>
          </w:tcPr>
          <w:p w14:paraId="52501A05">
            <w:pPr>
              <w:rPr>
                <w:sz w:val="2"/>
                <w:szCs w:val="2"/>
              </w:rPr>
            </w:pPr>
          </w:p>
        </w:tc>
        <w:tc>
          <w:tcPr>
            <w:tcW w:w="1561" w:type="dxa"/>
            <w:tcBorders>
              <w:top w:val="nil"/>
            </w:tcBorders>
          </w:tcPr>
          <w:p w14:paraId="59EA3DB0">
            <w:pPr>
              <w:pStyle w:val="10"/>
              <w:rPr>
                <w:rFonts w:ascii="Times New Roman"/>
                <w:sz w:val="20"/>
              </w:rPr>
            </w:pPr>
          </w:p>
        </w:tc>
      </w:tr>
      <w:tr w14:paraId="7485B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3" w:hRule="atLeast"/>
        </w:trPr>
        <w:tc>
          <w:tcPr>
            <w:tcW w:w="2553" w:type="dxa"/>
            <w:gridSpan w:val="2"/>
          </w:tcPr>
          <w:p w14:paraId="213E47BF">
            <w:pPr>
              <w:pStyle w:val="10"/>
              <w:spacing w:before="1"/>
              <w:rPr>
                <w:rFonts w:ascii="宋体"/>
                <w:b/>
                <w:sz w:val="26"/>
              </w:rPr>
            </w:pPr>
          </w:p>
          <w:p w14:paraId="679F55CB">
            <w:pPr>
              <w:pStyle w:val="10"/>
              <w:spacing w:line="304" w:lineRule="auto"/>
              <w:ind w:left="108" w:right="502"/>
              <w:rPr>
                <w:sz w:val="14"/>
              </w:rPr>
            </w:pPr>
            <w:r>
              <w:rPr>
                <w:sz w:val="21"/>
              </w:rPr>
              <w:t xml:space="preserve">[Differential to common-mode (Input/Output)Return </w:t>
            </w:r>
            <w:r>
              <w:rPr>
                <w:position w:val="3"/>
                <w:sz w:val="21"/>
              </w:rPr>
              <w:t>loss S</w:t>
            </w:r>
            <w:r>
              <w:rPr>
                <w:sz w:val="14"/>
              </w:rPr>
              <w:t>CD11</w:t>
            </w:r>
            <w:r>
              <w:rPr>
                <w:position w:val="3"/>
                <w:sz w:val="21"/>
              </w:rPr>
              <w:t>/S</w:t>
            </w:r>
            <w:r>
              <w:rPr>
                <w:sz w:val="14"/>
              </w:rPr>
              <w:t>CD22]</w:t>
            </w:r>
          </w:p>
        </w:tc>
        <w:tc>
          <w:tcPr>
            <w:tcW w:w="5956" w:type="dxa"/>
          </w:tcPr>
          <w:p w14:paraId="20B3457D">
            <w:pPr>
              <w:pStyle w:val="10"/>
              <w:tabs>
                <w:tab w:val="left" w:pos="1991"/>
                <w:tab w:val="left" w:pos="3391"/>
              </w:tabs>
              <w:spacing w:before="239"/>
              <w:ind w:left="107"/>
              <w:rPr>
                <w:i/>
                <w:sz w:val="18"/>
              </w:rPr>
            </w:pPr>
            <w:r>
              <w:rPr>
                <w:position w:val="-11"/>
                <w:sz w:val="21"/>
              </w:rPr>
              <w:t>Return_loss(f)</w:t>
            </w:r>
            <w:r>
              <w:rPr>
                <w:rFonts w:hint="eastAsia" w:ascii="宋体" w:hAnsi="宋体" w:eastAsia="宋体"/>
                <w:position w:val="-11"/>
                <w:sz w:val="21"/>
              </w:rPr>
              <w:t>≥</w:t>
            </w:r>
            <w:r>
              <w:rPr>
                <w:rFonts w:hint="eastAsia" w:ascii="宋体" w:hAnsi="宋体" w:eastAsia="宋体"/>
                <w:position w:val="-11"/>
                <w:sz w:val="21"/>
              </w:rPr>
              <w:tab/>
            </w:r>
            <w:r>
              <w:rPr>
                <w:i/>
                <w:sz w:val="18"/>
              </w:rPr>
              <w:t>22-(20/25.78)f</w:t>
            </w:r>
            <w:r>
              <w:rPr>
                <w:i/>
                <w:sz w:val="18"/>
              </w:rPr>
              <w:tab/>
            </w:r>
            <w:r>
              <w:rPr>
                <w:i/>
                <w:sz w:val="18"/>
              </w:rPr>
              <w:t>0.01</w:t>
            </w:r>
            <w:r>
              <w:rPr>
                <w:rFonts w:hint="eastAsia" w:ascii="宋体" w:hAnsi="宋体" w:eastAsia="宋体"/>
                <w:i/>
                <w:sz w:val="19"/>
              </w:rPr>
              <w:t>≤</w:t>
            </w:r>
            <w:r>
              <w:rPr>
                <w:i/>
                <w:sz w:val="18"/>
              </w:rPr>
              <w:t>f</w:t>
            </w:r>
            <w:r>
              <w:rPr>
                <w:rFonts w:hint="eastAsia" w:ascii="宋体" w:hAnsi="宋体" w:eastAsia="宋体"/>
                <w:i/>
                <w:sz w:val="19"/>
              </w:rPr>
              <w:t>﹤</w:t>
            </w:r>
            <w:r>
              <w:rPr>
                <w:i/>
                <w:sz w:val="18"/>
              </w:rPr>
              <w:t>12.89</w:t>
            </w:r>
          </w:p>
          <w:p w14:paraId="296414DA">
            <w:pPr>
              <w:pStyle w:val="10"/>
              <w:tabs>
                <w:tab w:val="left" w:pos="3382"/>
              </w:tabs>
              <w:spacing w:before="32"/>
              <w:ind w:left="1991"/>
              <w:rPr>
                <w:i/>
                <w:sz w:val="18"/>
              </w:rPr>
            </w:pPr>
            <w:r>
              <w:rPr>
                <w:i/>
                <w:sz w:val="18"/>
              </w:rPr>
              <w:t>15-(6/25.78)f</w:t>
            </w:r>
            <w:r>
              <w:rPr>
                <w:i/>
                <w:sz w:val="18"/>
              </w:rPr>
              <w:tab/>
            </w:r>
            <w:r>
              <w:rPr>
                <w:i/>
                <w:sz w:val="18"/>
              </w:rPr>
              <w:t>12.89</w:t>
            </w:r>
            <w:r>
              <w:rPr>
                <w:rFonts w:ascii="宋体" w:hAnsi="宋体"/>
                <w:i/>
                <w:sz w:val="19"/>
              </w:rPr>
              <w:t>≤</w:t>
            </w:r>
            <w:r>
              <w:rPr>
                <w:i/>
                <w:sz w:val="18"/>
              </w:rPr>
              <w:t>f</w:t>
            </w:r>
            <w:r>
              <w:rPr>
                <w:rFonts w:ascii="宋体" w:hAnsi="宋体"/>
                <w:i/>
                <w:sz w:val="19"/>
              </w:rPr>
              <w:t>≤</w:t>
            </w:r>
            <w:r>
              <w:rPr>
                <w:i/>
                <w:sz w:val="18"/>
              </w:rPr>
              <w:t>19</w:t>
            </w:r>
          </w:p>
          <w:p w14:paraId="1F81832F">
            <w:pPr>
              <w:pStyle w:val="10"/>
              <w:spacing w:before="85"/>
              <w:ind w:left="107"/>
              <w:rPr>
                <w:sz w:val="21"/>
              </w:rPr>
            </w:pPr>
            <w:r>
              <w:rPr>
                <w:sz w:val="21"/>
              </w:rPr>
              <w:t>Where</w:t>
            </w:r>
          </w:p>
          <w:p w14:paraId="064BFDE1">
            <w:pPr>
              <w:pStyle w:val="10"/>
              <w:tabs>
                <w:tab w:val="left" w:pos="1633"/>
              </w:tabs>
              <w:spacing w:before="71"/>
              <w:ind w:left="107"/>
              <w:rPr>
                <w:sz w:val="21"/>
              </w:rPr>
            </w:pPr>
            <w:r>
              <w:rPr>
                <w:sz w:val="21"/>
              </w:rPr>
              <w:t>f</w:t>
            </w:r>
            <w:r>
              <w:rPr>
                <w:sz w:val="21"/>
              </w:rPr>
              <w:tab/>
            </w:r>
            <w:r>
              <w:rPr>
                <w:sz w:val="21"/>
              </w:rPr>
              <w:t>is the frequency in</w:t>
            </w:r>
            <w:r>
              <w:rPr>
                <w:spacing w:val="-6"/>
                <w:sz w:val="21"/>
              </w:rPr>
              <w:t xml:space="preserve"> </w:t>
            </w:r>
            <w:r>
              <w:rPr>
                <w:sz w:val="21"/>
              </w:rPr>
              <w:t>GHz</w:t>
            </w:r>
          </w:p>
          <w:p w14:paraId="70CED8F2">
            <w:pPr>
              <w:pStyle w:val="10"/>
              <w:tabs>
                <w:tab w:val="left" w:pos="1633"/>
              </w:tabs>
              <w:spacing w:before="2" w:line="310" w:lineRule="atLeast"/>
              <w:ind w:left="107" w:right="447"/>
              <w:rPr>
                <w:sz w:val="21"/>
              </w:rPr>
            </w:pPr>
            <w:r>
              <w:rPr>
                <w:sz w:val="21"/>
              </w:rPr>
              <w:t>Return_loss(f)</w:t>
            </w:r>
            <w:r>
              <w:rPr>
                <w:sz w:val="21"/>
              </w:rPr>
              <w:tab/>
            </w:r>
            <w:r>
              <w:rPr>
                <w:sz w:val="21"/>
              </w:rPr>
              <w:t>is the Differential to common-mode return loss at frequency</w:t>
            </w:r>
            <w:r>
              <w:rPr>
                <w:spacing w:val="-7"/>
                <w:sz w:val="21"/>
              </w:rPr>
              <w:t xml:space="preserve"> </w:t>
            </w:r>
            <w:r>
              <w:rPr>
                <w:sz w:val="21"/>
              </w:rPr>
              <w:t>f</w:t>
            </w:r>
          </w:p>
        </w:tc>
        <w:tc>
          <w:tcPr>
            <w:tcW w:w="1561" w:type="dxa"/>
          </w:tcPr>
          <w:p w14:paraId="0DEB8947">
            <w:pPr>
              <w:pStyle w:val="10"/>
              <w:rPr>
                <w:rFonts w:ascii="宋体"/>
                <w:b/>
                <w:sz w:val="16"/>
              </w:rPr>
            </w:pPr>
          </w:p>
          <w:p w14:paraId="3707431A">
            <w:pPr>
              <w:pStyle w:val="10"/>
              <w:rPr>
                <w:rFonts w:ascii="宋体"/>
                <w:b/>
                <w:sz w:val="16"/>
              </w:rPr>
            </w:pPr>
          </w:p>
          <w:p w14:paraId="12DD9CE8">
            <w:pPr>
              <w:pStyle w:val="10"/>
              <w:rPr>
                <w:rFonts w:ascii="宋体"/>
                <w:b/>
                <w:sz w:val="16"/>
              </w:rPr>
            </w:pPr>
          </w:p>
          <w:p w14:paraId="2D1D5647">
            <w:pPr>
              <w:pStyle w:val="10"/>
              <w:rPr>
                <w:rFonts w:ascii="宋体"/>
                <w:b/>
                <w:sz w:val="16"/>
              </w:rPr>
            </w:pPr>
          </w:p>
          <w:p w14:paraId="2265479D">
            <w:pPr>
              <w:pStyle w:val="10"/>
              <w:spacing w:before="8"/>
              <w:rPr>
                <w:rFonts w:ascii="宋体"/>
                <w:b/>
                <w:sz w:val="13"/>
              </w:rPr>
            </w:pPr>
          </w:p>
          <w:p w14:paraId="5E74A1B6">
            <w:pPr>
              <w:pStyle w:val="10"/>
              <w:ind w:left="104"/>
              <w:rPr>
                <w:sz w:val="15"/>
              </w:rPr>
            </w:pPr>
            <w:r>
              <w:rPr>
                <w:sz w:val="15"/>
              </w:rPr>
              <w:t>10MHz</w:t>
            </w:r>
            <w:r>
              <w:rPr>
                <w:rFonts w:ascii="宋体" w:hAnsi="宋体"/>
                <w:sz w:val="15"/>
              </w:rPr>
              <w:t>≤</w:t>
            </w:r>
            <w:r>
              <w:rPr>
                <w:sz w:val="15"/>
              </w:rPr>
              <w:t xml:space="preserve">f </w:t>
            </w:r>
            <w:r>
              <w:rPr>
                <w:rFonts w:ascii="宋体" w:hAnsi="宋体"/>
                <w:sz w:val="15"/>
              </w:rPr>
              <w:t>≤</w:t>
            </w:r>
            <w:r>
              <w:rPr>
                <w:sz w:val="15"/>
              </w:rPr>
              <w:t>19GHz</w:t>
            </w:r>
          </w:p>
        </w:tc>
      </w:tr>
    </w:tbl>
    <w:p w14:paraId="7C7B1BDF">
      <w:pPr>
        <w:spacing w:after="0"/>
        <w:rPr>
          <w:sz w:val="15"/>
        </w:rPr>
        <w:sectPr>
          <w:pgSz w:w="11910" w:h="16840"/>
          <w:pgMar w:top="1700" w:right="600" w:bottom="1140" w:left="740" w:header="516" w:footer="939" w:gutter="0"/>
          <w:cols w:space="720" w:num="1"/>
        </w:sectPr>
      </w:pPr>
    </w:p>
    <w:p w14:paraId="099AC381">
      <w:pPr>
        <w:pStyle w:val="4"/>
        <w:spacing w:before="9"/>
        <w:rPr>
          <w:rFonts w:ascii="Times New Roman"/>
          <w:sz w:val="18"/>
        </w:rPr>
      </w:pPr>
      <w:r>
        <mc:AlternateContent>
          <mc:Choice Requires="wps">
            <w:drawing>
              <wp:anchor distT="0" distB="0" distL="114300" distR="114300" simplePos="0" relativeHeight="251666432" behindDoc="1" locked="0" layoutInCell="1" allowOverlap="1">
                <wp:simplePos x="0" y="0"/>
                <wp:positionH relativeFrom="page">
                  <wp:posOffset>2254250</wp:posOffset>
                </wp:positionH>
                <wp:positionV relativeFrom="page">
                  <wp:posOffset>2630170</wp:posOffset>
                </wp:positionV>
                <wp:extent cx="444500" cy="594360"/>
                <wp:effectExtent l="3810" t="2540" r="8890" b="12700"/>
                <wp:wrapNone/>
                <wp:docPr id="9" name="直线 10"/>
                <wp:cNvGraphicFramePr/>
                <a:graphic xmlns:a="http://schemas.openxmlformats.org/drawingml/2006/main">
                  <a:graphicData uri="http://schemas.microsoft.com/office/word/2010/wordprocessingShape">
                    <wps:wsp>
                      <wps:cNvSpPr/>
                      <wps:spPr>
                        <a:xfrm>
                          <a:off x="0" y="0"/>
                          <a:ext cx="444500" cy="59436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直线 10" o:spid="_x0000_s1026" o:spt="20" style="position:absolute;left:0pt;margin-left:177.5pt;margin-top:207.1pt;height:46.8pt;width:35pt;mso-position-horizontal-relative:page;mso-position-vertical-relative:page;z-index:-251650048;mso-width-relative:page;mso-height-relative:page;" filled="f" stroked="t" coordsize="21600,21600" o:gfxdata="UEsDBAoAAAAAAIdO4kAAAAAAAAAAAAAAAAAEAAAAZHJzL1BLAwQUAAAACACHTuJAywBva9oAAAAL&#10;AQAADwAAAGRycy9kb3ducmV2LnhtbE2PwU7DMBBE70j8g7VI3KidkFATsukBBFIPCNFWnN14SUJi&#10;O4rdpv173BMcZ2c0+6ZcnczAjjT5zlmEZCGAka2d7myDsNu+3klgPiir1eAsIZzJw6q6vipVod1s&#10;P+m4CQ2LJdYXCqENYSw493VLRvmFG8lG79tNRoUop4brSc2x3Aw8FeKBG9XZ+KFVIz23VPebg0F4&#10;l/zFffRf9fln3r5Jue4fl+sd4u1NIp6ABTqFvzBc8CM6VJFp7w5WezYg3Od53BIQsiRLgcVEll4u&#10;e4RcLCXwquT/N1S/UEsDBBQAAAAIAIdO4kB3dwxM6wEAAOADAAAOAAAAZHJzL2Uyb0RvYy54bWyt&#10;U0uOEzEQ3SNxB8t70p0hE5FWOrMgDBsEI81wgIrt7rbkn1xOOjkL12DFhuPMNSg7IYFhkwW9cJdd&#10;5Vf1XpWXd3tr2E5F1N61fDqpOVNOeKld3/KvT/dv3nGGCZwE451q+UEhv1u9frUcQ6Nu/OCNVJER&#10;iMNmDC0fUgpNVaEYlAWc+KAcOTsfLSTaxr6SEUZCt6a6qet5NfooQ/RCIdLp+ujkJ8R4DaDvOi3U&#10;2outVS4dUaMykIgSDjogX5Vqu06J9KXrUCVmWk5MU1kpCdmbvFarJTR9hDBocSoBrinhBScL2lHS&#10;M9QaErBt1P9AWS2iR9+lifC2OhIpihCLaf1Cm8cBgipcSGoMZ9Hx/8GKz7uHyLRs+YIzB5Ya/vzt&#10;+/OPn2xaxBkDNhTzGB4iSZV3SGZmuu+izX/iwPZF0MNZULVPTNDhbDa7rUlqQa7bxeztvGBWl8sh&#10;YvqovGXZaLnRLvOFBnafMFFCCv0dko+NY2PL5/ViTphAw9dR08m0gQig68td9EbLe21MvoGx37w3&#10;ke0gD0D5cs8J96+wnGQNOBzjius4GoMC+cFJlg6BpHH0InguwSrJmVH0gLJVhiiBNtdEUmrjqIKL&#10;ltnaeHmgRmxD1P1ASkxLldlDjS/1noY0T9af+4J0eZi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sAb2vaAAAACwEAAA8AAAAAAAAAAQAgAAAAIgAAAGRycy9kb3ducmV2LnhtbFBLAQIUABQAAAAI&#10;AIdO4kB3dwxM6wEAAOADAAAOAAAAAAAAAAEAIAAAACkBAABkcnMvZTJvRG9jLnhtbFBLBQYAAAAA&#10;BgAGAFkBAACGBQAAAAA=&#10;">
                <v:fill on="f" focussize="0,0"/>
                <v:stroke weight="0.48pt" color="#000000" joinstyle="round"/>
                <v:imagedata o:title=""/>
                <o:lock v:ext="edit" aspectratio="f"/>
              </v:line>
            </w:pict>
          </mc:Fallback>
        </mc:AlternateContent>
      </w:r>
      <w:r>
        <mc:AlternateContent>
          <mc:Choice Requires="wps">
            <w:drawing>
              <wp:anchor distT="0" distB="0" distL="114300" distR="114300" simplePos="0" relativeHeight="251667456" behindDoc="1" locked="0" layoutInCell="1" allowOverlap="1">
                <wp:simplePos x="0" y="0"/>
                <wp:positionH relativeFrom="page">
                  <wp:posOffset>4090670</wp:posOffset>
                </wp:positionH>
                <wp:positionV relativeFrom="page">
                  <wp:posOffset>5483225</wp:posOffset>
                </wp:positionV>
                <wp:extent cx="118110" cy="707390"/>
                <wp:effectExtent l="4445" t="4445" r="4445" b="12065"/>
                <wp:wrapNone/>
                <wp:docPr id="10" name="任意多边形 11"/>
                <wp:cNvGraphicFramePr/>
                <a:graphic xmlns:a="http://schemas.openxmlformats.org/drawingml/2006/main">
                  <a:graphicData uri="http://schemas.microsoft.com/office/word/2010/wordprocessingShape">
                    <wps:wsp>
                      <wps:cNvSpPr/>
                      <wps:spPr>
                        <a:xfrm>
                          <a:off x="0" y="0"/>
                          <a:ext cx="118110" cy="707390"/>
                        </a:xfrm>
                        <a:custGeom>
                          <a:avLst/>
                          <a:gdLst/>
                          <a:ahLst/>
                          <a:cxnLst/>
                          <a:pathLst>
                            <a:path w="186" h="1114">
                              <a:moveTo>
                                <a:pt x="186" y="1114"/>
                              </a:moveTo>
                              <a:lnTo>
                                <a:pt x="150" y="1107"/>
                              </a:lnTo>
                              <a:lnTo>
                                <a:pt x="120" y="1087"/>
                              </a:lnTo>
                              <a:lnTo>
                                <a:pt x="100" y="1057"/>
                              </a:lnTo>
                              <a:lnTo>
                                <a:pt x="93" y="1021"/>
                              </a:lnTo>
                              <a:lnTo>
                                <a:pt x="93" y="650"/>
                              </a:lnTo>
                              <a:lnTo>
                                <a:pt x="86" y="614"/>
                              </a:lnTo>
                              <a:lnTo>
                                <a:pt x="66" y="584"/>
                              </a:lnTo>
                              <a:lnTo>
                                <a:pt x="36" y="564"/>
                              </a:lnTo>
                              <a:lnTo>
                                <a:pt x="0" y="557"/>
                              </a:lnTo>
                              <a:lnTo>
                                <a:pt x="36" y="550"/>
                              </a:lnTo>
                              <a:lnTo>
                                <a:pt x="66" y="530"/>
                              </a:lnTo>
                              <a:lnTo>
                                <a:pt x="86" y="500"/>
                              </a:lnTo>
                              <a:lnTo>
                                <a:pt x="93" y="464"/>
                              </a:lnTo>
                              <a:lnTo>
                                <a:pt x="93" y="93"/>
                              </a:lnTo>
                              <a:lnTo>
                                <a:pt x="100" y="57"/>
                              </a:lnTo>
                              <a:lnTo>
                                <a:pt x="120" y="27"/>
                              </a:lnTo>
                              <a:lnTo>
                                <a:pt x="150" y="7"/>
                              </a:lnTo>
                              <a:lnTo>
                                <a:pt x="186" y="0"/>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任意多边形 11" o:spid="_x0000_s1026" o:spt="100" style="position:absolute;left:0pt;margin-left:322.1pt;margin-top:431.75pt;height:55.7pt;width:9.3pt;mso-position-horizontal-relative:page;mso-position-vertical-relative:page;z-index:-251649024;mso-width-relative:page;mso-height-relative:page;" filled="f" stroked="t" coordsize="186,1114" o:gfxdata="UEsDBAoAAAAAAIdO4kAAAAAAAAAAAAAAAAAEAAAAZHJzL1BLAwQUAAAACACHTuJAcxsOWtsAAAAL&#10;AQAADwAAAGRycy9kb3ducmV2LnhtbE2PwU7DMBBE70j8g7VI3KjdkIYmjdNDpYpDkRAF9ezG2yRq&#10;vA6204a/x5zocbVPM2/K9WR6dkHnO0sS5jMBDKm2uqNGwtfn9mkJzAdFWvWWUMIPelhX93elKrS9&#10;0gde9qFhMYR8oSS0IQwF575u0Sg/swNS/J2sMyrE0zVcO3WN4abniRAZN6qj2NCqATct1uf9aCS8&#10;p98WD97lr7vxbcenhdgctmcpHx/mYgUs4BT+YfjTj+pQRaejHUl71kvI0jSJqIRl9rwAFoksS+KY&#10;o4T8Jc2BVyW/3VD9AlBLAwQUAAAACACHTuJAxihymK4CAAAvBwAADgAAAGRycy9lMm9Eb2MueG1s&#10;rVVLbtswEN0X6B0I7htJduQ4Ruws6qabog2Q9AAMRVkE+ANJ//bdd99l0UsUQXqapugxOqQo51NU&#10;9qJaiEPyaWbeI2d0dr6RAq2YdVyrKS6OcoyYorriajHFH68vXo0xcp6oigit2BRvmcPns5cvztZm&#10;wga60aJiFoET5SZrM8WN92aSZY42TBJ3pA1TsFlrK4mHqV1klSVr8C5FNsjzUbbWtjJWU+YcrM7b&#10;TZw82kMc6rrmlM01XUqmfOvVMkE8UHINNw7PYrZ1zaj/UNeOeSSmGJj6+IYgYN+EdzY7I5OFJabh&#10;NKVADknhGSdJuIKgO1dz4glaWv6XK8mp1U7X/ohqmbVEoiLAosifaXPVEMMiF5DamZ3o7v+5pe9X&#10;lxbxCm4CSKKIhBP/eXv769Pn+29ffv/4fn/3FRVFkGlt3ATQV+bSppkDM3De1FaGEdigTZR2u5OW&#10;bTyisFgU4yJEoLB1kp8MT6P02cPHdOn8W6ajI7J653x7MlVnkaaz6EZ1piE+LIfgwURrCDQeYdSE&#10;gMVxPBGpV+xaR4gP6UUAZBEBEARyeIAI9QRaQsYRmp8ECQDaAbrRtD4HCZiP9wDzDlj2A0+HbeR8&#10;EMX/Z+SEG0GmfQkGUYDICDTpg41aWDnuhw0TbNQPa6mWe5h2zvYw6FIbHkS0BJ37iCbZjvcwSDAY&#10;+pwV6VD3EC3SJRn0n3yRLt0eVDrRpzThmoQ6iDd1Vxuw+Li4lL7gQgCfcJlDxZyWgxIKk0Avr6GH&#10;gikN9AOnFrF+nBa8Cp+EL5xd3LwWFq1I6KfxSdI8gRnr/Jy4psXFrQAjk4aR6o2qkN8aaDQKfjA4&#10;pCBZhZFg8D8KVkR6wsUhyFgZQDi0p7YhBetGV1voa0tj+aKBpt8WUdiBPhrlST0/NOrH8+jp4T83&#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BzGw5a2wAAAAsBAAAPAAAAAAAAAAEAIAAAACIAAABk&#10;cnMvZG93bnJldi54bWxQSwECFAAUAAAACACHTuJAxihymK4CAAAvBwAADgAAAAAAAAABACAAAAAq&#10;AQAAZHJzL2Uyb0RvYy54bWxQSwUGAAAAAAYABgBZAQAASgYAAAAA&#10;" path="m186,1114l150,1107,120,1087,100,1057,93,1021,93,650,86,614,66,584,36,564,0,557,36,550,66,530,86,500,93,464,93,93,100,57,120,27,150,7,186,0e">
                <v:fill on="f" focussize="0,0"/>
                <v:stroke color="#000000" joinstyle="round"/>
                <v:imagedata o:title=""/>
                <o:lock v:ext="edit" aspectratio="f"/>
              </v:shape>
            </w:pict>
          </mc:Fallback>
        </mc:AlternateContent>
      </w:r>
      <w:r>
        <mc:AlternateContent>
          <mc:Choice Requires="wps">
            <w:drawing>
              <wp:anchor distT="0" distB="0" distL="114300" distR="114300" simplePos="0" relativeHeight="251668480" behindDoc="1" locked="0" layoutInCell="1" allowOverlap="1">
                <wp:simplePos x="0" y="0"/>
                <wp:positionH relativeFrom="page">
                  <wp:posOffset>5918200</wp:posOffset>
                </wp:positionH>
                <wp:positionV relativeFrom="page">
                  <wp:posOffset>5483225</wp:posOffset>
                </wp:positionV>
                <wp:extent cx="118110" cy="707390"/>
                <wp:effectExtent l="635" t="4445" r="8255" b="12065"/>
                <wp:wrapNone/>
                <wp:docPr id="11" name="任意多边形 12"/>
                <wp:cNvGraphicFramePr/>
                <a:graphic xmlns:a="http://schemas.openxmlformats.org/drawingml/2006/main">
                  <a:graphicData uri="http://schemas.microsoft.com/office/word/2010/wordprocessingShape">
                    <wps:wsp>
                      <wps:cNvSpPr/>
                      <wps:spPr>
                        <a:xfrm>
                          <a:off x="0" y="0"/>
                          <a:ext cx="118110" cy="707390"/>
                        </a:xfrm>
                        <a:custGeom>
                          <a:avLst/>
                          <a:gdLst/>
                          <a:ahLst/>
                          <a:cxnLst/>
                          <a:pathLst>
                            <a:path w="186" h="1114">
                              <a:moveTo>
                                <a:pt x="0" y="0"/>
                              </a:moveTo>
                              <a:lnTo>
                                <a:pt x="36" y="7"/>
                              </a:lnTo>
                              <a:lnTo>
                                <a:pt x="66" y="27"/>
                              </a:lnTo>
                              <a:lnTo>
                                <a:pt x="86" y="57"/>
                              </a:lnTo>
                              <a:lnTo>
                                <a:pt x="93" y="93"/>
                              </a:lnTo>
                              <a:lnTo>
                                <a:pt x="93" y="464"/>
                              </a:lnTo>
                              <a:lnTo>
                                <a:pt x="100" y="500"/>
                              </a:lnTo>
                              <a:lnTo>
                                <a:pt x="120" y="530"/>
                              </a:lnTo>
                              <a:lnTo>
                                <a:pt x="150" y="550"/>
                              </a:lnTo>
                              <a:lnTo>
                                <a:pt x="186" y="557"/>
                              </a:lnTo>
                              <a:lnTo>
                                <a:pt x="150" y="564"/>
                              </a:lnTo>
                              <a:lnTo>
                                <a:pt x="120" y="584"/>
                              </a:lnTo>
                              <a:lnTo>
                                <a:pt x="100" y="614"/>
                              </a:lnTo>
                              <a:lnTo>
                                <a:pt x="93" y="650"/>
                              </a:lnTo>
                              <a:lnTo>
                                <a:pt x="93" y="1021"/>
                              </a:lnTo>
                              <a:lnTo>
                                <a:pt x="86" y="1057"/>
                              </a:lnTo>
                              <a:lnTo>
                                <a:pt x="66" y="1087"/>
                              </a:lnTo>
                              <a:lnTo>
                                <a:pt x="36" y="1107"/>
                              </a:lnTo>
                              <a:lnTo>
                                <a:pt x="0" y="1114"/>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任意多边形 12" o:spid="_x0000_s1026" o:spt="100" style="position:absolute;left:0pt;margin-left:466pt;margin-top:431.75pt;height:55.7pt;width:9.3pt;mso-position-horizontal-relative:page;mso-position-vertical-relative:page;z-index:-251648000;mso-width-relative:page;mso-height-relative:page;" filled="f" stroked="t" coordsize="186,1114" o:gfxdata="UEsDBAoAAAAAAIdO4kAAAAAAAAAAAAAAAAAEAAAAZHJzL1BLAwQUAAAACACHTuJA8pZX19sAAAAL&#10;AQAADwAAAGRycy9kb3ducmV2LnhtbE2PzU7DMBCE70i8g7VI3Kjdn4QmxOmhUsWhSIiCenbjJYka&#10;r0PstOHtWU5wm9WMZr8pNpPrxAWH0HrSMJ8pEEiVty3VGj7edw9rECEasqbzhBq+McCmvL0pTG79&#10;ld7wcoi14BIKudHQxNjnUoaqQWfCzPdI7H36wZnI51BLO5grl7tOLpRKpTMt8YfG9LhtsDofRqfh&#10;dfXl8RiG7Hk/vuzllKjtcXfW+v5urp5ARJziXxh+8RkdSmY6+ZFsEJ2GbLngLVHDOl0mIDiRJSoF&#10;cWLxuMpAloX8v6H8AVBLAwQUAAAACACHTuJAcSTpn6wCAAAtBwAADgAAAGRycy9lMm9Eb2MueG1s&#10;rVXNbhMxEL4j8Q6W73TXmyZNoyY9EMoFQaWWB3C93qyl9Y9s5+/OnTtHxEugqjwNRTwGY683DUXa&#10;5EAO8ez68zfzjWdmLy43skErbp3QaorJSY4RV0yXQi2m+OPt1asxRs5TVdJGKz7FW+7w5ezli4u1&#10;mfBC17opuUVAotxkbaa49t5MssyxmkvqTrThCjYrbSX18GgXWWnpGthlkxV5PsrW2pbGasadg7fz&#10;dhMnRnsMoa4qwfhcs6XkyresljfUgyRXC+PwLEZbVZz5D1XluEfNFINSH//BCdh34T+bXdDJwlJT&#10;C5ZCoMeE8EyTpEKB0x3VnHqKllb8QyUFs9rpyp8wLbNWSMwIqCD5s9zc1NTwqAVS7cwu6e7/0bL3&#10;q2uLRAmVQDBSVMKN/7y///Xp8+O3L79/fH98+IpIEdK0Nm4C6BtzbdOTAzNo3lRWhhXUoE1M7XaX&#10;Wr7xiMFLQsaEQNIZbJ3lZ4PzmPrs6TBbOv+W60hEV++cb2+m7CxadxbbqM401IfXwXkw0RocjUcY&#10;1cEhOY03IvWK3+oI8c/CA/dPu43aRw2AJYQalAOs2+xWE6lGLajoR4WAgGrYjzofRBQsfR4T6nR0&#10;2gsjOaQ6+IS1j44UCTc4gBsmHKy9fJ3WA2JJx3dIRxff+Di9I7jzvvhS+kYHZCQYyQvSS5fUkvyA&#10;3FQnJB/310AqOmiUflx7GbHC99VCnYYuiAW76wx4ud9aSl+JpoFToaZDv5wPiyG0JYVJXsEEBVMa&#10;mAZOLWL3ON2IMhwJJ5xd3L1uLFrRME3jL+XnL5ixzs+pq1tc3AowOqk5Ld+oEvmtgTGj4POCQwiS&#10;lxg1HL5GwYpIT0VzDDK2JggOw6kdR8G60+UWptrSWLGoYeS3txh2YIrG9KSJH8b0/nNkevrKzf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8pZX19sAAAALAQAADwAAAAAAAAABACAAAAAiAAAAZHJz&#10;L2Rvd25yZXYueG1sUEsBAhQAFAAAAAgAh07iQHEk6Z+sAgAALQcAAA4AAAAAAAAAAQAgAAAAKgEA&#10;AGRycy9lMm9Eb2MueG1sUEsFBgAAAAAGAAYAWQEAAEgGAAAAAA==&#10;" path="m0,0l36,7,66,27,86,57,93,93,93,464,100,500,120,530,150,550,186,557,150,564,120,584,100,614,93,650,93,1021,86,1057,66,1087,36,1107,0,1114e">
                <v:fill on="f" focussize="0,0"/>
                <v:stroke color="#000000" joinstyle="round"/>
                <v:imagedata o:title=""/>
                <o:lock v:ext="edit" aspectratio="f"/>
              </v:shape>
            </w:pict>
          </mc:Fallback>
        </mc:AlternateContent>
      </w:r>
    </w:p>
    <w:tbl>
      <w:tblPr>
        <w:tblStyle w:val="5"/>
        <w:tblW w:w="10064" w:type="dxa"/>
        <w:tblInd w:w="2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2"/>
        <w:gridCol w:w="710"/>
        <w:gridCol w:w="849"/>
        <w:gridCol w:w="852"/>
        <w:gridCol w:w="849"/>
        <w:gridCol w:w="850"/>
        <w:gridCol w:w="849"/>
        <w:gridCol w:w="993"/>
        <w:gridCol w:w="1560"/>
      </w:tblGrid>
      <w:tr w14:paraId="7745A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2552" w:type="dxa"/>
          </w:tcPr>
          <w:p w14:paraId="20FD386C">
            <w:pPr>
              <w:pStyle w:val="10"/>
              <w:spacing w:before="22" w:line="302" w:lineRule="auto"/>
              <w:ind w:left="108" w:right="502"/>
              <w:rPr>
                <w:sz w:val="21"/>
              </w:rPr>
            </w:pPr>
            <w:r>
              <w:rPr>
                <w:sz w:val="21"/>
              </w:rPr>
              <w:t>[Common-mode to Common-mode (Input/Output)Return</w:t>
            </w:r>
          </w:p>
          <w:p w14:paraId="5FBB224D">
            <w:pPr>
              <w:pStyle w:val="10"/>
              <w:spacing w:before="8"/>
              <w:ind w:left="108"/>
              <w:rPr>
                <w:sz w:val="14"/>
              </w:rPr>
            </w:pPr>
            <w:r>
              <w:rPr>
                <w:position w:val="3"/>
                <w:sz w:val="21"/>
              </w:rPr>
              <w:t>loss S</w:t>
            </w:r>
            <w:r>
              <w:rPr>
                <w:sz w:val="14"/>
              </w:rPr>
              <w:t>CC11</w:t>
            </w:r>
            <w:r>
              <w:rPr>
                <w:position w:val="3"/>
                <w:sz w:val="21"/>
              </w:rPr>
              <w:t>/S</w:t>
            </w:r>
            <w:r>
              <w:rPr>
                <w:sz w:val="14"/>
              </w:rPr>
              <w:t>CC22]</w:t>
            </w:r>
          </w:p>
        </w:tc>
        <w:tc>
          <w:tcPr>
            <w:tcW w:w="5952" w:type="dxa"/>
            <w:gridSpan w:val="7"/>
          </w:tcPr>
          <w:p w14:paraId="26633FBD">
            <w:pPr>
              <w:pStyle w:val="10"/>
              <w:tabs>
                <w:tab w:val="left" w:pos="2637"/>
              </w:tabs>
              <w:spacing w:before="12" w:line="283" w:lineRule="auto"/>
              <w:ind w:left="108" w:right="2295"/>
              <w:rPr>
                <w:sz w:val="21"/>
              </w:rPr>
            </w:pPr>
            <w:r>
              <w:rPr>
                <w:i/>
                <w:sz w:val="21"/>
              </w:rPr>
              <w:t>Return_loss(f)</w:t>
            </w:r>
            <w:r>
              <w:rPr>
                <w:rFonts w:ascii="宋体" w:hAnsi="宋体"/>
                <w:sz w:val="21"/>
              </w:rPr>
              <w:t>≥</w:t>
            </w:r>
            <w:r>
              <w:rPr>
                <w:sz w:val="21"/>
              </w:rPr>
              <w:t>2dB</w:t>
            </w:r>
            <w:r>
              <w:rPr>
                <w:sz w:val="21"/>
              </w:rPr>
              <w:tab/>
            </w:r>
            <w:r>
              <w:rPr>
                <w:spacing w:val="-3"/>
                <w:sz w:val="21"/>
              </w:rPr>
              <w:t>0.2</w:t>
            </w:r>
            <w:r>
              <w:rPr>
                <w:rFonts w:ascii="宋体" w:hAnsi="宋体"/>
                <w:i/>
                <w:spacing w:val="-3"/>
                <w:sz w:val="22"/>
              </w:rPr>
              <w:t>≤</w:t>
            </w:r>
            <w:r>
              <w:rPr>
                <w:spacing w:val="-3"/>
                <w:sz w:val="21"/>
              </w:rPr>
              <w:t>f</w:t>
            </w:r>
            <w:r>
              <w:rPr>
                <w:rFonts w:ascii="宋体" w:hAnsi="宋体"/>
                <w:i/>
                <w:spacing w:val="-3"/>
                <w:sz w:val="22"/>
              </w:rPr>
              <w:t>≤</w:t>
            </w:r>
            <w:r>
              <w:rPr>
                <w:spacing w:val="-3"/>
                <w:sz w:val="21"/>
              </w:rPr>
              <w:t xml:space="preserve">19 </w:t>
            </w:r>
            <w:r>
              <w:rPr>
                <w:sz w:val="21"/>
              </w:rPr>
              <w:t>Where</w:t>
            </w:r>
          </w:p>
          <w:p w14:paraId="1D4B91F2">
            <w:pPr>
              <w:pStyle w:val="10"/>
              <w:tabs>
                <w:tab w:val="left" w:pos="1634"/>
              </w:tabs>
              <w:spacing w:before="27"/>
              <w:ind w:left="108"/>
              <w:rPr>
                <w:sz w:val="21"/>
              </w:rPr>
            </w:pPr>
            <w:r>
              <w:rPr>
                <w:sz w:val="21"/>
              </w:rPr>
              <w:t>f</w:t>
            </w:r>
            <w:r>
              <w:rPr>
                <w:sz w:val="21"/>
              </w:rPr>
              <w:tab/>
            </w:r>
            <w:r>
              <w:rPr>
                <w:sz w:val="21"/>
              </w:rPr>
              <w:t>is the frequency in</w:t>
            </w:r>
            <w:r>
              <w:rPr>
                <w:spacing w:val="-6"/>
                <w:sz w:val="21"/>
              </w:rPr>
              <w:t xml:space="preserve"> </w:t>
            </w:r>
            <w:r>
              <w:rPr>
                <w:sz w:val="21"/>
              </w:rPr>
              <w:t>GHz</w:t>
            </w:r>
          </w:p>
          <w:p w14:paraId="553D1A7A">
            <w:pPr>
              <w:pStyle w:val="10"/>
              <w:spacing w:before="2" w:line="310" w:lineRule="atLeast"/>
              <w:ind w:left="108" w:right="176"/>
              <w:rPr>
                <w:sz w:val="21"/>
              </w:rPr>
            </w:pPr>
            <w:r>
              <w:rPr>
                <w:sz w:val="21"/>
              </w:rPr>
              <w:t>Return_loss(f) is the common-mode to common-mode return loss at frequency f</w:t>
            </w:r>
          </w:p>
        </w:tc>
        <w:tc>
          <w:tcPr>
            <w:tcW w:w="1560" w:type="dxa"/>
          </w:tcPr>
          <w:p w14:paraId="51DCFCEB">
            <w:pPr>
              <w:pStyle w:val="10"/>
              <w:rPr>
                <w:rFonts w:ascii="Times New Roman"/>
                <w:sz w:val="16"/>
              </w:rPr>
            </w:pPr>
          </w:p>
          <w:p w14:paraId="309DE349">
            <w:pPr>
              <w:pStyle w:val="10"/>
              <w:rPr>
                <w:rFonts w:ascii="Times New Roman"/>
                <w:sz w:val="16"/>
              </w:rPr>
            </w:pPr>
          </w:p>
          <w:p w14:paraId="790B05BA">
            <w:pPr>
              <w:pStyle w:val="10"/>
              <w:rPr>
                <w:rFonts w:ascii="Times New Roman"/>
                <w:sz w:val="16"/>
              </w:rPr>
            </w:pPr>
          </w:p>
          <w:p w14:paraId="54F34C8D">
            <w:pPr>
              <w:pStyle w:val="10"/>
              <w:spacing w:before="130"/>
              <w:ind w:left="92" w:right="92"/>
              <w:jc w:val="center"/>
              <w:rPr>
                <w:sz w:val="15"/>
              </w:rPr>
            </w:pPr>
            <w:r>
              <w:rPr>
                <w:sz w:val="15"/>
              </w:rPr>
              <w:t>10MHz</w:t>
            </w:r>
            <w:r>
              <w:rPr>
                <w:rFonts w:ascii="宋体" w:hAnsi="宋体"/>
                <w:sz w:val="15"/>
              </w:rPr>
              <w:t>≤</w:t>
            </w:r>
            <w:r>
              <w:rPr>
                <w:sz w:val="15"/>
              </w:rPr>
              <w:t xml:space="preserve">f </w:t>
            </w:r>
            <w:r>
              <w:rPr>
                <w:rFonts w:ascii="宋体" w:hAnsi="宋体"/>
                <w:sz w:val="15"/>
              </w:rPr>
              <w:t>≤</w:t>
            </w:r>
            <w:r>
              <w:rPr>
                <w:sz w:val="15"/>
              </w:rPr>
              <w:t>19GHz</w:t>
            </w:r>
          </w:p>
        </w:tc>
      </w:tr>
      <w:tr w14:paraId="30F49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52" w:type="dxa"/>
            <w:vMerge w:val="restart"/>
          </w:tcPr>
          <w:p w14:paraId="0CDB6A6B">
            <w:pPr>
              <w:pStyle w:val="10"/>
              <w:rPr>
                <w:rFonts w:ascii="Times New Roman"/>
                <w:sz w:val="24"/>
              </w:rPr>
            </w:pPr>
          </w:p>
          <w:p w14:paraId="3240AF69">
            <w:pPr>
              <w:pStyle w:val="10"/>
              <w:rPr>
                <w:rFonts w:ascii="Times New Roman"/>
                <w:sz w:val="24"/>
              </w:rPr>
            </w:pPr>
          </w:p>
          <w:p w14:paraId="3A88F97A">
            <w:pPr>
              <w:pStyle w:val="10"/>
              <w:rPr>
                <w:rFonts w:ascii="Times New Roman"/>
                <w:sz w:val="24"/>
              </w:rPr>
            </w:pPr>
          </w:p>
          <w:p w14:paraId="3B1860E6">
            <w:pPr>
              <w:pStyle w:val="10"/>
              <w:rPr>
                <w:rFonts w:ascii="Times New Roman"/>
                <w:sz w:val="24"/>
              </w:rPr>
            </w:pPr>
          </w:p>
          <w:p w14:paraId="260F9741">
            <w:pPr>
              <w:pStyle w:val="10"/>
              <w:rPr>
                <w:rFonts w:ascii="Times New Roman"/>
                <w:sz w:val="24"/>
              </w:rPr>
            </w:pPr>
          </w:p>
          <w:p w14:paraId="4768F154">
            <w:pPr>
              <w:pStyle w:val="10"/>
              <w:rPr>
                <w:rFonts w:ascii="Times New Roman"/>
                <w:sz w:val="24"/>
              </w:rPr>
            </w:pPr>
          </w:p>
          <w:p w14:paraId="6B537FD0">
            <w:pPr>
              <w:pStyle w:val="10"/>
              <w:spacing w:before="6"/>
              <w:rPr>
                <w:rFonts w:ascii="Times New Roman"/>
                <w:sz w:val="23"/>
              </w:rPr>
            </w:pPr>
          </w:p>
          <w:p w14:paraId="68F70175">
            <w:pPr>
              <w:pStyle w:val="10"/>
              <w:spacing w:line="300" w:lineRule="auto"/>
              <w:ind w:left="108"/>
              <w:rPr>
                <w:sz w:val="21"/>
              </w:rPr>
            </w:pPr>
            <w:r>
              <w:rPr>
                <w:sz w:val="21"/>
              </w:rPr>
              <w:t>[Differential Insertion Loss (S</w:t>
            </w:r>
            <w:r>
              <w:rPr>
                <w:sz w:val="21"/>
                <w:vertAlign w:val="subscript"/>
              </w:rPr>
              <w:t>DD21</w:t>
            </w:r>
            <w:r>
              <w:rPr>
                <w:sz w:val="21"/>
                <w:vertAlign w:val="baseline"/>
              </w:rPr>
              <w:t xml:space="preserve"> Max.)]</w:t>
            </w:r>
          </w:p>
        </w:tc>
        <w:tc>
          <w:tcPr>
            <w:tcW w:w="5952" w:type="dxa"/>
            <w:gridSpan w:val="7"/>
          </w:tcPr>
          <w:p w14:paraId="0C4105F3">
            <w:pPr>
              <w:pStyle w:val="10"/>
              <w:spacing w:before="33"/>
              <w:ind w:left="422"/>
              <w:rPr>
                <w:sz w:val="21"/>
              </w:rPr>
            </w:pPr>
            <w:r>
              <w:rPr>
                <w:sz w:val="21"/>
              </w:rPr>
              <w:t>(Differential InsertionLoss Max. For TPa to TPb Excluding</w:t>
            </w:r>
          </w:p>
          <w:p w14:paraId="6A4F88B3">
            <w:pPr>
              <w:pStyle w:val="10"/>
              <w:spacing w:before="70"/>
              <w:ind w:left="108"/>
              <w:rPr>
                <w:sz w:val="21"/>
              </w:rPr>
            </w:pPr>
            <w:r>
              <w:rPr>
                <w:sz w:val="21"/>
              </w:rPr>
              <w:t>Test fixture )</w:t>
            </w:r>
          </w:p>
        </w:tc>
        <w:tc>
          <w:tcPr>
            <w:tcW w:w="1560" w:type="dxa"/>
            <w:vMerge w:val="restart"/>
          </w:tcPr>
          <w:p w14:paraId="4F69E5AF">
            <w:pPr>
              <w:pStyle w:val="10"/>
              <w:rPr>
                <w:rFonts w:ascii="Times New Roman"/>
                <w:sz w:val="16"/>
              </w:rPr>
            </w:pPr>
          </w:p>
          <w:p w14:paraId="56B10A1E">
            <w:pPr>
              <w:pStyle w:val="10"/>
              <w:rPr>
                <w:rFonts w:ascii="Times New Roman"/>
                <w:sz w:val="16"/>
              </w:rPr>
            </w:pPr>
          </w:p>
          <w:p w14:paraId="2D712053">
            <w:pPr>
              <w:pStyle w:val="10"/>
              <w:rPr>
                <w:rFonts w:ascii="Times New Roman"/>
                <w:sz w:val="16"/>
              </w:rPr>
            </w:pPr>
          </w:p>
          <w:p w14:paraId="46A19550">
            <w:pPr>
              <w:pStyle w:val="10"/>
              <w:rPr>
                <w:rFonts w:ascii="Times New Roman"/>
                <w:sz w:val="16"/>
              </w:rPr>
            </w:pPr>
          </w:p>
          <w:p w14:paraId="20038A0B">
            <w:pPr>
              <w:pStyle w:val="10"/>
              <w:rPr>
                <w:rFonts w:ascii="Times New Roman"/>
                <w:sz w:val="16"/>
              </w:rPr>
            </w:pPr>
          </w:p>
          <w:p w14:paraId="4E58C6C6">
            <w:pPr>
              <w:pStyle w:val="10"/>
              <w:rPr>
                <w:rFonts w:ascii="Times New Roman"/>
                <w:sz w:val="16"/>
              </w:rPr>
            </w:pPr>
          </w:p>
          <w:p w14:paraId="41240623">
            <w:pPr>
              <w:pStyle w:val="10"/>
              <w:rPr>
                <w:rFonts w:ascii="Times New Roman"/>
                <w:sz w:val="16"/>
              </w:rPr>
            </w:pPr>
          </w:p>
          <w:p w14:paraId="486FC1B5">
            <w:pPr>
              <w:pStyle w:val="10"/>
              <w:rPr>
                <w:rFonts w:ascii="Times New Roman"/>
                <w:sz w:val="16"/>
              </w:rPr>
            </w:pPr>
          </w:p>
          <w:p w14:paraId="27426516">
            <w:pPr>
              <w:pStyle w:val="10"/>
              <w:rPr>
                <w:rFonts w:ascii="Times New Roman"/>
                <w:sz w:val="16"/>
              </w:rPr>
            </w:pPr>
          </w:p>
          <w:p w14:paraId="0CD5DD07">
            <w:pPr>
              <w:pStyle w:val="10"/>
              <w:rPr>
                <w:rFonts w:ascii="Times New Roman"/>
                <w:sz w:val="16"/>
              </w:rPr>
            </w:pPr>
          </w:p>
          <w:p w14:paraId="54173069">
            <w:pPr>
              <w:pStyle w:val="10"/>
              <w:rPr>
                <w:rFonts w:ascii="Times New Roman"/>
                <w:sz w:val="16"/>
              </w:rPr>
            </w:pPr>
          </w:p>
          <w:p w14:paraId="0399639C">
            <w:pPr>
              <w:pStyle w:val="10"/>
              <w:rPr>
                <w:rFonts w:ascii="Times New Roman"/>
                <w:sz w:val="16"/>
              </w:rPr>
            </w:pPr>
          </w:p>
          <w:p w14:paraId="7F290C77">
            <w:pPr>
              <w:pStyle w:val="10"/>
              <w:spacing w:before="4"/>
              <w:rPr>
                <w:rFonts w:ascii="Times New Roman"/>
                <w:sz w:val="19"/>
              </w:rPr>
            </w:pPr>
          </w:p>
          <w:p w14:paraId="6AAE5F2F">
            <w:pPr>
              <w:pStyle w:val="10"/>
              <w:ind w:left="109"/>
              <w:rPr>
                <w:sz w:val="15"/>
              </w:rPr>
            </w:pPr>
            <w:r>
              <w:rPr>
                <w:sz w:val="15"/>
              </w:rPr>
              <w:t>10MHz</w:t>
            </w:r>
            <w:r>
              <w:rPr>
                <w:rFonts w:ascii="宋体" w:hAnsi="宋体"/>
                <w:sz w:val="15"/>
              </w:rPr>
              <w:t>≤</w:t>
            </w:r>
            <w:r>
              <w:rPr>
                <w:sz w:val="15"/>
              </w:rPr>
              <w:t xml:space="preserve">f </w:t>
            </w:r>
            <w:r>
              <w:rPr>
                <w:rFonts w:ascii="宋体" w:hAnsi="宋体"/>
                <w:sz w:val="15"/>
              </w:rPr>
              <w:t>≤</w:t>
            </w:r>
            <w:r>
              <w:rPr>
                <w:sz w:val="15"/>
              </w:rPr>
              <w:t>19GHz</w:t>
            </w:r>
          </w:p>
        </w:tc>
      </w:tr>
      <w:tr w14:paraId="580FA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552" w:type="dxa"/>
            <w:vMerge w:val="continue"/>
            <w:tcBorders>
              <w:top w:val="nil"/>
            </w:tcBorders>
          </w:tcPr>
          <w:p w14:paraId="7F620216">
            <w:pPr>
              <w:rPr>
                <w:sz w:val="2"/>
                <w:szCs w:val="2"/>
              </w:rPr>
            </w:pPr>
          </w:p>
        </w:tc>
        <w:tc>
          <w:tcPr>
            <w:tcW w:w="710" w:type="dxa"/>
          </w:tcPr>
          <w:p w14:paraId="54057FA9">
            <w:pPr>
              <w:pStyle w:val="10"/>
              <w:rPr>
                <w:rFonts w:ascii="Times New Roman"/>
                <w:sz w:val="21"/>
              </w:rPr>
            </w:pPr>
          </w:p>
          <w:p w14:paraId="65AA1E4E">
            <w:pPr>
              <w:pStyle w:val="10"/>
              <w:spacing w:before="1" w:line="310" w:lineRule="atLeast"/>
              <w:ind w:left="108" w:right="162"/>
              <w:rPr>
                <w:sz w:val="15"/>
              </w:rPr>
            </w:pPr>
            <w:r>
              <w:rPr>
                <w:sz w:val="15"/>
              </w:rPr>
              <w:t>F AWG</w:t>
            </w:r>
          </w:p>
        </w:tc>
        <w:tc>
          <w:tcPr>
            <w:tcW w:w="849" w:type="dxa"/>
          </w:tcPr>
          <w:p w14:paraId="1B3CBBA8">
            <w:pPr>
              <w:pStyle w:val="10"/>
              <w:rPr>
                <w:rFonts w:ascii="Times New Roman"/>
                <w:sz w:val="16"/>
              </w:rPr>
            </w:pPr>
          </w:p>
          <w:p w14:paraId="379F9480">
            <w:pPr>
              <w:pStyle w:val="10"/>
              <w:rPr>
                <w:rFonts w:ascii="Times New Roman"/>
                <w:sz w:val="17"/>
              </w:rPr>
            </w:pPr>
          </w:p>
          <w:p w14:paraId="61642910">
            <w:pPr>
              <w:pStyle w:val="10"/>
              <w:ind w:left="88" w:right="119"/>
              <w:jc w:val="center"/>
              <w:rPr>
                <w:sz w:val="15"/>
              </w:rPr>
            </w:pPr>
            <w:r>
              <w:rPr>
                <w:sz w:val="15"/>
              </w:rPr>
              <w:t>1.25GHz</w:t>
            </w:r>
          </w:p>
        </w:tc>
        <w:tc>
          <w:tcPr>
            <w:tcW w:w="852" w:type="dxa"/>
          </w:tcPr>
          <w:p w14:paraId="4058B6A1">
            <w:pPr>
              <w:pStyle w:val="10"/>
              <w:rPr>
                <w:rFonts w:ascii="Times New Roman"/>
                <w:sz w:val="16"/>
              </w:rPr>
            </w:pPr>
          </w:p>
          <w:p w14:paraId="74EB6EA4">
            <w:pPr>
              <w:pStyle w:val="10"/>
              <w:rPr>
                <w:rFonts w:ascii="Times New Roman"/>
                <w:sz w:val="17"/>
              </w:rPr>
            </w:pPr>
          </w:p>
          <w:p w14:paraId="11564BBA">
            <w:pPr>
              <w:pStyle w:val="10"/>
              <w:ind w:right="218"/>
              <w:jc w:val="right"/>
              <w:rPr>
                <w:sz w:val="15"/>
              </w:rPr>
            </w:pPr>
            <w:r>
              <w:rPr>
                <w:sz w:val="15"/>
              </w:rPr>
              <w:t>2.5GHz</w:t>
            </w:r>
          </w:p>
        </w:tc>
        <w:tc>
          <w:tcPr>
            <w:tcW w:w="849" w:type="dxa"/>
          </w:tcPr>
          <w:p w14:paraId="5BDD9408">
            <w:pPr>
              <w:pStyle w:val="10"/>
              <w:rPr>
                <w:rFonts w:ascii="Times New Roman"/>
                <w:sz w:val="16"/>
              </w:rPr>
            </w:pPr>
          </w:p>
          <w:p w14:paraId="4B0070E0">
            <w:pPr>
              <w:pStyle w:val="10"/>
              <w:rPr>
                <w:rFonts w:ascii="Times New Roman"/>
                <w:sz w:val="17"/>
              </w:rPr>
            </w:pPr>
          </w:p>
          <w:p w14:paraId="2734F552">
            <w:pPr>
              <w:pStyle w:val="10"/>
              <w:ind w:right="217"/>
              <w:jc w:val="right"/>
              <w:rPr>
                <w:sz w:val="15"/>
              </w:rPr>
            </w:pPr>
            <w:r>
              <w:rPr>
                <w:sz w:val="15"/>
              </w:rPr>
              <w:t>5.0GHz</w:t>
            </w:r>
          </w:p>
        </w:tc>
        <w:tc>
          <w:tcPr>
            <w:tcW w:w="850" w:type="dxa"/>
          </w:tcPr>
          <w:p w14:paraId="14422DC8">
            <w:pPr>
              <w:pStyle w:val="10"/>
              <w:rPr>
                <w:rFonts w:ascii="Times New Roman"/>
                <w:sz w:val="16"/>
              </w:rPr>
            </w:pPr>
          </w:p>
          <w:p w14:paraId="1FDFCE35">
            <w:pPr>
              <w:pStyle w:val="10"/>
              <w:rPr>
                <w:rFonts w:ascii="Times New Roman"/>
                <w:sz w:val="17"/>
              </w:rPr>
            </w:pPr>
          </w:p>
          <w:p w14:paraId="4C7274FC">
            <w:pPr>
              <w:pStyle w:val="10"/>
              <w:ind w:right="219"/>
              <w:jc w:val="right"/>
              <w:rPr>
                <w:sz w:val="15"/>
              </w:rPr>
            </w:pPr>
            <w:r>
              <w:rPr>
                <w:sz w:val="15"/>
              </w:rPr>
              <w:t>7.0GHz</w:t>
            </w:r>
          </w:p>
        </w:tc>
        <w:tc>
          <w:tcPr>
            <w:tcW w:w="849" w:type="dxa"/>
          </w:tcPr>
          <w:p w14:paraId="463670B8">
            <w:pPr>
              <w:pStyle w:val="10"/>
              <w:rPr>
                <w:rFonts w:ascii="Times New Roman"/>
                <w:sz w:val="16"/>
              </w:rPr>
            </w:pPr>
          </w:p>
          <w:p w14:paraId="0B40DFA3">
            <w:pPr>
              <w:pStyle w:val="10"/>
              <w:rPr>
                <w:rFonts w:ascii="Times New Roman"/>
                <w:sz w:val="17"/>
              </w:rPr>
            </w:pPr>
          </w:p>
          <w:p w14:paraId="07876700">
            <w:pPr>
              <w:pStyle w:val="10"/>
              <w:ind w:left="110"/>
              <w:rPr>
                <w:sz w:val="15"/>
              </w:rPr>
            </w:pPr>
            <w:r>
              <w:rPr>
                <w:sz w:val="15"/>
              </w:rPr>
              <w:t>10Ghz</w:t>
            </w:r>
          </w:p>
        </w:tc>
        <w:tc>
          <w:tcPr>
            <w:tcW w:w="993" w:type="dxa"/>
          </w:tcPr>
          <w:p w14:paraId="2E97B0C7">
            <w:pPr>
              <w:pStyle w:val="10"/>
              <w:rPr>
                <w:rFonts w:ascii="Times New Roman"/>
                <w:sz w:val="16"/>
              </w:rPr>
            </w:pPr>
          </w:p>
          <w:p w14:paraId="7C2AAD36">
            <w:pPr>
              <w:pStyle w:val="10"/>
              <w:rPr>
                <w:rFonts w:ascii="Times New Roman"/>
                <w:sz w:val="17"/>
              </w:rPr>
            </w:pPr>
          </w:p>
          <w:p w14:paraId="33B20BA4">
            <w:pPr>
              <w:pStyle w:val="10"/>
              <w:ind w:right="216"/>
              <w:jc w:val="right"/>
              <w:rPr>
                <w:sz w:val="15"/>
              </w:rPr>
            </w:pPr>
            <w:r>
              <w:rPr>
                <w:sz w:val="15"/>
              </w:rPr>
              <w:t>12.89Ghz</w:t>
            </w:r>
          </w:p>
        </w:tc>
        <w:tc>
          <w:tcPr>
            <w:tcW w:w="1560" w:type="dxa"/>
            <w:vMerge w:val="continue"/>
            <w:tcBorders>
              <w:top w:val="nil"/>
            </w:tcBorders>
          </w:tcPr>
          <w:p w14:paraId="1A520D8B">
            <w:pPr>
              <w:rPr>
                <w:sz w:val="2"/>
                <w:szCs w:val="2"/>
              </w:rPr>
            </w:pPr>
          </w:p>
        </w:tc>
      </w:tr>
      <w:tr w14:paraId="5BE99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2552" w:type="dxa"/>
            <w:vMerge w:val="continue"/>
            <w:tcBorders>
              <w:top w:val="nil"/>
            </w:tcBorders>
          </w:tcPr>
          <w:p w14:paraId="00AE12DC">
            <w:pPr>
              <w:rPr>
                <w:sz w:val="2"/>
                <w:szCs w:val="2"/>
              </w:rPr>
            </w:pPr>
          </w:p>
        </w:tc>
        <w:tc>
          <w:tcPr>
            <w:tcW w:w="710" w:type="dxa"/>
          </w:tcPr>
          <w:p w14:paraId="084EBA17">
            <w:pPr>
              <w:pStyle w:val="10"/>
              <w:spacing w:before="71"/>
              <w:ind w:left="108"/>
              <w:rPr>
                <w:sz w:val="15"/>
              </w:rPr>
            </w:pPr>
            <w:r>
              <w:rPr>
                <w:sz w:val="15"/>
              </w:rPr>
              <w:t>30(1m)</w:t>
            </w:r>
          </w:p>
          <w:p w14:paraId="6ABB721B">
            <w:pPr>
              <w:pStyle w:val="10"/>
              <w:spacing w:before="139"/>
              <w:ind w:left="108"/>
              <w:rPr>
                <w:sz w:val="15"/>
              </w:rPr>
            </w:pPr>
            <w:r>
              <w:rPr>
                <w:sz w:val="15"/>
              </w:rPr>
              <w:t>Max.</w:t>
            </w:r>
          </w:p>
        </w:tc>
        <w:tc>
          <w:tcPr>
            <w:tcW w:w="849" w:type="dxa"/>
          </w:tcPr>
          <w:p w14:paraId="69FAAC63">
            <w:pPr>
              <w:pStyle w:val="10"/>
              <w:spacing w:before="8"/>
              <w:rPr>
                <w:rFonts w:ascii="Times New Roman"/>
                <w:sz w:val="19"/>
              </w:rPr>
            </w:pPr>
          </w:p>
          <w:p w14:paraId="56B91234">
            <w:pPr>
              <w:pStyle w:val="10"/>
              <w:ind w:left="88" w:right="84"/>
              <w:jc w:val="center"/>
              <w:rPr>
                <w:sz w:val="15"/>
              </w:rPr>
            </w:pPr>
            <w:r>
              <w:rPr>
                <w:sz w:val="15"/>
              </w:rPr>
              <w:t>4.5dB</w:t>
            </w:r>
          </w:p>
        </w:tc>
        <w:tc>
          <w:tcPr>
            <w:tcW w:w="852" w:type="dxa"/>
          </w:tcPr>
          <w:p w14:paraId="485F2DBE">
            <w:pPr>
              <w:pStyle w:val="10"/>
              <w:spacing w:before="8"/>
              <w:rPr>
                <w:rFonts w:ascii="Times New Roman"/>
                <w:sz w:val="19"/>
              </w:rPr>
            </w:pPr>
          </w:p>
          <w:p w14:paraId="0F2955A4">
            <w:pPr>
              <w:pStyle w:val="10"/>
              <w:ind w:right="217"/>
              <w:jc w:val="right"/>
              <w:rPr>
                <w:sz w:val="15"/>
              </w:rPr>
            </w:pPr>
            <w:r>
              <w:rPr>
                <w:sz w:val="15"/>
              </w:rPr>
              <w:t>5.4dB</w:t>
            </w:r>
          </w:p>
        </w:tc>
        <w:tc>
          <w:tcPr>
            <w:tcW w:w="849" w:type="dxa"/>
          </w:tcPr>
          <w:p w14:paraId="4D9DCBEC">
            <w:pPr>
              <w:pStyle w:val="10"/>
              <w:spacing w:before="8"/>
              <w:rPr>
                <w:rFonts w:ascii="Times New Roman"/>
                <w:sz w:val="19"/>
              </w:rPr>
            </w:pPr>
          </w:p>
          <w:p w14:paraId="0A9CA4BF">
            <w:pPr>
              <w:pStyle w:val="10"/>
              <w:ind w:right="218"/>
              <w:jc w:val="right"/>
              <w:rPr>
                <w:sz w:val="15"/>
              </w:rPr>
            </w:pPr>
            <w:r>
              <w:rPr>
                <w:sz w:val="15"/>
              </w:rPr>
              <w:t>6.3dB</w:t>
            </w:r>
          </w:p>
        </w:tc>
        <w:tc>
          <w:tcPr>
            <w:tcW w:w="850" w:type="dxa"/>
          </w:tcPr>
          <w:p w14:paraId="6B7EF0EF">
            <w:pPr>
              <w:pStyle w:val="10"/>
              <w:spacing w:before="8"/>
              <w:rPr>
                <w:rFonts w:ascii="Times New Roman"/>
                <w:sz w:val="19"/>
              </w:rPr>
            </w:pPr>
          </w:p>
          <w:p w14:paraId="19DF4DB5">
            <w:pPr>
              <w:pStyle w:val="10"/>
              <w:ind w:right="216"/>
              <w:jc w:val="right"/>
              <w:rPr>
                <w:sz w:val="15"/>
              </w:rPr>
            </w:pPr>
            <w:r>
              <w:rPr>
                <w:sz w:val="15"/>
              </w:rPr>
              <w:t>7.5dB</w:t>
            </w:r>
          </w:p>
        </w:tc>
        <w:tc>
          <w:tcPr>
            <w:tcW w:w="849" w:type="dxa"/>
          </w:tcPr>
          <w:p w14:paraId="15103296">
            <w:pPr>
              <w:pStyle w:val="10"/>
              <w:spacing w:before="8"/>
              <w:rPr>
                <w:rFonts w:ascii="Times New Roman"/>
                <w:sz w:val="19"/>
              </w:rPr>
            </w:pPr>
          </w:p>
          <w:p w14:paraId="1A71E7C1">
            <w:pPr>
              <w:pStyle w:val="10"/>
              <w:ind w:left="230"/>
              <w:rPr>
                <w:sz w:val="15"/>
              </w:rPr>
            </w:pPr>
            <w:r>
              <w:rPr>
                <w:sz w:val="15"/>
              </w:rPr>
              <w:t>8.5dB</w:t>
            </w:r>
          </w:p>
        </w:tc>
        <w:tc>
          <w:tcPr>
            <w:tcW w:w="993" w:type="dxa"/>
          </w:tcPr>
          <w:p w14:paraId="409BF73F">
            <w:pPr>
              <w:pStyle w:val="10"/>
              <w:spacing w:before="8"/>
              <w:rPr>
                <w:rFonts w:ascii="Times New Roman"/>
                <w:sz w:val="19"/>
              </w:rPr>
            </w:pPr>
          </w:p>
          <w:p w14:paraId="254FE267">
            <w:pPr>
              <w:pStyle w:val="10"/>
              <w:ind w:right="243"/>
              <w:jc w:val="right"/>
              <w:rPr>
                <w:sz w:val="15"/>
              </w:rPr>
            </w:pPr>
            <w:r>
              <w:rPr>
                <w:sz w:val="15"/>
              </w:rPr>
              <w:t>10.5dB</w:t>
            </w:r>
          </w:p>
        </w:tc>
        <w:tc>
          <w:tcPr>
            <w:tcW w:w="1560" w:type="dxa"/>
            <w:vMerge w:val="continue"/>
            <w:tcBorders>
              <w:top w:val="nil"/>
            </w:tcBorders>
          </w:tcPr>
          <w:p w14:paraId="2CD700B7">
            <w:pPr>
              <w:rPr>
                <w:sz w:val="2"/>
                <w:szCs w:val="2"/>
              </w:rPr>
            </w:pPr>
          </w:p>
        </w:tc>
      </w:tr>
      <w:tr w14:paraId="47EA3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2552" w:type="dxa"/>
            <w:vMerge w:val="continue"/>
            <w:tcBorders>
              <w:top w:val="nil"/>
            </w:tcBorders>
          </w:tcPr>
          <w:p w14:paraId="3DEC940B">
            <w:pPr>
              <w:rPr>
                <w:sz w:val="2"/>
                <w:szCs w:val="2"/>
              </w:rPr>
            </w:pPr>
          </w:p>
        </w:tc>
        <w:tc>
          <w:tcPr>
            <w:tcW w:w="710" w:type="dxa"/>
          </w:tcPr>
          <w:p w14:paraId="34305E64">
            <w:pPr>
              <w:pStyle w:val="10"/>
              <w:spacing w:before="70"/>
              <w:ind w:left="108"/>
              <w:rPr>
                <w:sz w:val="15"/>
              </w:rPr>
            </w:pPr>
            <w:r>
              <w:rPr>
                <w:sz w:val="15"/>
              </w:rPr>
              <w:t>30/28(</w:t>
            </w:r>
          </w:p>
          <w:p w14:paraId="1920DDD0">
            <w:pPr>
              <w:pStyle w:val="10"/>
              <w:spacing w:before="2" w:line="310" w:lineRule="atLeast"/>
              <w:ind w:left="108" w:right="105"/>
              <w:rPr>
                <w:sz w:val="15"/>
              </w:rPr>
            </w:pPr>
            <w:r>
              <w:rPr>
                <w:sz w:val="15"/>
              </w:rPr>
              <w:t>3m)Ma x.</w:t>
            </w:r>
          </w:p>
        </w:tc>
        <w:tc>
          <w:tcPr>
            <w:tcW w:w="849" w:type="dxa"/>
          </w:tcPr>
          <w:p w14:paraId="67E4A209">
            <w:pPr>
              <w:pStyle w:val="10"/>
              <w:rPr>
                <w:rFonts w:ascii="Times New Roman"/>
                <w:sz w:val="16"/>
              </w:rPr>
            </w:pPr>
          </w:p>
          <w:p w14:paraId="76D7112C">
            <w:pPr>
              <w:pStyle w:val="10"/>
              <w:spacing w:before="2"/>
              <w:rPr>
                <w:rFonts w:ascii="Times New Roman"/>
                <w:sz w:val="17"/>
              </w:rPr>
            </w:pPr>
          </w:p>
          <w:p w14:paraId="34ADEDED">
            <w:pPr>
              <w:pStyle w:val="10"/>
              <w:spacing w:before="1"/>
              <w:ind w:left="88" w:right="82"/>
              <w:jc w:val="center"/>
              <w:rPr>
                <w:sz w:val="15"/>
              </w:rPr>
            </w:pPr>
            <w:r>
              <w:rPr>
                <w:sz w:val="15"/>
              </w:rPr>
              <w:t>7.5dB</w:t>
            </w:r>
          </w:p>
        </w:tc>
        <w:tc>
          <w:tcPr>
            <w:tcW w:w="852" w:type="dxa"/>
          </w:tcPr>
          <w:p w14:paraId="0ABEAD23">
            <w:pPr>
              <w:pStyle w:val="10"/>
              <w:rPr>
                <w:rFonts w:ascii="Times New Roman"/>
                <w:sz w:val="16"/>
              </w:rPr>
            </w:pPr>
          </w:p>
          <w:p w14:paraId="4757D53A">
            <w:pPr>
              <w:pStyle w:val="10"/>
              <w:spacing w:before="2"/>
              <w:rPr>
                <w:rFonts w:ascii="Times New Roman"/>
                <w:sz w:val="17"/>
              </w:rPr>
            </w:pPr>
          </w:p>
          <w:p w14:paraId="76EAEC58">
            <w:pPr>
              <w:pStyle w:val="10"/>
              <w:spacing w:before="1"/>
              <w:ind w:right="214"/>
              <w:jc w:val="right"/>
              <w:rPr>
                <w:sz w:val="15"/>
              </w:rPr>
            </w:pPr>
            <w:r>
              <w:rPr>
                <w:sz w:val="15"/>
              </w:rPr>
              <w:t>9.5dB</w:t>
            </w:r>
          </w:p>
        </w:tc>
        <w:tc>
          <w:tcPr>
            <w:tcW w:w="849" w:type="dxa"/>
          </w:tcPr>
          <w:p w14:paraId="6FFE290F">
            <w:pPr>
              <w:pStyle w:val="10"/>
              <w:rPr>
                <w:rFonts w:ascii="Times New Roman"/>
                <w:sz w:val="16"/>
              </w:rPr>
            </w:pPr>
          </w:p>
          <w:p w14:paraId="46C23CC6">
            <w:pPr>
              <w:pStyle w:val="10"/>
              <w:spacing w:before="2"/>
              <w:rPr>
                <w:rFonts w:ascii="Times New Roman"/>
                <w:sz w:val="17"/>
              </w:rPr>
            </w:pPr>
          </w:p>
          <w:p w14:paraId="5D329EAF">
            <w:pPr>
              <w:pStyle w:val="10"/>
              <w:spacing w:before="1"/>
              <w:ind w:right="173"/>
              <w:jc w:val="right"/>
              <w:rPr>
                <w:sz w:val="15"/>
              </w:rPr>
            </w:pPr>
            <w:r>
              <w:rPr>
                <w:sz w:val="15"/>
              </w:rPr>
              <w:t>12.2dB</w:t>
            </w:r>
          </w:p>
        </w:tc>
        <w:tc>
          <w:tcPr>
            <w:tcW w:w="850" w:type="dxa"/>
          </w:tcPr>
          <w:p w14:paraId="44C9409C">
            <w:pPr>
              <w:pStyle w:val="10"/>
              <w:rPr>
                <w:rFonts w:ascii="Times New Roman"/>
                <w:sz w:val="16"/>
              </w:rPr>
            </w:pPr>
          </w:p>
          <w:p w14:paraId="0A43B730">
            <w:pPr>
              <w:pStyle w:val="10"/>
              <w:spacing w:before="2"/>
              <w:rPr>
                <w:rFonts w:ascii="Times New Roman"/>
                <w:sz w:val="17"/>
              </w:rPr>
            </w:pPr>
          </w:p>
          <w:p w14:paraId="59AF0BF3">
            <w:pPr>
              <w:pStyle w:val="10"/>
              <w:spacing w:before="1"/>
              <w:ind w:right="173"/>
              <w:jc w:val="right"/>
              <w:rPr>
                <w:sz w:val="15"/>
              </w:rPr>
            </w:pPr>
            <w:r>
              <w:rPr>
                <w:sz w:val="15"/>
              </w:rPr>
              <w:t>14.8dB</w:t>
            </w:r>
          </w:p>
        </w:tc>
        <w:tc>
          <w:tcPr>
            <w:tcW w:w="849" w:type="dxa"/>
          </w:tcPr>
          <w:p w14:paraId="1618F39C">
            <w:pPr>
              <w:pStyle w:val="10"/>
              <w:rPr>
                <w:rFonts w:ascii="Times New Roman"/>
                <w:sz w:val="16"/>
              </w:rPr>
            </w:pPr>
          </w:p>
          <w:p w14:paraId="7C56CAF3">
            <w:pPr>
              <w:pStyle w:val="10"/>
              <w:spacing w:before="2"/>
              <w:rPr>
                <w:rFonts w:ascii="Times New Roman"/>
                <w:sz w:val="17"/>
              </w:rPr>
            </w:pPr>
          </w:p>
          <w:p w14:paraId="5B69371E">
            <w:pPr>
              <w:pStyle w:val="10"/>
              <w:spacing w:before="1"/>
              <w:ind w:right="170"/>
              <w:jc w:val="right"/>
              <w:rPr>
                <w:sz w:val="15"/>
              </w:rPr>
            </w:pPr>
            <w:r>
              <w:rPr>
                <w:sz w:val="15"/>
              </w:rPr>
              <w:t>18.0dB</w:t>
            </w:r>
          </w:p>
        </w:tc>
        <w:tc>
          <w:tcPr>
            <w:tcW w:w="993" w:type="dxa"/>
          </w:tcPr>
          <w:p w14:paraId="51EA54D0">
            <w:pPr>
              <w:pStyle w:val="10"/>
              <w:rPr>
                <w:rFonts w:ascii="Times New Roman"/>
                <w:sz w:val="16"/>
              </w:rPr>
            </w:pPr>
          </w:p>
          <w:p w14:paraId="0A331508">
            <w:pPr>
              <w:pStyle w:val="10"/>
              <w:spacing w:before="2"/>
              <w:rPr>
                <w:rFonts w:ascii="Times New Roman"/>
                <w:sz w:val="17"/>
              </w:rPr>
            </w:pPr>
          </w:p>
          <w:p w14:paraId="1D1F1AFB">
            <w:pPr>
              <w:pStyle w:val="10"/>
              <w:spacing w:before="1"/>
              <w:ind w:right="243"/>
              <w:jc w:val="right"/>
              <w:rPr>
                <w:sz w:val="15"/>
              </w:rPr>
            </w:pPr>
            <w:r>
              <w:rPr>
                <w:sz w:val="15"/>
              </w:rPr>
              <w:t>21.5dB</w:t>
            </w:r>
          </w:p>
        </w:tc>
        <w:tc>
          <w:tcPr>
            <w:tcW w:w="1560" w:type="dxa"/>
            <w:vMerge w:val="continue"/>
            <w:tcBorders>
              <w:top w:val="nil"/>
            </w:tcBorders>
          </w:tcPr>
          <w:p w14:paraId="1EE81AAF">
            <w:pPr>
              <w:rPr>
                <w:sz w:val="2"/>
                <w:szCs w:val="2"/>
              </w:rPr>
            </w:pPr>
          </w:p>
        </w:tc>
      </w:tr>
      <w:tr w14:paraId="082CA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52" w:type="dxa"/>
            <w:vMerge w:val="continue"/>
            <w:tcBorders>
              <w:top w:val="nil"/>
            </w:tcBorders>
          </w:tcPr>
          <w:p w14:paraId="2B344882">
            <w:pPr>
              <w:rPr>
                <w:sz w:val="2"/>
                <w:szCs w:val="2"/>
              </w:rPr>
            </w:pPr>
          </w:p>
        </w:tc>
        <w:tc>
          <w:tcPr>
            <w:tcW w:w="710" w:type="dxa"/>
          </w:tcPr>
          <w:p w14:paraId="4DC93ABD">
            <w:pPr>
              <w:pStyle w:val="10"/>
              <w:spacing w:before="68"/>
              <w:ind w:left="108"/>
              <w:rPr>
                <w:sz w:val="15"/>
              </w:rPr>
            </w:pPr>
            <w:r>
              <w:rPr>
                <w:sz w:val="15"/>
              </w:rPr>
              <w:t>26(3m)</w:t>
            </w:r>
          </w:p>
          <w:p w14:paraId="0449A541">
            <w:pPr>
              <w:pStyle w:val="10"/>
              <w:spacing w:before="139"/>
              <w:ind w:left="108"/>
              <w:rPr>
                <w:sz w:val="15"/>
              </w:rPr>
            </w:pPr>
            <w:r>
              <w:rPr>
                <w:sz w:val="15"/>
              </w:rPr>
              <w:t>Max.</w:t>
            </w:r>
          </w:p>
        </w:tc>
        <w:tc>
          <w:tcPr>
            <w:tcW w:w="849" w:type="dxa"/>
          </w:tcPr>
          <w:p w14:paraId="5B7B5283">
            <w:pPr>
              <w:pStyle w:val="10"/>
              <w:spacing w:before="5"/>
              <w:rPr>
                <w:rFonts w:ascii="Times New Roman"/>
                <w:sz w:val="19"/>
              </w:rPr>
            </w:pPr>
          </w:p>
          <w:p w14:paraId="31D076B2">
            <w:pPr>
              <w:pStyle w:val="10"/>
              <w:ind w:left="88" w:right="84"/>
              <w:jc w:val="center"/>
              <w:rPr>
                <w:sz w:val="15"/>
              </w:rPr>
            </w:pPr>
            <w:r>
              <w:rPr>
                <w:sz w:val="15"/>
              </w:rPr>
              <w:t>5.7dB</w:t>
            </w:r>
          </w:p>
        </w:tc>
        <w:tc>
          <w:tcPr>
            <w:tcW w:w="852" w:type="dxa"/>
          </w:tcPr>
          <w:p w14:paraId="0585AE40">
            <w:pPr>
              <w:pStyle w:val="10"/>
              <w:spacing w:before="5"/>
              <w:rPr>
                <w:rFonts w:ascii="Times New Roman"/>
                <w:sz w:val="19"/>
              </w:rPr>
            </w:pPr>
          </w:p>
          <w:p w14:paraId="20530894">
            <w:pPr>
              <w:pStyle w:val="10"/>
              <w:ind w:right="217"/>
              <w:jc w:val="right"/>
              <w:rPr>
                <w:sz w:val="15"/>
              </w:rPr>
            </w:pPr>
            <w:r>
              <w:rPr>
                <w:sz w:val="15"/>
              </w:rPr>
              <w:t>7.2dB</w:t>
            </w:r>
          </w:p>
        </w:tc>
        <w:tc>
          <w:tcPr>
            <w:tcW w:w="849" w:type="dxa"/>
          </w:tcPr>
          <w:p w14:paraId="4A6EB008">
            <w:pPr>
              <w:pStyle w:val="10"/>
              <w:spacing w:before="5"/>
              <w:rPr>
                <w:rFonts w:ascii="Times New Roman"/>
                <w:sz w:val="19"/>
              </w:rPr>
            </w:pPr>
          </w:p>
          <w:p w14:paraId="2D9AD976">
            <w:pPr>
              <w:pStyle w:val="10"/>
              <w:ind w:right="194"/>
              <w:jc w:val="right"/>
              <w:rPr>
                <w:sz w:val="15"/>
              </w:rPr>
            </w:pPr>
            <w:r>
              <w:rPr>
                <w:sz w:val="15"/>
              </w:rPr>
              <w:t>9.9 dB</w:t>
            </w:r>
          </w:p>
        </w:tc>
        <w:tc>
          <w:tcPr>
            <w:tcW w:w="850" w:type="dxa"/>
          </w:tcPr>
          <w:p w14:paraId="416C13EB">
            <w:pPr>
              <w:pStyle w:val="10"/>
              <w:spacing w:before="5"/>
              <w:rPr>
                <w:rFonts w:ascii="Times New Roman"/>
                <w:sz w:val="19"/>
              </w:rPr>
            </w:pPr>
          </w:p>
          <w:p w14:paraId="22F532D3">
            <w:pPr>
              <w:pStyle w:val="10"/>
              <w:ind w:right="180"/>
              <w:jc w:val="right"/>
              <w:rPr>
                <w:sz w:val="15"/>
              </w:rPr>
            </w:pPr>
            <w:r>
              <w:rPr>
                <w:sz w:val="15"/>
              </w:rPr>
              <w:t>11.9dB</w:t>
            </w:r>
          </w:p>
        </w:tc>
        <w:tc>
          <w:tcPr>
            <w:tcW w:w="849" w:type="dxa"/>
          </w:tcPr>
          <w:p w14:paraId="0E764765">
            <w:pPr>
              <w:pStyle w:val="10"/>
              <w:spacing w:before="5"/>
              <w:rPr>
                <w:rFonts w:ascii="Times New Roman"/>
                <w:sz w:val="19"/>
              </w:rPr>
            </w:pPr>
          </w:p>
          <w:p w14:paraId="171E38A0">
            <w:pPr>
              <w:pStyle w:val="10"/>
              <w:ind w:right="170"/>
              <w:jc w:val="right"/>
              <w:rPr>
                <w:sz w:val="15"/>
              </w:rPr>
            </w:pPr>
            <w:r>
              <w:rPr>
                <w:sz w:val="15"/>
              </w:rPr>
              <w:t>14.1dB</w:t>
            </w:r>
          </w:p>
        </w:tc>
        <w:tc>
          <w:tcPr>
            <w:tcW w:w="993" w:type="dxa"/>
          </w:tcPr>
          <w:p w14:paraId="2A94FE23">
            <w:pPr>
              <w:pStyle w:val="10"/>
              <w:spacing w:before="5"/>
              <w:rPr>
                <w:rFonts w:ascii="Times New Roman"/>
                <w:sz w:val="19"/>
              </w:rPr>
            </w:pPr>
          </w:p>
          <w:p w14:paraId="5DAE9777">
            <w:pPr>
              <w:pStyle w:val="10"/>
              <w:ind w:right="241"/>
              <w:jc w:val="right"/>
              <w:rPr>
                <w:sz w:val="15"/>
              </w:rPr>
            </w:pPr>
            <w:r>
              <w:rPr>
                <w:sz w:val="15"/>
              </w:rPr>
              <w:t>16.5dB</w:t>
            </w:r>
          </w:p>
        </w:tc>
        <w:tc>
          <w:tcPr>
            <w:tcW w:w="1560" w:type="dxa"/>
            <w:vMerge w:val="continue"/>
            <w:tcBorders>
              <w:top w:val="nil"/>
            </w:tcBorders>
          </w:tcPr>
          <w:p w14:paraId="10A3CAC4">
            <w:pPr>
              <w:rPr>
                <w:sz w:val="2"/>
                <w:szCs w:val="2"/>
              </w:rPr>
            </w:pPr>
          </w:p>
        </w:tc>
      </w:tr>
      <w:tr w14:paraId="2F9D4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552" w:type="dxa"/>
            <w:vMerge w:val="continue"/>
            <w:tcBorders>
              <w:top w:val="nil"/>
            </w:tcBorders>
          </w:tcPr>
          <w:p w14:paraId="13908A4C">
            <w:pPr>
              <w:rPr>
                <w:sz w:val="2"/>
                <w:szCs w:val="2"/>
              </w:rPr>
            </w:pPr>
          </w:p>
        </w:tc>
        <w:tc>
          <w:tcPr>
            <w:tcW w:w="710" w:type="dxa"/>
          </w:tcPr>
          <w:p w14:paraId="0B8884E1">
            <w:pPr>
              <w:pStyle w:val="10"/>
              <w:spacing w:before="68"/>
              <w:ind w:left="108"/>
              <w:rPr>
                <w:sz w:val="15"/>
              </w:rPr>
            </w:pPr>
            <w:r>
              <w:rPr>
                <w:sz w:val="15"/>
              </w:rPr>
              <w:t>26/25(</w:t>
            </w:r>
          </w:p>
          <w:p w14:paraId="5FADF82D">
            <w:pPr>
              <w:pStyle w:val="10"/>
              <w:spacing w:before="2" w:line="310" w:lineRule="atLeast"/>
              <w:ind w:left="108" w:right="105"/>
              <w:rPr>
                <w:sz w:val="15"/>
              </w:rPr>
            </w:pPr>
            <w:r>
              <w:rPr>
                <w:sz w:val="15"/>
              </w:rPr>
              <w:t>5m)Ma x.</w:t>
            </w:r>
          </w:p>
        </w:tc>
        <w:tc>
          <w:tcPr>
            <w:tcW w:w="849" w:type="dxa"/>
          </w:tcPr>
          <w:p w14:paraId="0F603BFD">
            <w:pPr>
              <w:pStyle w:val="10"/>
              <w:rPr>
                <w:rFonts w:ascii="Times New Roman"/>
                <w:sz w:val="16"/>
              </w:rPr>
            </w:pPr>
          </w:p>
          <w:p w14:paraId="214B2381">
            <w:pPr>
              <w:pStyle w:val="10"/>
              <w:rPr>
                <w:rFonts w:ascii="Times New Roman"/>
                <w:sz w:val="17"/>
              </w:rPr>
            </w:pPr>
          </w:p>
          <w:p w14:paraId="30198FB4">
            <w:pPr>
              <w:pStyle w:val="10"/>
              <w:ind w:left="88" w:right="82"/>
              <w:jc w:val="center"/>
              <w:rPr>
                <w:sz w:val="15"/>
              </w:rPr>
            </w:pPr>
            <w:r>
              <w:rPr>
                <w:sz w:val="15"/>
              </w:rPr>
              <w:t>7.8dB</w:t>
            </w:r>
          </w:p>
        </w:tc>
        <w:tc>
          <w:tcPr>
            <w:tcW w:w="852" w:type="dxa"/>
          </w:tcPr>
          <w:p w14:paraId="1CE11B4F">
            <w:pPr>
              <w:pStyle w:val="10"/>
              <w:rPr>
                <w:rFonts w:ascii="Times New Roman"/>
                <w:sz w:val="16"/>
              </w:rPr>
            </w:pPr>
          </w:p>
          <w:p w14:paraId="28C0B05D">
            <w:pPr>
              <w:pStyle w:val="10"/>
              <w:rPr>
                <w:rFonts w:ascii="Times New Roman"/>
                <w:sz w:val="17"/>
              </w:rPr>
            </w:pPr>
          </w:p>
          <w:p w14:paraId="10C6061A">
            <w:pPr>
              <w:pStyle w:val="10"/>
              <w:ind w:right="173"/>
              <w:jc w:val="right"/>
              <w:rPr>
                <w:sz w:val="15"/>
              </w:rPr>
            </w:pPr>
            <w:r>
              <w:rPr>
                <w:sz w:val="15"/>
              </w:rPr>
              <w:t>10.0dB</w:t>
            </w:r>
          </w:p>
        </w:tc>
        <w:tc>
          <w:tcPr>
            <w:tcW w:w="849" w:type="dxa"/>
          </w:tcPr>
          <w:p w14:paraId="20C59D6A">
            <w:pPr>
              <w:pStyle w:val="10"/>
              <w:rPr>
                <w:rFonts w:ascii="Times New Roman"/>
                <w:sz w:val="16"/>
              </w:rPr>
            </w:pPr>
          </w:p>
          <w:p w14:paraId="2C2CAE65">
            <w:pPr>
              <w:pStyle w:val="10"/>
              <w:rPr>
                <w:rFonts w:ascii="Times New Roman"/>
                <w:sz w:val="17"/>
              </w:rPr>
            </w:pPr>
          </w:p>
          <w:p w14:paraId="44BF53F6">
            <w:pPr>
              <w:pStyle w:val="10"/>
              <w:ind w:right="173"/>
              <w:jc w:val="right"/>
              <w:rPr>
                <w:sz w:val="15"/>
              </w:rPr>
            </w:pPr>
            <w:r>
              <w:rPr>
                <w:sz w:val="15"/>
              </w:rPr>
              <w:t>13.5dB</w:t>
            </w:r>
          </w:p>
        </w:tc>
        <w:tc>
          <w:tcPr>
            <w:tcW w:w="850" w:type="dxa"/>
          </w:tcPr>
          <w:p w14:paraId="7E9579AB">
            <w:pPr>
              <w:pStyle w:val="10"/>
              <w:rPr>
                <w:rFonts w:ascii="Times New Roman"/>
                <w:sz w:val="16"/>
              </w:rPr>
            </w:pPr>
          </w:p>
          <w:p w14:paraId="79F95A93">
            <w:pPr>
              <w:pStyle w:val="10"/>
              <w:rPr>
                <w:rFonts w:ascii="Times New Roman"/>
                <w:sz w:val="17"/>
              </w:rPr>
            </w:pPr>
          </w:p>
          <w:p w14:paraId="02197249">
            <w:pPr>
              <w:pStyle w:val="10"/>
              <w:ind w:right="173"/>
              <w:jc w:val="right"/>
              <w:rPr>
                <w:sz w:val="15"/>
              </w:rPr>
            </w:pPr>
            <w:r>
              <w:rPr>
                <w:sz w:val="15"/>
              </w:rPr>
              <w:t>16.0dB</w:t>
            </w:r>
          </w:p>
        </w:tc>
        <w:tc>
          <w:tcPr>
            <w:tcW w:w="849" w:type="dxa"/>
          </w:tcPr>
          <w:p w14:paraId="2DD781E3">
            <w:pPr>
              <w:pStyle w:val="10"/>
              <w:rPr>
                <w:rFonts w:ascii="Times New Roman"/>
                <w:sz w:val="16"/>
              </w:rPr>
            </w:pPr>
          </w:p>
          <w:p w14:paraId="68A2CC7F">
            <w:pPr>
              <w:pStyle w:val="10"/>
              <w:rPr>
                <w:rFonts w:ascii="Times New Roman"/>
                <w:sz w:val="17"/>
              </w:rPr>
            </w:pPr>
          </w:p>
          <w:p w14:paraId="5568056A">
            <w:pPr>
              <w:pStyle w:val="10"/>
              <w:ind w:right="170"/>
              <w:jc w:val="right"/>
              <w:rPr>
                <w:sz w:val="15"/>
              </w:rPr>
            </w:pPr>
            <w:r>
              <w:rPr>
                <w:sz w:val="15"/>
              </w:rPr>
              <w:t>19.0dB</w:t>
            </w:r>
          </w:p>
        </w:tc>
        <w:tc>
          <w:tcPr>
            <w:tcW w:w="993" w:type="dxa"/>
          </w:tcPr>
          <w:p w14:paraId="63DA0234">
            <w:pPr>
              <w:pStyle w:val="10"/>
              <w:rPr>
                <w:rFonts w:ascii="Times New Roman"/>
                <w:sz w:val="16"/>
              </w:rPr>
            </w:pPr>
          </w:p>
          <w:p w14:paraId="49965AD4">
            <w:pPr>
              <w:pStyle w:val="10"/>
              <w:rPr>
                <w:rFonts w:ascii="Times New Roman"/>
                <w:sz w:val="17"/>
              </w:rPr>
            </w:pPr>
          </w:p>
          <w:p w14:paraId="7CA5CFE1">
            <w:pPr>
              <w:pStyle w:val="10"/>
              <w:ind w:right="243"/>
              <w:jc w:val="right"/>
              <w:rPr>
                <w:sz w:val="15"/>
              </w:rPr>
            </w:pPr>
            <w:r>
              <w:rPr>
                <w:sz w:val="15"/>
              </w:rPr>
              <w:t>22.0dB</w:t>
            </w:r>
          </w:p>
        </w:tc>
        <w:tc>
          <w:tcPr>
            <w:tcW w:w="1560" w:type="dxa"/>
            <w:vMerge w:val="continue"/>
            <w:tcBorders>
              <w:top w:val="nil"/>
            </w:tcBorders>
          </w:tcPr>
          <w:p w14:paraId="174C2339">
            <w:pPr>
              <w:rPr>
                <w:sz w:val="2"/>
                <w:szCs w:val="2"/>
              </w:rPr>
            </w:pPr>
          </w:p>
        </w:tc>
      </w:tr>
      <w:tr w14:paraId="4A602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552" w:type="dxa"/>
            <w:vMerge w:val="continue"/>
            <w:tcBorders>
              <w:top w:val="nil"/>
            </w:tcBorders>
          </w:tcPr>
          <w:p w14:paraId="22BAB15A">
            <w:pPr>
              <w:rPr>
                <w:sz w:val="2"/>
                <w:szCs w:val="2"/>
              </w:rPr>
            </w:pPr>
          </w:p>
        </w:tc>
        <w:tc>
          <w:tcPr>
            <w:tcW w:w="5952" w:type="dxa"/>
            <w:gridSpan w:val="7"/>
          </w:tcPr>
          <w:p w14:paraId="56C9F8C2">
            <w:pPr>
              <w:pStyle w:val="10"/>
              <w:rPr>
                <w:rFonts w:ascii="Times New Roman"/>
                <w:sz w:val="18"/>
              </w:rPr>
            </w:pPr>
          </w:p>
        </w:tc>
        <w:tc>
          <w:tcPr>
            <w:tcW w:w="1560" w:type="dxa"/>
            <w:vMerge w:val="continue"/>
            <w:tcBorders>
              <w:top w:val="nil"/>
            </w:tcBorders>
          </w:tcPr>
          <w:p w14:paraId="196B2C84">
            <w:pPr>
              <w:rPr>
                <w:sz w:val="2"/>
                <w:szCs w:val="2"/>
              </w:rPr>
            </w:pPr>
          </w:p>
        </w:tc>
      </w:tr>
      <w:tr w14:paraId="2D8F3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8" w:hRule="atLeast"/>
        </w:trPr>
        <w:tc>
          <w:tcPr>
            <w:tcW w:w="2552" w:type="dxa"/>
          </w:tcPr>
          <w:p w14:paraId="6DEC6566">
            <w:pPr>
              <w:pStyle w:val="10"/>
              <w:rPr>
                <w:rFonts w:ascii="Times New Roman"/>
                <w:sz w:val="24"/>
              </w:rPr>
            </w:pPr>
          </w:p>
          <w:p w14:paraId="346FB974">
            <w:pPr>
              <w:pStyle w:val="10"/>
              <w:spacing w:before="7"/>
              <w:rPr>
                <w:rFonts w:ascii="Times New Roman"/>
                <w:sz w:val="19"/>
              </w:rPr>
            </w:pPr>
          </w:p>
          <w:p w14:paraId="1C9A915F">
            <w:pPr>
              <w:pStyle w:val="10"/>
              <w:spacing w:line="309" w:lineRule="auto"/>
              <w:ind w:left="108" w:right="916"/>
              <w:rPr>
                <w:sz w:val="21"/>
              </w:rPr>
            </w:pPr>
            <w:r>
              <w:rPr>
                <w:sz w:val="21"/>
              </w:rPr>
              <w:t>Differential to common-mode Conversion Loss-Differential Insertion</w:t>
            </w:r>
          </w:p>
          <w:p w14:paraId="696ECB78">
            <w:pPr>
              <w:pStyle w:val="10"/>
              <w:spacing w:before="2"/>
              <w:ind w:left="108"/>
              <w:rPr>
                <w:sz w:val="21"/>
              </w:rPr>
            </w:pPr>
            <w:r>
              <w:rPr>
                <w:sz w:val="21"/>
              </w:rPr>
              <w:t>Loss(S</w:t>
            </w:r>
            <w:r>
              <w:rPr>
                <w:sz w:val="21"/>
                <w:vertAlign w:val="subscript"/>
              </w:rPr>
              <w:t>CD21</w:t>
            </w:r>
            <w:r>
              <w:rPr>
                <w:sz w:val="21"/>
                <w:vertAlign w:val="baseline"/>
              </w:rPr>
              <w:t>-S</w:t>
            </w:r>
            <w:r>
              <w:rPr>
                <w:sz w:val="21"/>
                <w:vertAlign w:val="subscript"/>
              </w:rPr>
              <w:t>DD21</w:t>
            </w:r>
            <w:r>
              <w:rPr>
                <w:sz w:val="21"/>
                <w:vertAlign w:val="baseline"/>
              </w:rPr>
              <w:t>)</w:t>
            </w:r>
          </w:p>
        </w:tc>
        <w:tc>
          <w:tcPr>
            <w:tcW w:w="5952" w:type="dxa"/>
            <w:gridSpan w:val="7"/>
          </w:tcPr>
          <w:p w14:paraId="64E9CF26">
            <w:pPr>
              <w:pStyle w:val="10"/>
              <w:spacing w:before="6"/>
              <w:rPr>
                <w:rFonts w:ascii="Times New Roman"/>
                <w:sz w:val="26"/>
              </w:rPr>
            </w:pPr>
          </w:p>
          <w:p w14:paraId="4017F5C9">
            <w:pPr>
              <w:pStyle w:val="10"/>
              <w:tabs>
                <w:tab w:val="left" w:pos="1462"/>
              </w:tabs>
              <w:ind w:right="292"/>
              <w:jc w:val="right"/>
              <w:rPr>
                <w:i/>
                <w:sz w:val="18"/>
              </w:rPr>
            </w:pPr>
            <w:r>
              <w:rPr>
                <w:i/>
                <w:sz w:val="18"/>
              </w:rPr>
              <w:t>10</w:t>
            </w:r>
            <w:r>
              <w:rPr>
                <w:i/>
                <w:sz w:val="18"/>
              </w:rPr>
              <w:tab/>
            </w:r>
            <w:r>
              <w:rPr>
                <w:i/>
                <w:spacing w:val="-1"/>
                <w:sz w:val="18"/>
              </w:rPr>
              <w:t>0.01</w:t>
            </w:r>
            <w:r>
              <w:rPr>
                <w:rFonts w:hint="eastAsia" w:ascii="Arial Unicode MS" w:hAnsi="Arial Unicode MS" w:eastAsia="Arial Unicode MS"/>
                <w:spacing w:val="-1"/>
                <w:sz w:val="18"/>
              </w:rPr>
              <w:t>≤</w:t>
            </w:r>
            <w:r>
              <w:rPr>
                <w:i/>
                <w:spacing w:val="-1"/>
                <w:sz w:val="18"/>
              </w:rPr>
              <w:t>f</w:t>
            </w:r>
            <w:r>
              <w:rPr>
                <w:rFonts w:hint="eastAsia" w:ascii="Arial Unicode MS" w:hAnsi="Arial Unicode MS" w:eastAsia="Arial Unicode MS"/>
                <w:spacing w:val="-1"/>
                <w:sz w:val="18"/>
              </w:rPr>
              <w:t>﹤</w:t>
            </w:r>
            <w:r>
              <w:rPr>
                <w:i/>
                <w:spacing w:val="-1"/>
                <w:sz w:val="18"/>
              </w:rPr>
              <w:t>12.89</w:t>
            </w:r>
          </w:p>
          <w:p w14:paraId="3C8D4B75">
            <w:pPr>
              <w:pStyle w:val="10"/>
              <w:tabs>
                <w:tab w:val="left" w:pos="3060"/>
                <w:tab w:val="left" w:pos="4599"/>
              </w:tabs>
              <w:spacing w:before="28"/>
              <w:ind w:right="251"/>
              <w:jc w:val="right"/>
              <w:rPr>
                <w:rFonts w:hint="eastAsia" w:ascii="宋体" w:hAnsi="宋体" w:eastAsia="宋体"/>
                <w:i/>
                <w:sz w:val="19"/>
              </w:rPr>
            </w:pPr>
            <w:r>
              <w:rPr>
                <w:sz w:val="21"/>
              </w:rPr>
              <w:t>Conversion _loss(f)</w:t>
            </w:r>
            <w:r>
              <w:rPr>
                <w:spacing w:val="-5"/>
                <w:sz w:val="21"/>
              </w:rPr>
              <w:t xml:space="preserve"> </w:t>
            </w:r>
            <w:r>
              <w:rPr>
                <w:sz w:val="21"/>
              </w:rPr>
              <w:t>–</w:t>
            </w:r>
            <w:r>
              <w:rPr>
                <w:spacing w:val="-3"/>
                <w:sz w:val="21"/>
              </w:rPr>
              <w:t xml:space="preserve"> </w:t>
            </w:r>
            <w:r>
              <w:rPr>
                <w:sz w:val="21"/>
              </w:rPr>
              <w:t>IL(f)</w:t>
            </w:r>
            <w:r>
              <w:rPr>
                <w:rFonts w:hint="eastAsia" w:ascii="宋体" w:hAnsi="宋体" w:eastAsia="宋体"/>
                <w:sz w:val="21"/>
              </w:rPr>
              <w:t>≥</w:t>
            </w:r>
            <w:r>
              <w:rPr>
                <w:rFonts w:hint="eastAsia" w:ascii="宋体" w:hAnsi="宋体" w:eastAsia="宋体"/>
                <w:sz w:val="21"/>
              </w:rPr>
              <w:tab/>
            </w:r>
            <w:r>
              <w:rPr>
                <w:i/>
                <w:position w:val="1"/>
                <w:sz w:val="18"/>
              </w:rPr>
              <w:t>27-(29/22)f</w:t>
            </w:r>
            <w:r>
              <w:rPr>
                <w:i/>
                <w:position w:val="1"/>
                <w:sz w:val="18"/>
              </w:rPr>
              <w:tab/>
            </w:r>
            <w:r>
              <w:rPr>
                <w:i/>
                <w:position w:val="1"/>
                <w:sz w:val="18"/>
              </w:rPr>
              <w:t>12.89</w:t>
            </w:r>
            <w:r>
              <w:rPr>
                <w:i/>
                <w:spacing w:val="-13"/>
                <w:position w:val="1"/>
                <w:sz w:val="18"/>
              </w:rPr>
              <w:t xml:space="preserve"> </w:t>
            </w:r>
            <w:r>
              <w:rPr>
                <w:rFonts w:hint="eastAsia" w:ascii="宋体" w:hAnsi="宋体" w:eastAsia="宋体"/>
                <w:position w:val="1"/>
                <w:sz w:val="18"/>
              </w:rPr>
              <w:t>≤</w:t>
            </w:r>
            <w:r>
              <w:rPr>
                <w:rFonts w:hint="eastAsia" w:ascii="宋体" w:hAnsi="宋体" w:eastAsia="宋体"/>
                <w:spacing w:val="-54"/>
                <w:position w:val="1"/>
                <w:sz w:val="18"/>
              </w:rPr>
              <w:t xml:space="preserve"> </w:t>
            </w:r>
            <w:r>
              <w:rPr>
                <w:i/>
                <w:position w:val="1"/>
                <w:sz w:val="18"/>
              </w:rPr>
              <w:t>f</w:t>
            </w:r>
            <w:r>
              <w:rPr>
                <w:i/>
                <w:spacing w:val="-16"/>
                <w:position w:val="1"/>
                <w:sz w:val="18"/>
              </w:rPr>
              <w:t xml:space="preserve"> </w:t>
            </w:r>
            <w:r>
              <w:rPr>
                <w:rFonts w:hint="eastAsia" w:ascii="宋体" w:hAnsi="宋体" w:eastAsia="宋体"/>
                <w:i/>
                <w:position w:val="1"/>
                <w:sz w:val="19"/>
              </w:rPr>
              <w:t>﹤</w:t>
            </w:r>
          </w:p>
          <w:p w14:paraId="125AACB7">
            <w:pPr>
              <w:pStyle w:val="10"/>
              <w:spacing w:before="9"/>
              <w:rPr>
                <w:rFonts w:ascii="Times New Roman"/>
                <w:sz w:val="31"/>
              </w:rPr>
            </w:pPr>
          </w:p>
          <w:p w14:paraId="1FE1FAB5">
            <w:pPr>
              <w:pStyle w:val="10"/>
              <w:ind w:left="108"/>
              <w:rPr>
                <w:sz w:val="21"/>
              </w:rPr>
            </w:pPr>
            <w:r>
              <w:rPr>
                <w:sz w:val="21"/>
              </w:rPr>
              <w:t>Where</w:t>
            </w:r>
          </w:p>
          <w:p w14:paraId="68BD71DA">
            <w:pPr>
              <w:pStyle w:val="10"/>
              <w:tabs>
                <w:tab w:val="left" w:pos="2122"/>
                <w:tab w:val="left" w:pos="2160"/>
                <w:tab w:val="left" w:pos="2484"/>
                <w:tab w:val="left" w:pos="2522"/>
              </w:tabs>
              <w:spacing w:before="71" w:line="309" w:lineRule="auto"/>
              <w:ind w:left="108" w:right="397"/>
              <w:rPr>
                <w:sz w:val="21"/>
              </w:rPr>
            </w:pPr>
            <w:r>
              <w:rPr>
                <w:sz w:val="21"/>
              </w:rPr>
              <w:t>f</w:t>
            </w:r>
            <w:r>
              <w:rPr>
                <w:sz w:val="21"/>
              </w:rPr>
              <w:tab/>
            </w:r>
            <w:r>
              <w:rPr>
                <w:sz w:val="21"/>
              </w:rPr>
              <w:tab/>
            </w:r>
            <w:r>
              <w:rPr>
                <w:sz w:val="21"/>
              </w:rPr>
              <w:t>is</w:t>
            </w:r>
            <w:r>
              <w:rPr>
                <w:sz w:val="21"/>
              </w:rPr>
              <w:tab/>
            </w:r>
            <w:r>
              <w:rPr>
                <w:sz w:val="21"/>
              </w:rPr>
              <w:tab/>
            </w:r>
            <w:r>
              <w:rPr>
                <w:sz w:val="21"/>
              </w:rPr>
              <w:t>the frequency in GHz Conversion_loss(f</w:t>
            </w:r>
            <w:r>
              <w:rPr>
                <w:spacing w:val="-5"/>
                <w:sz w:val="21"/>
              </w:rPr>
              <w:t xml:space="preserve"> </w:t>
            </w:r>
            <w:r>
              <w:rPr>
                <w:sz w:val="21"/>
              </w:rPr>
              <w:t>)</w:t>
            </w:r>
            <w:r>
              <w:rPr>
                <w:sz w:val="21"/>
              </w:rPr>
              <w:tab/>
            </w:r>
            <w:r>
              <w:rPr>
                <w:sz w:val="21"/>
              </w:rPr>
              <w:t>is</w:t>
            </w:r>
            <w:r>
              <w:rPr>
                <w:sz w:val="21"/>
              </w:rPr>
              <w:tab/>
            </w:r>
            <w:r>
              <w:rPr>
                <w:sz w:val="21"/>
              </w:rPr>
              <w:t>the cable assembly differential to common-mode conversion</w:t>
            </w:r>
            <w:r>
              <w:rPr>
                <w:spacing w:val="-2"/>
                <w:sz w:val="21"/>
              </w:rPr>
              <w:t xml:space="preserve"> </w:t>
            </w:r>
            <w:r>
              <w:rPr>
                <w:sz w:val="21"/>
              </w:rPr>
              <w:t>loss</w:t>
            </w:r>
          </w:p>
          <w:p w14:paraId="5709F674">
            <w:pPr>
              <w:pStyle w:val="10"/>
              <w:tabs>
                <w:tab w:val="left" w:pos="2156"/>
                <w:tab w:val="left" w:pos="2518"/>
              </w:tabs>
              <w:spacing w:before="1"/>
              <w:ind w:left="108"/>
              <w:rPr>
                <w:sz w:val="21"/>
              </w:rPr>
            </w:pPr>
            <w:r>
              <w:rPr>
                <w:sz w:val="21"/>
              </w:rPr>
              <w:t>IL(f)</w:t>
            </w:r>
            <w:r>
              <w:rPr>
                <w:sz w:val="21"/>
              </w:rPr>
              <w:tab/>
            </w:r>
            <w:r>
              <w:rPr>
                <w:sz w:val="21"/>
              </w:rPr>
              <w:t>is</w:t>
            </w:r>
            <w:r>
              <w:rPr>
                <w:sz w:val="21"/>
              </w:rPr>
              <w:tab/>
            </w:r>
            <w:r>
              <w:rPr>
                <w:sz w:val="21"/>
              </w:rPr>
              <w:t>the cable assembly insertion</w:t>
            </w:r>
            <w:r>
              <w:rPr>
                <w:spacing w:val="-12"/>
                <w:sz w:val="21"/>
              </w:rPr>
              <w:t xml:space="preserve"> </w:t>
            </w:r>
            <w:r>
              <w:rPr>
                <w:sz w:val="21"/>
              </w:rPr>
              <w:t>loss</w:t>
            </w:r>
          </w:p>
        </w:tc>
        <w:tc>
          <w:tcPr>
            <w:tcW w:w="1560" w:type="dxa"/>
          </w:tcPr>
          <w:p w14:paraId="3B8F8DF3">
            <w:pPr>
              <w:pStyle w:val="10"/>
              <w:rPr>
                <w:rFonts w:ascii="Times New Roman"/>
                <w:sz w:val="16"/>
              </w:rPr>
            </w:pPr>
          </w:p>
          <w:p w14:paraId="6A7D16E2">
            <w:pPr>
              <w:pStyle w:val="10"/>
              <w:rPr>
                <w:rFonts w:ascii="Times New Roman"/>
                <w:sz w:val="16"/>
              </w:rPr>
            </w:pPr>
          </w:p>
          <w:p w14:paraId="6E17C8AF">
            <w:pPr>
              <w:pStyle w:val="10"/>
              <w:rPr>
                <w:rFonts w:ascii="Times New Roman"/>
                <w:sz w:val="16"/>
              </w:rPr>
            </w:pPr>
          </w:p>
          <w:p w14:paraId="34F61FC9">
            <w:pPr>
              <w:pStyle w:val="10"/>
              <w:rPr>
                <w:rFonts w:ascii="Times New Roman"/>
                <w:sz w:val="16"/>
              </w:rPr>
            </w:pPr>
          </w:p>
          <w:p w14:paraId="40A3A65F">
            <w:pPr>
              <w:pStyle w:val="10"/>
              <w:rPr>
                <w:rFonts w:ascii="Times New Roman"/>
                <w:sz w:val="16"/>
              </w:rPr>
            </w:pPr>
          </w:p>
          <w:p w14:paraId="3FDDE363">
            <w:pPr>
              <w:pStyle w:val="10"/>
              <w:rPr>
                <w:rFonts w:ascii="Times New Roman"/>
                <w:sz w:val="16"/>
              </w:rPr>
            </w:pPr>
          </w:p>
          <w:p w14:paraId="08CCAC66">
            <w:pPr>
              <w:pStyle w:val="10"/>
              <w:spacing w:before="7"/>
              <w:rPr>
                <w:rFonts w:ascii="Times New Roman"/>
                <w:sz w:val="17"/>
              </w:rPr>
            </w:pPr>
          </w:p>
          <w:p w14:paraId="4F14F61E">
            <w:pPr>
              <w:pStyle w:val="10"/>
              <w:ind w:left="92" w:right="92"/>
              <w:jc w:val="center"/>
              <w:rPr>
                <w:sz w:val="15"/>
              </w:rPr>
            </w:pPr>
            <w:r>
              <w:rPr>
                <w:sz w:val="15"/>
              </w:rPr>
              <w:t>10MHz</w:t>
            </w:r>
            <w:r>
              <w:rPr>
                <w:rFonts w:ascii="宋体" w:hAnsi="宋体"/>
                <w:sz w:val="15"/>
              </w:rPr>
              <w:t>≤</w:t>
            </w:r>
            <w:r>
              <w:rPr>
                <w:sz w:val="15"/>
              </w:rPr>
              <w:t xml:space="preserve">f </w:t>
            </w:r>
            <w:r>
              <w:rPr>
                <w:rFonts w:ascii="宋体" w:hAnsi="宋体"/>
                <w:sz w:val="15"/>
              </w:rPr>
              <w:t>≤</w:t>
            </w:r>
            <w:r>
              <w:rPr>
                <w:sz w:val="15"/>
              </w:rPr>
              <w:t>19GHz</w:t>
            </w:r>
          </w:p>
        </w:tc>
      </w:tr>
      <w:tr w14:paraId="5C626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trPr>
        <w:tc>
          <w:tcPr>
            <w:tcW w:w="2552" w:type="dxa"/>
          </w:tcPr>
          <w:p w14:paraId="4CCF9DF4">
            <w:pPr>
              <w:pStyle w:val="10"/>
              <w:spacing w:before="22" w:line="300" w:lineRule="auto"/>
              <w:ind w:left="108" w:right="691"/>
              <w:rPr>
                <w:sz w:val="21"/>
              </w:rPr>
            </w:pPr>
            <w:r>
              <w:rPr>
                <w:sz w:val="21"/>
              </w:rPr>
              <w:t>[MDNEXT(multiple disturber</w:t>
            </w:r>
          </w:p>
          <w:p w14:paraId="1AD5FF87">
            <w:pPr>
              <w:pStyle w:val="10"/>
              <w:spacing w:before="7"/>
              <w:ind w:left="108"/>
              <w:rPr>
                <w:sz w:val="21"/>
              </w:rPr>
            </w:pPr>
            <w:r>
              <w:rPr>
                <w:sz w:val="21"/>
              </w:rPr>
              <w:t>near-end crosstalk)]</w:t>
            </w:r>
          </w:p>
        </w:tc>
        <w:tc>
          <w:tcPr>
            <w:tcW w:w="5952" w:type="dxa"/>
            <w:gridSpan w:val="7"/>
          </w:tcPr>
          <w:p w14:paraId="402C260B">
            <w:pPr>
              <w:pStyle w:val="10"/>
              <w:rPr>
                <w:rFonts w:ascii="Times New Roman"/>
                <w:sz w:val="24"/>
              </w:rPr>
            </w:pPr>
          </w:p>
          <w:p w14:paraId="58A1A4FF">
            <w:pPr>
              <w:pStyle w:val="10"/>
              <w:spacing w:before="10"/>
              <w:rPr>
                <w:rFonts w:ascii="Times New Roman"/>
                <w:sz w:val="18"/>
              </w:rPr>
            </w:pPr>
          </w:p>
          <w:p w14:paraId="41D4A870">
            <w:pPr>
              <w:pStyle w:val="10"/>
              <w:ind w:left="108"/>
              <w:rPr>
                <w:sz w:val="21"/>
              </w:rPr>
            </w:pPr>
            <w:r>
              <w:rPr>
                <w:rFonts w:ascii="宋体" w:hAnsi="宋体"/>
                <w:sz w:val="20"/>
              </w:rPr>
              <w:t>≥</w:t>
            </w:r>
            <w:r>
              <w:rPr>
                <w:sz w:val="21"/>
              </w:rPr>
              <w:t>26dB @12.89GHz</w:t>
            </w:r>
          </w:p>
        </w:tc>
        <w:tc>
          <w:tcPr>
            <w:tcW w:w="1560" w:type="dxa"/>
          </w:tcPr>
          <w:p w14:paraId="6A86AEF0">
            <w:pPr>
              <w:pStyle w:val="10"/>
              <w:rPr>
                <w:rFonts w:ascii="Times New Roman"/>
                <w:sz w:val="16"/>
              </w:rPr>
            </w:pPr>
          </w:p>
          <w:p w14:paraId="7C480527">
            <w:pPr>
              <w:pStyle w:val="10"/>
              <w:rPr>
                <w:rFonts w:ascii="Times New Roman"/>
                <w:sz w:val="16"/>
              </w:rPr>
            </w:pPr>
          </w:p>
          <w:p w14:paraId="1C212BD0">
            <w:pPr>
              <w:pStyle w:val="10"/>
              <w:spacing w:before="9"/>
              <w:rPr>
                <w:rFonts w:ascii="Times New Roman"/>
                <w:sz w:val="13"/>
              </w:rPr>
            </w:pPr>
          </w:p>
          <w:p w14:paraId="5B973224">
            <w:pPr>
              <w:pStyle w:val="10"/>
              <w:ind w:left="92" w:right="92"/>
              <w:jc w:val="center"/>
              <w:rPr>
                <w:sz w:val="15"/>
              </w:rPr>
            </w:pPr>
            <w:r>
              <w:rPr>
                <w:sz w:val="15"/>
              </w:rPr>
              <w:t>10MHz</w:t>
            </w:r>
            <w:r>
              <w:rPr>
                <w:rFonts w:ascii="宋体" w:hAnsi="宋体"/>
                <w:sz w:val="15"/>
              </w:rPr>
              <w:t>≤</w:t>
            </w:r>
            <w:r>
              <w:rPr>
                <w:sz w:val="15"/>
              </w:rPr>
              <w:t xml:space="preserve">f </w:t>
            </w:r>
            <w:r>
              <w:rPr>
                <w:rFonts w:ascii="宋体" w:hAnsi="宋体"/>
                <w:sz w:val="15"/>
              </w:rPr>
              <w:t>≤</w:t>
            </w:r>
            <w:r>
              <w:rPr>
                <w:sz w:val="15"/>
              </w:rPr>
              <w:t>19GHz</w:t>
            </w:r>
          </w:p>
        </w:tc>
      </w:tr>
    </w:tbl>
    <w:p w14:paraId="7DF8E50D">
      <w:pPr>
        <w:spacing w:after="0"/>
        <w:jc w:val="center"/>
        <w:rPr>
          <w:sz w:val="15"/>
        </w:rPr>
        <w:sectPr>
          <w:pgSz w:w="11910" w:h="16840"/>
          <w:pgMar w:top="1700" w:right="600" w:bottom="1120" w:left="740" w:header="516" w:footer="939" w:gutter="0"/>
          <w:cols w:space="720" w:num="1"/>
        </w:sectPr>
      </w:pPr>
    </w:p>
    <w:p w14:paraId="262B2DFB">
      <w:pPr>
        <w:pStyle w:val="4"/>
        <w:spacing w:before="11"/>
        <w:rPr>
          <w:rFonts w:ascii="Times New Roman"/>
          <w:sz w:val="18"/>
        </w:rPr>
      </w:pPr>
    </w:p>
    <w:p w14:paraId="1E9A4F32">
      <w:pPr>
        <w:pStyle w:val="9"/>
        <w:numPr>
          <w:ilvl w:val="1"/>
          <w:numId w:val="1"/>
        </w:numPr>
        <w:tabs>
          <w:tab w:val="left" w:pos="1083"/>
        </w:tabs>
        <w:spacing w:before="77" w:after="0" w:line="240" w:lineRule="auto"/>
        <w:ind w:left="1082" w:right="0" w:hanging="397"/>
        <w:jc w:val="left"/>
        <w:rPr>
          <w:rFonts w:hint="eastAsia" w:ascii="宋体" w:eastAsia="宋体"/>
          <w:b/>
          <w:sz w:val="24"/>
        </w:rPr>
      </w:pPr>
      <w:r>
        <w:rPr>
          <w:rFonts w:hint="eastAsia" w:ascii="宋体" w:eastAsia="宋体"/>
          <w:b/>
          <w:color w:val="2B2B2B"/>
          <w:spacing w:val="-1"/>
          <w:sz w:val="24"/>
        </w:rPr>
        <w:t xml:space="preserve"> </w:t>
      </w:r>
      <w:r>
        <w:rPr>
          <w:rFonts w:hint="eastAsia" w:ascii="宋体" w:eastAsia="宋体"/>
          <w:b/>
          <w:color w:val="2B2B2B"/>
          <w:sz w:val="24"/>
        </w:rPr>
        <w:t>（</w:t>
      </w:r>
      <w:r>
        <w:rPr>
          <w:rFonts w:ascii="Arial" w:eastAsia="Arial"/>
          <w:b/>
          <w:color w:val="2B2B2B"/>
          <w:sz w:val="24"/>
        </w:rPr>
        <w:t>Other</w:t>
      </w:r>
      <w:r>
        <w:rPr>
          <w:rFonts w:ascii="Arial" w:eastAsia="Arial"/>
          <w:b/>
          <w:color w:val="2B2B2B"/>
          <w:spacing w:val="1"/>
          <w:sz w:val="24"/>
        </w:rPr>
        <w:t xml:space="preserve"> </w:t>
      </w:r>
      <w:r>
        <w:rPr>
          <w:rFonts w:ascii="Arial" w:eastAsia="Arial"/>
          <w:b/>
          <w:color w:val="2B2B2B"/>
          <w:sz w:val="24"/>
        </w:rPr>
        <w:t>Electrical Performance</w:t>
      </w:r>
      <w:r>
        <w:rPr>
          <w:rFonts w:hint="eastAsia" w:ascii="宋体" w:eastAsia="宋体"/>
          <w:b/>
          <w:color w:val="2B2B2B"/>
          <w:sz w:val="24"/>
        </w:rPr>
        <w:t>）</w:t>
      </w:r>
    </w:p>
    <w:p w14:paraId="2FE9235C">
      <w:pPr>
        <w:pStyle w:val="4"/>
        <w:spacing w:before="5"/>
        <w:rPr>
          <w:b/>
          <w:sz w:val="6"/>
        </w:rPr>
      </w:pPr>
    </w:p>
    <w:tbl>
      <w:tblPr>
        <w:tblStyle w:val="5"/>
        <w:tblW w:w="10211"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4"/>
        <w:gridCol w:w="3404"/>
        <w:gridCol w:w="4113"/>
      </w:tblGrid>
      <w:tr w14:paraId="65BD6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2694" w:type="dxa"/>
          </w:tcPr>
          <w:p w14:paraId="1CE1E3AC">
            <w:pPr>
              <w:pStyle w:val="10"/>
              <w:spacing w:before="161"/>
              <w:ind w:left="674"/>
              <w:rPr>
                <w:rFonts w:hint="eastAsia" w:ascii="宋体" w:eastAsia="宋体"/>
                <w:b/>
                <w:sz w:val="21"/>
              </w:rPr>
            </w:pPr>
            <w:r>
              <w:rPr>
                <w:rFonts w:hint="eastAsia" w:ascii="宋体" w:eastAsia="宋体"/>
                <w:b/>
                <w:sz w:val="21"/>
              </w:rPr>
              <w:t>（</w:t>
            </w:r>
            <w:r>
              <w:rPr>
                <w:b/>
                <w:sz w:val="21"/>
              </w:rPr>
              <w:t>ITEM</w:t>
            </w:r>
            <w:r>
              <w:rPr>
                <w:rFonts w:hint="eastAsia" w:ascii="宋体" w:eastAsia="宋体"/>
                <w:b/>
                <w:sz w:val="21"/>
              </w:rPr>
              <w:t>）</w:t>
            </w:r>
          </w:p>
        </w:tc>
        <w:tc>
          <w:tcPr>
            <w:tcW w:w="3404" w:type="dxa"/>
          </w:tcPr>
          <w:p w14:paraId="648732B9">
            <w:pPr>
              <w:pStyle w:val="10"/>
              <w:spacing w:before="161"/>
              <w:ind w:left="503"/>
              <w:rPr>
                <w:rFonts w:hint="eastAsia" w:ascii="宋体" w:eastAsia="宋体"/>
                <w:b/>
                <w:sz w:val="21"/>
              </w:rPr>
            </w:pPr>
            <w:r>
              <w:rPr>
                <w:rFonts w:hint="eastAsia" w:ascii="宋体" w:eastAsia="宋体"/>
                <w:b/>
                <w:sz w:val="21"/>
              </w:rPr>
              <w:t>（</w:t>
            </w:r>
            <w:r>
              <w:rPr>
                <w:b/>
                <w:sz w:val="21"/>
              </w:rPr>
              <w:t>REQUIREMENT</w:t>
            </w:r>
            <w:r>
              <w:rPr>
                <w:rFonts w:hint="eastAsia" w:ascii="宋体" w:eastAsia="宋体"/>
                <w:b/>
                <w:sz w:val="21"/>
              </w:rPr>
              <w:t>）</w:t>
            </w:r>
          </w:p>
        </w:tc>
        <w:tc>
          <w:tcPr>
            <w:tcW w:w="4113" w:type="dxa"/>
          </w:tcPr>
          <w:p w14:paraId="704EFCEC">
            <w:pPr>
              <w:pStyle w:val="10"/>
              <w:spacing w:before="161"/>
              <w:ind w:left="566"/>
              <w:rPr>
                <w:rFonts w:hint="eastAsia" w:ascii="宋体" w:eastAsia="宋体"/>
                <w:b/>
                <w:sz w:val="21"/>
              </w:rPr>
            </w:pPr>
            <w:r>
              <w:rPr>
                <w:rFonts w:hint="eastAsia" w:ascii="宋体" w:eastAsia="宋体"/>
                <w:b/>
                <w:sz w:val="21"/>
              </w:rPr>
              <w:t>（</w:t>
            </w:r>
            <w:r>
              <w:rPr>
                <w:b/>
                <w:sz w:val="21"/>
              </w:rPr>
              <w:t>TEST CONDITON</w:t>
            </w:r>
            <w:r>
              <w:rPr>
                <w:rFonts w:hint="eastAsia" w:ascii="宋体" w:eastAsia="宋体"/>
                <w:b/>
                <w:sz w:val="21"/>
              </w:rPr>
              <w:t>）</w:t>
            </w:r>
          </w:p>
        </w:tc>
      </w:tr>
      <w:tr w14:paraId="068CD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694" w:type="dxa"/>
          </w:tcPr>
          <w:p w14:paraId="414B00F3">
            <w:pPr>
              <w:pStyle w:val="10"/>
              <w:spacing w:before="178" w:line="288" w:lineRule="auto"/>
              <w:ind w:left="107" w:right="83"/>
              <w:rPr>
                <w:sz w:val="21"/>
              </w:rPr>
            </w:pPr>
            <w:r>
              <w:rPr>
                <w:sz w:val="21"/>
              </w:rPr>
              <w:t>[Low Level Contact Resistance]</w:t>
            </w:r>
          </w:p>
        </w:tc>
        <w:tc>
          <w:tcPr>
            <w:tcW w:w="3404" w:type="dxa"/>
          </w:tcPr>
          <w:p w14:paraId="3749960C">
            <w:pPr>
              <w:pStyle w:val="10"/>
              <w:spacing w:before="12"/>
              <w:rPr>
                <w:rFonts w:ascii="宋体"/>
                <w:b/>
                <w:sz w:val="26"/>
              </w:rPr>
            </w:pPr>
          </w:p>
          <w:p w14:paraId="33593BCB">
            <w:pPr>
              <w:pStyle w:val="10"/>
              <w:ind w:left="107"/>
              <w:rPr>
                <w:sz w:val="21"/>
              </w:rPr>
            </w:pPr>
            <w:r>
              <w:rPr>
                <w:sz w:val="21"/>
              </w:rPr>
              <w:t>70milliohms Max. From initial.</w:t>
            </w:r>
          </w:p>
        </w:tc>
        <w:tc>
          <w:tcPr>
            <w:tcW w:w="4113" w:type="dxa"/>
          </w:tcPr>
          <w:p w14:paraId="695A5C1A">
            <w:pPr>
              <w:pStyle w:val="10"/>
              <w:spacing w:before="33" w:line="309" w:lineRule="auto"/>
              <w:ind w:left="107" w:right="217"/>
              <w:rPr>
                <w:sz w:val="21"/>
              </w:rPr>
            </w:pPr>
            <w:r>
              <w:rPr>
                <w:sz w:val="21"/>
              </w:rPr>
              <w:t>EIA-364-23:Apply a maximum voltage of 20mV</w:t>
            </w:r>
          </w:p>
          <w:p w14:paraId="31909035">
            <w:pPr>
              <w:pStyle w:val="10"/>
              <w:spacing w:before="1"/>
              <w:ind w:left="107"/>
              <w:rPr>
                <w:sz w:val="21"/>
              </w:rPr>
            </w:pPr>
            <w:r>
              <w:rPr>
                <w:sz w:val="21"/>
              </w:rPr>
              <w:t>And a current of 100 mA.</w:t>
            </w:r>
          </w:p>
        </w:tc>
      </w:tr>
      <w:tr w14:paraId="71415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94" w:type="dxa"/>
          </w:tcPr>
          <w:p w14:paraId="1EC40646">
            <w:pPr>
              <w:pStyle w:val="10"/>
              <w:spacing w:before="54"/>
              <w:ind w:left="107"/>
              <w:rPr>
                <w:sz w:val="21"/>
              </w:rPr>
            </w:pPr>
            <w:r>
              <w:rPr>
                <w:sz w:val="21"/>
              </w:rPr>
              <w:t>Insulation Resistance</w:t>
            </w:r>
          </w:p>
        </w:tc>
        <w:tc>
          <w:tcPr>
            <w:tcW w:w="3404" w:type="dxa"/>
          </w:tcPr>
          <w:p w14:paraId="7D1D6384">
            <w:pPr>
              <w:pStyle w:val="10"/>
              <w:spacing w:before="189"/>
              <w:ind w:left="107"/>
              <w:rPr>
                <w:sz w:val="21"/>
              </w:rPr>
            </w:pPr>
            <w:r>
              <w:rPr>
                <w:sz w:val="21"/>
              </w:rPr>
              <w:t>10Mohm(Min.)</w:t>
            </w:r>
          </w:p>
        </w:tc>
        <w:tc>
          <w:tcPr>
            <w:tcW w:w="4113" w:type="dxa"/>
          </w:tcPr>
          <w:p w14:paraId="083EE439">
            <w:pPr>
              <w:pStyle w:val="10"/>
              <w:spacing w:before="189"/>
              <w:ind w:left="107"/>
              <w:rPr>
                <w:sz w:val="21"/>
              </w:rPr>
            </w:pPr>
            <w:r>
              <w:rPr>
                <w:sz w:val="21"/>
              </w:rPr>
              <w:t>EIA364-21:AC 300V 1minute</w:t>
            </w:r>
          </w:p>
        </w:tc>
      </w:tr>
      <w:tr w14:paraId="1F7DD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trPr>
        <w:tc>
          <w:tcPr>
            <w:tcW w:w="2694" w:type="dxa"/>
          </w:tcPr>
          <w:p w14:paraId="4FA6CB5D">
            <w:pPr>
              <w:pStyle w:val="10"/>
              <w:spacing w:before="12"/>
              <w:rPr>
                <w:rFonts w:ascii="宋体"/>
                <w:b/>
                <w:sz w:val="26"/>
              </w:rPr>
            </w:pPr>
          </w:p>
          <w:p w14:paraId="3F79AFDA">
            <w:pPr>
              <w:pStyle w:val="10"/>
              <w:spacing w:line="304" w:lineRule="auto"/>
              <w:ind w:left="107"/>
              <w:rPr>
                <w:sz w:val="21"/>
              </w:rPr>
            </w:pPr>
            <w:r>
              <w:rPr>
                <w:rFonts w:hint="eastAsia" w:ascii="宋体" w:eastAsia="宋体"/>
                <w:sz w:val="18"/>
              </w:rPr>
              <w:t xml:space="preserve"> </w:t>
            </w:r>
            <w:r>
              <w:rPr>
                <w:sz w:val="18"/>
              </w:rPr>
              <w:t>[</w:t>
            </w:r>
            <w:r>
              <w:rPr>
                <w:sz w:val="21"/>
              </w:rPr>
              <w:t>Dielectric Withstanding Voltage]</w:t>
            </w:r>
          </w:p>
        </w:tc>
        <w:tc>
          <w:tcPr>
            <w:tcW w:w="3404" w:type="dxa"/>
          </w:tcPr>
          <w:p w14:paraId="37393A21">
            <w:pPr>
              <w:pStyle w:val="10"/>
              <w:rPr>
                <w:rFonts w:ascii="宋体"/>
                <w:b/>
                <w:sz w:val="24"/>
              </w:rPr>
            </w:pPr>
          </w:p>
          <w:p w14:paraId="17B77113">
            <w:pPr>
              <w:pStyle w:val="10"/>
              <w:spacing w:before="196"/>
              <w:ind w:left="107"/>
              <w:rPr>
                <w:sz w:val="21"/>
              </w:rPr>
            </w:pPr>
            <w:r>
              <w:rPr>
                <w:sz w:val="21"/>
              </w:rPr>
              <w:t>NO disruptive discharge.</w:t>
            </w:r>
          </w:p>
        </w:tc>
        <w:tc>
          <w:tcPr>
            <w:tcW w:w="4113" w:type="dxa"/>
          </w:tcPr>
          <w:p w14:paraId="414C8047">
            <w:pPr>
              <w:pStyle w:val="10"/>
              <w:spacing w:before="35" w:line="309" w:lineRule="auto"/>
              <w:ind w:left="107" w:right="290"/>
              <w:jc w:val="both"/>
              <w:rPr>
                <w:sz w:val="21"/>
              </w:rPr>
            </w:pPr>
            <w:r>
              <w:rPr>
                <w:sz w:val="21"/>
              </w:rPr>
              <w:t>EIA-364-20:Apply a voltage of 300 VDC for 1minute between adjacent terminals And between adjacent terminals and</w:t>
            </w:r>
          </w:p>
          <w:p w14:paraId="77286A8E">
            <w:pPr>
              <w:pStyle w:val="10"/>
              <w:spacing w:before="2"/>
              <w:ind w:left="107"/>
              <w:rPr>
                <w:sz w:val="21"/>
              </w:rPr>
            </w:pPr>
            <w:r>
              <w:rPr>
                <w:sz w:val="21"/>
              </w:rPr>
              <w:t>ground.</w:t>
            </w:r>
          </w:p>
        </w:tc>
      </w:tr>
    </w:tbl>
    <w:p w14:paraId="1C7360D3">
      <w:pPr>
        <w:pStyle w:val="4"/>
        <w:rPr>
          <w:b/>
          <w:sz w:val="26"/>
        </w:rPr>
      </w:pPr>
    </w:p>
    <w:p w14:paraId="0FB6FB38">
      <w:pPr>
        <w:pStyle w:val="4"/>
        <w:rPr>
          <w:b/>
          <w:sz w:val="33"/>
        </w:rPr>
      </w:pPr>
    </w:p>
    <w:p w14:paraId="08ECAEF8">
      <w:pPr>
        <w:pStyle w:val="3"/>
        <w:numPr>
          <w:ilvl w:val="0"/>
          <w:numId w:val="1"/>
        </w:numPr>
        <w:tabs>
          <w:tab w:val="left" w:pos="685"/>
          <w:tab w:val="left" w:pos="687"/>
        </w:tabs>
        <w:spacing w:before="1" w:after="0" w:line="240" w:lineRule="auto"/>
        <w:ind w:left="686" w:right="0" w:hanging="434"/>
        <w:jc w:val="left"/>
        <w:rPr>
          <w:rFonts w:hint="eastAsia" w:ascii="宋体" w:eastAsia="宋体"/>
        </w:rPr>
      </w:pPr>
      <w:r>
        <w:t>Environment</w:t>
      </w:r>
      <w:r>
        <w:rPr>
          <w:spacing w:val="-1"/>
        </w:rPr>
        <w:t xml:space="preserve"> </w:t>
      </w:r>
      <w:r>
        <w:t>Performance</w:t>
      </w:r>
    </w:p>
    <w:p w14:paraId="7A02AF32">
      <w:pPr>
        <w:pStyle w:val="4"/>
        <w:spacing w:before="4"/>
        <w:rPr>
          <w:b/>
          <w:sz w:val="10"/>
        </w:rPr>
      </w:pPr>
    </w:p>
    <w:tbl>
      <w:tblPr>
        <w:tblStyle w:val="5"/>
        <w:tblW w:w="10211"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4"/>
        <w:gridCol w:w="3404"/>
        <w:gridCol w:w="4113"/>
      </w:tblGrid>
      <w:tr w14:paraId="6EA12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694" w:type="dxa"/>
          </w:tcPr>
          <w:p w14:paraId="6E09EA91">
            <w:pPr>
              <w:pStyle w:val="10"/>
              <w:spacing w:before="152"/>
              <w:ind w:left="674"/>
              <w:rPr>
                <w:rFonts w:hint="eastAsia" w:ascii="宋体" w:eastAsia="宋体"/>
                <w:b/>
                <w:sz w:val="21"/>
              </w:rPr>
            </w:pPr>
            <w:r>
              <w:rPr>
                <w:rFonts w:hint="eastAsia" w:ascii="宋体" w:eastAsia="宋体"/>
                <w:b/>
                <w:sz w:val="21"/>
              </w:rPr>
              <w:t>（</w:t>
            </w:r>
            <w:r>
              <w:rPr>
                <w:b/>
                <w:sz w:val="21"/>
              </w:rPr>
              <w:t>ITEM</w:t>
            </w:r>
            <w:r>
              <w:rPr>
                <w:rFonts w:hint="eastAsia" w:ascii="宋体" w:eastAsia="宋体"/>
                <w:b/>
                <w:sz w:val="21"/>
              </w:rPr>
              <w:t>）</w:t>
            </w:r>
          </w:p>
        </w:tc>
        <w:tc>
          <w:tcPr>
            <w:tcW w:w="3404" w:type="dxa"/>
          </w:tcPr>
          <w:p w14:paraId="56D00824">
            <w:pPr>
              <w:pStyle w:val="10"/>
              <w:spacing w:before="152"/>
              <w:ind w:left="503"/>
              <w:rPr>
                <w:rFonts w:hint="eastAsia" w:ascii="宋体" w:eastAsia="宋体"/>
                <w:b/>
                <w:sz w:val="21"/>
              </w:rPr>
            </w:pPr>
            <w:r>
              <w:rPr>
                <w:rFonts w:hint="eastAsia" w:ascii="宋体" w:eastAsia="宋体"/>
                <w:b/>
                <w:sz w:val="21"/>
              </w:rPr>
              <w:t>（</w:t>
            </w:r>
            <w:r>
              <w:rPr>
                <w:b/>
                <w:sz w:val="21"/>
              </w:rPr>
              <w:t>REQUIREMENT</w:t>
            </w:r>
            <w:r>
              <w:rPr>
                <w:rFonts w:hint="eastAsia" w:ascii="宋体" w:eastAsia="宋体"/>
                <w:b/>
                <w:sz w:val="21"/>
              </w:rPr>
              <w:t>）</w:t>
            </w:r>
          </w:p>
        </w:tc>
        <w:tc>
          <w:tcPr>
            <w:tcW w:w="4113" w:type="dxa"/>
          </w:tcPr>
          <w:p w14:paraId="029C4B20">
            <w:pPr>
              <w:pStyle w:val="10"/>
              <w:spacing w:before="152"/>
              <w:ind w:left="566"/>
              <w:rPr>
                <w:rFonts w:hint="eastAsia" w:ascii="宋体" w:eastAsia="宋体"/>
                <w:b/>
                <w:sz w:val="21"/>
              </w:rPr>
            </w:pPr>
            <w:r>
              <w:rPr>
                <w:rFonts w:hint="eastAsia" w:ascii="宋体" w:eastAsia="宋体"/>
                <w:b/>
                <w:sz w:val="21"/>
              </w:rPr>
              <w:t>（</w:t>
            </w:r>
            <w:r>
              <w:rPr>
                <w:b/>
                <w:sz w:val="21"/>
              </w:rPr>
              <w:t>TEST CONDITON</w:t>
            </w:r>
            <w:r>
              <w:rPr>
                <w:rFonts w:hint="eastAsia" w:ascii="宋体" w:eastAsia="宋体"/>
                <w:b/>
                <w:sz w:val="21"/>
              </w:rPr>
              <w:t>）</w:t>
            </w:r>
          </w:p>
        </w:tc>
      </w:tr>
      <w:tr w14:paraId="0F622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94" w:type="dxa"/>
          </w:tcPr>
          <w:p w14:paraId="7B4DB5B2">
            <w:pPr>
              <w:pStyle w:val="10"/>
              <w:spacing w:before="22"/>
              <w:ind w:left="107"/>
              <w:rPr>
                <w:sz w:val="21"/>
              </w:rPr>
            </w:pPr>
            <w:r>
              <w:rPr>
                <w:sz w:val="21"/>
              </w:rPr>
              <w:t>[Operating Temp.</w:t>
            </w:r>
          </w:p>
          <w:p w14:paraId="78F118DB">
            <w:pPr>
              <w:pStyle w:val="10"/>
              <w:spacing w:before="54"/>
              <w:ind w:left="107"/>
              <w:rPr>
                <w:sz w:val="21"/>
              </w:rPr>
            </w:pPr>
            <w:r>
              <w:rPr>
                <w:sz w:val="21"/>
              </w:rPr>
              <w:t>Range]</w:t>
            </w:r>
          </w:p>
        </w:tc>
        <w:tc>
          <w:tcPr>
            <w:tcW w:w="3404" w:type="dxa"/>
          </w:tcPr>
          <w:p w14:paraId="55192046">
            <w:pPr>
              <w:pStyle w:val="10"/>
              <w:spacing w:before="189"/>
              <w:ind w:left="107"/>
              <w:rPr>
                <w:sz w:val="21"/>
              </w:rPr>
            </w:pPr>
            <w:r>
              <w:rPr>
                <w:sz w:val="21"/>
              </w:rPr>
              <w:t>-20°C to +75°C</w:t>
            </w:r>
          </w:p>
        </w:tc>
        <w:tc>
          <w:tcPr>
            <w:tcW w:w="4113" w:type="dxa"/>
          </w:tcPr>
          <w:p w14:paraId="2EAC19D4">
            <w:pPr>
              <w:pStyle w:val="10"/>
              <w:spacing w:before="189"/>
              <w:ind w:left="107"/>
              <w:rPr>
                <w:sz w:val="21"/>
              </w:rPr>
            </w:pPr>
            <w:r>
              <w:rPr>
                <w:sz w:val="21"/>
              </w:rPr>
              <w:t>Cable operating temperature range.</w:t>
            </w:r>
          </w:p>
        </w:tc>
      </w:tr>
      <w:tr w14:paraId="7BC59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2694" w:type="dxa"/>
          </w:tcPr>
          <w:p w14:paraId="414A8732">
            <w:pPr>
              <w:pStyle w:val="10"/>
              <w:spacing w:before="22"/>
              <w:ind w:left="107"/>
              <w:rPr>
                <w:sz w:val="21"/>
              </w:rPr>
            </w:pPr>
            <w:r>
              <w:rPr>
                <w:sz w:val="21"/>
              </w:rPr>
              <w:t>Storage Temp.</w:t>
            </w:r>
          </w:p>
          <w:p w14:paraId="0166482F">
            <w:pPr>
              <w:pStyle w:val="10"/>
              <w:spacing w:before="54"/>
              <w:ind w:left="107"/>
              <w:rPr>
                <w:sz w:val="21"/>
              </w:rPr>
            </w:pPr>
            <w:r>
              <w:rPr>
                <w:sz w:val="21"/>
              </w:rPr>
              <w:t>Range</w:t>
            </w:r>
          </w:p>
          <w:p w14:paraId="13B75060">
            <w:pPr>
              <w:pStyle w:val="10"/>
              <w:spacing w:before="71"/>
              <w:ind w:left="107"/>
              <w:rPr>
                <w:sz w:val="21"/>
              </w:rPr>
            </w:pPr>
            <w:r>
              <w:rPr>
                <w:sz w:val="21"/>
              </w:rPr>
              <w:t>(in packed condition)]</w:t>
            </w:r>
          </w:p>
        </w:tc>
        <w:tc>
          <w:tcPr>
            <w:tcW w:w="3404" w:type="dxa"/>
          </w:tcPr>
          <w:p w14:paraId="684DD0F1">
            <w:pPr>
              <w:pStyle w:val="10"/>
              <w:spacing w:before="12"/>
              <w:rPr>
                <w:rFonts w:ascii="宋体"/>
                <w:b/>
                <w:sz w:val="26"/>
              </w:rPr>
            </w:pPr>
          </w:p>
          <w:p w14:paraId="275DAFF7">
            <w:pPr>
              <w:pStyle w:val="10"/>
              <w:ind w:left="107"/>
              <w:rPr>
                <w:sz w:val="21"/>
              </w:rPr>
            </w:pPr>
            <w:r>
              <w:rPr>
                <w:sz w:val="21"/>
              </w:rPr>
              <w:t>-40°C to +80°C</w:t>
            </w:r>
          </w:p>
        </w:tc>
        <w:tc>
          <w:tcPr>
            <w:tcW w:w="4113" w:type="dxa"/>
          </w:tcPr>
          <w:p w14:paraId="0070E822">
            <w:pPr>
              <w:pStyle w:val="10"/>
              <w:spacing w:before="189" w:line="309" w:lineRule="auto"/>
              <w:ind w:left="107" w:right="882"/>
              <w:rPr>
                <w:sz w:val="21"/>
              </w:rPr>
            </w:pPr>
            <w:r>
              <w:rPr>
                <w:sz w:val="21"/>
              </w:rPr>
              <w:t>Cable storage temperature range in packed condition.</w:t>
            </w:r>
          </w:p>
        </w:tc>
      </w:tr>
      <w:tr w14:paraId="66546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94" w:type="dxa"/>
          </w:tcPr>
          <w:p w14:paraId="696A5E7F">
            <w:pPr>
              <w:pStyle w:val="10"/>
              <w:spacing w:before="22"/>
              <w:ind w:left="107"/>
              <w:rPr>
                <w:sz w:val="21"/>
              </w:rPr>
            </w:pPr>
            <w:r>
              <w:rPr>
                <w:sz w:val="21"/>
              </w:rPr>
              <w:t>[Thermal Cycling</w:t>
            </w:r>
          </w:p>
          <w:p w14:paraId="57BA22E9">
            <w:pPr>
              <w:pStyle w:val="10"/>
              <w:spacing w:before="54"/>
              <w:ind w:left="107"/>
              <w:rPr>
                <w:sz w:val="21"/>
              </w:rPr>
            </w:pPr>
            <w:r>
              <w:rPr>
                <w:sz w:val="21"/>
              </w:rPr>
              <w:t>Non-Powered]</w:t>
            </w:r>
          </w:p>
        </w:tc>
        <w:tc>
          <w:tcPr>
            <w:tcW w:w="3404" w:type="dxa"/>
          </w:tcPr>
          <w:p w14:paraId="5DE3A274">
            <w:pPr>
              <w:pStyle w:val="10"/>
              <w:spacing w:before="189"/>
              <w:ind w:left="107"/>
              <w:rPr>
                <w:sz w:val="21"/>
              </w:rPr>
            </w:pPr>
            <w:r>
              <w:rPr>
                <w:sz w:val="21"/>
              </w:rPr>
              <w:t>No evidence of physical damage</w:t>
            </w:r>
          </w:p>
        </w:tc>
        <w:tc>
          <w:tcPr>
            <w:tcW w:w="4113" w:type="dxa"/>
          </w:tcPr>
          <w:p w14:paraId="58905C89">
            <w:pPr>
              <w:pStyle w:val="10"/>
              <w:spacing w:before="33"/>
              <w:ind w:left="107"/>
              <w:rPr>
                <w:sz w:val="21"/>
              </w:rPr>
            </w:pPr>
            <w:r>
              <w:rPr>
                <w:sz w:val="21"/>
              </w:rPr>
              <w:t>EIA-364-32D, Method A, -25 to 90C, 100</w:t>
            </w:r>
          </w:p>
          <w:p w14:paraId="5FE00515">
            <w:pPr>
              <w:pStyle w:val="10"/>
              <w:spacing w:before="70"/>
              <w:ind w:left="107"/>
              <w:rPr>
                <w:sz w:val="21"/>
              </w:rPr>
            </w:pPr>
            <w:r>
              <w:rPr>
                <w:sz w:val="21"/>
              </w:rPr>
              <w:t>cycles, 15 min. dwells</w:t>
            </w:r>
          </w:p>
        </w:tc>
      </w:tr>
      <w:tr w14:paraId="687D9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694" w:type="dxa"/>
          </w:tcPr>
          <w:p w14:paraId="2FB210CA">
            <w:pPr>
              <w:pStyle w:val="10"/>
              <w:spacing w:before="181"/>
              <w:ind w:left="107"/>
              <w:rPr>
                <w:sz w:val="21"/>
              </w:rPr>
            </w:pPr>
            <w:r>
              <w:rPr>
                <w:sz w:val="21"/>
              </w:rPr>
              <w:t>[Salt Spraying]</w:t>
            </w:r>
          </w:p>
        </w:tc>
        <w:tc>
          <w:tcPr>
            <w:tcW w:w="3404" w:type="dxa"/>
          </w:tcPr>
          <w:p w14:paraId="4BB90B18">
            <w:pPr>
              <w:pStyle w:val="10"/>
              <w:spacing w:before="35"/>
              <w:ind w:left="107"/>
              <w:rPr>
                <w:sz w:val="21"/>
              </w:rPr>
            </w:pPr>
            <w:r>
              <w:rPr>
                <w:sz w:val="21"/>
              </w:rPr>
              <w:t>48 hours salt spraying after shell</w:t>
            </w:r>
          </w:p>
          <w:p w14:paraId="5FBB188C">
            <w:pPr>
              <w:pStyle w:val="10"/>
              <w:spacing w:before="60"/>
              <w:ind w:left="107"/>
              <w:rPr>
                <w:sz w:val="21"/>
              </w:rPr>
            </w:pPr>
            <w:r>
              <w:rPr>
                <w:sz w:val="21"/>
              </w:rPr>
              <w:t>corrosive area less than 5</w:t>
            </w:r>
            <w:r>
              <w:rPr>
                <w:rFonts w:hint="eastAsia" w:ascii="宋体" w:eastAsia="宋体"/>
                <w:sz w:val="21"/>
              </w:rPr>
              <w:t>％</w:t>
            </w:r>
            <w:r>
              <w:rPr>
                <w:sz w:val="21"/>
              </w:rPr>
              <w:t>.</w:t>
            </w:r>
          </w:p>
        </w:tc>
        <w:tc>
          <w:tcPr>
            <w:tcW w:w="4113" w:type="dxa"/>
          </w:tcPr>
          <w:p w14:paraId="4657AEFC">
            <w:pPr>
              <w:pStyle w:val="10"/>
              <w:spacing w:before="191"/>
              <w:ind w:left="107"/>
              <w:rPr>
                <w:sz w:val="21"/>
              </w:rPr>
            </w:pPr>
            <w:r>
              <w:rPr>
                <w:sz w:val="21"/>
              </w:rPr>
              <w:t>EIA-364-26</w:t>
            </w:r>
          </w:p>
        </w:tc>
      </w:tr>
      <w:tr w14:paraId="6CB69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694" w:type="dxa"/>
          </w:tcPr>
          <w:p w14:paraId="4CA62909">
            <w:pPr>
              <w:pStyle w:val="10"/>
              <w:spacing w:before="54"/>
              <w:ind w:left="107"/>
              <w:rPr>
                <w:sz w:val="21"/>
              </w:rPr>
            </w:pPr>
            <w:r>
              <w:rPr>
                <w:sz w:val="21"/>
              </w:rPr>
              <w:t>Mixed Flowing Gas</w:t>
            </w:r>
          </w:p>
        </w:tc>
        <w:tc>
          <w:tcPr>
            <w:tcW w:w="3404" w:type="dxa"/>
          </w:tcPr>
          <w:p w14:paraId="700C445D">
            <w:pPr>
              <w:pStyle w:val="10"/>
              <w:spacing w:before="33"/>
              <w:ind w:left="107"/>
              <w:rPr>
                <w:sz w:val="21"/>
              </w:rPr>
            </w:pPr>
            <w:r>
              <w:rPr>
                <w:sz w:val="21"/>
              </w:rPr>
              <w:t>Pass electrical tests per 3.1 after</w:t>
            </w:r>
          </w:p>
          <w:p w14:paraId="553C2BBF">
            <w:pPr>
              <w:pStyle w:val="10"/>
              <w:spacing w:before="70"/>
              <w:ind w:left="107"/>
              <w:rPr>
                <w:sz w:val="21"/>
              </w:rPr>
            </w:pPr>
            <w:r>
              <w:rPr>
                <w:sz w:val="21"/>
              </w:rPr>
              <w:t>stressing. (For connector only)</w:t>
            </w:r>
          </w:p>
        </w:tc>
        <w:tc>
          <w:tcPr>
            <w:tcW w:w="4113" w:type="dxa"/>
          </w:tcPr>
          <w:p w14:paraId="7CD5A61A">
            <w:pPr>
              <w:pStyle w:val="10"/>
              <w:spacing w:before="189"/>
              <w:ind w:left="107"/>
              <w:rPr>
                <w:sz w:val="21"/>
              </w:rPr>
            </w:pPr>
            <w:r>
              <w:rPr>
                <w:sz w:val="21"/>
              </w:rPr>
              <w:t>EIA-364-35 Class II,14 days.</w:t>
            </w:r>
          </w:p>
        </w:tc>
      </w:tr>
      <w:tr w14:paraId="75585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2694" w:type="dxa"/>
          </w:tcPr>
          <w:p w14:paraId="11D2D780">
            <w:pPr>
              <w:pStyle w:val="10"/>
              <w:spacing w:before="1"/>
              <w:rPr>
                <w:rFonts w:ascii="宋体"/>
                <w:b/>
                <w:sz w:val="26"/>
              </w:rPr>
            </w:pPr>
          </w:p>
          <w:p w14:paraId="713D8E22">
            <w:pPr>
              <w:pStyle w:val="10"/>
              <w:spacing w:before="54"/>
              <w:ind w:left="107"/>
              <w:rPr>
                <w:sz w:val="21"/>
              </w:rPr>
            </w:pPr>
            <w:r>
              <w:rPr>
                <w:sz w:val="21"/>
              </w:rPr>
              <w:t>Temp. Life</w:t>
            </w:r>
          </w:p>
        </w:tc>
        <w:tc>
          <w:tcPr>
            <w:tcW w:w="3404" w:type="dxa"/>
          </w:tcPr>
          <w:p w14:paraId="670E1870">
            <w:pPr>
              <w:pStyle w:val="10"/>
              <w:rPr>
                <w:rFonts w:ascii="宋体"/>
                <w:b/>
                <w:sz w:val="24"/>
              </w:rPr>
            </w:pPr>
          </w:p>
          <w:p w14:paraId="664F7759">
            <w:pPr>
              <w:pStyle w:val="10"/>
              <w:spacing w:before="193"/>
              <w:ind w:left="107"/>
              <w:rPr>
                <w:sz w:val="21"/>
              </w:rPr>
            </w:pPr>
            <w:r>
              <w:rPr>
                <w:sz w:val="21"/>
              </w:rPr>
              <w:t>No evidence of physical damage</w:t>
            </w:r>
          </w:p>
        </w:tc>
        <w:tc>
          <w:tcPr>
            <w:tcW w:w="4113" w:type="dxa"/>
          </w:tcPr>
          <w:p w14:paraId="771FC426">
            <w:pPr>
              <w:pStyle w:val="10"/>
              <w:spacing w:before="116"/>
              <w:ind w:left="107"/>
              <w:rPr>
                <w:sz w:val="21"/>
              </w:rPr>
            </w:pPr>
            <w:r>
              <w:rPr>
                <w:sz w:val="21"/>
              </w:rPr>
              <w:t>EIA-364-17C w/ RH, Damp heat 90</w:t>
            </w:r>
            <w:r>
              <w:rPr>
                <w:rFonts w:ascii="微软雅黑" w:hAnsi="微软雅黑"/>
                <w:sz w:val="21"/>
              </w:rPr>
              <w:t xml:space="preserve">℃ </w:t>
            </w:r>
            <w:r>
              <w:rPr>
                <w:sz w:val="21"/>
              </w:rPr>
              <w:t>at</w:t>
            </w:r>
          </w:p>
          <w:p w14:paraId="59790249">
            <w:pPr>
              <w:pStyle w:val="10"/>
              <w:spacing w:before="85" w:line="310" w:lineRule="atLeast"/>
              <w:ind w:left="107" w:right="590"/>
              <w:rPr>
                <w:sz w:val="21"/>
              </w:rPr>
            </w:pPr>
            <w:r>
              <w:rPr>
                <w:sz w:val="21"/>
              </w:rPr>
              <w:t>85% RH for 500 hours then return to ambient</w:t>
            </w:r>
          </w:p>
        </w:tc>
      </w:tr>
      <w:tr w14:paraId="0B5A3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694" w:type="dxa"/>
          </w:tcPr>
          <w:p w14:paraId="50D5D88F">
            <w:pPr>
              <w:pStyle w:val="10"/>
              <w:spacing w:before="54"/>
              <w:ind w:left="107"/>
              <w:rPr>
                <w:sz w:val="21"/>
              </w:rPr>
            </w:pPr>
            <w:r>
              <w:rPr>
                <w:sz w:val="21"/>
              </w:rPr>
              <w:t>Cable Cold Bend</w:t>
            </w:r>
          </w:p>
        </w:tc>
        <w:tc>
          <w:tcPr>
            <w:tcW w:w="3404" w:type="dxa"/>
          </w:tcPr>
          <w:p w14:paraId="405AF32E">
            <w:pPr>
              <w:pStyle w:val="10"/>
              <w:spacing w:before="189" w:line="309" w:lineRule="auto"/>
              <w:ind w:left="107" w:right="722"/>
              <w:rPr>
                <w:sz w:val="21"/>
              </w:rPr>
            </w:pPr>
            <w:r>
              <w:rPr>
                <w:sz w:val="21"/>
              </w:rPr>
              <w:t>4H,No evidence of physical damage</w:t>
            </w:r>
          </w:p>
        </w:tc>
        <w:tc>
          <w:tcPr>
            <w:tcW w:w="4113" w:type="dxa"/>
          </w:tcPr>
          <w:p w14:paraId="2DEDEC92">
            <w:pPr>
              <w:pStyle w:val="10"/>
              <w:spacing w:before="113" w:line="390" w:lineRule="atLeast"/>
              <w:ind w:left="107" w:right="265"/>
              <w:rPr>
                <w:sz w:val="21"/>
              </w:rPr>
            </w:pPr>
            <w:r>
              <w:rPr>
                <w:sz w:val="21"/>
              </w:rPr>
              <w:t>Condition: -20</w:t>
            </w:r>
            <w:r>
              <w:rPr>
                <w:rFonts w:ascii="微软雅黑" w:hAnsi="微软雅黑"/>
                <w:sz w:val="21"/>
              </w:rPr>
              <w:t>℃</w:t>
            </w:r>
            <w:r>
              <w:rPr>
                <w:sz w:val="21"/>
              </w:rPr>
              <w:t>±2</w:t>
            </w:r>
            <w:r>
              <w:rPr>
                <w:rFonts w:ascii="微软雅黑" w:hAnsi="微软雅黑"/>
                <w:sz w:val="21"/>
              </w:rPr>
              <w:t>℃</w:t>
            </w:r>
            <w:r>
              <w:rPr>
                <w:sz w:val="21"/>
              </w:rPr>
              <w:t>, mandrel diameter is 6 times the cable diameter.</w:t>
            </w:r>
          </w:p>
        </w:tc>
      </w:tr>
    </w:tbl>
    <w:p w14:paraId="25A0A391">
      <w:pPr>
        <w:spacing w:after="0" w:line="390" w:lineRule="atLeast"/>
        <w:rPr>
          <w:sz w:val="21"/>
        </w:rPr>
        <w:sectPr>
          <w:pgSz w:w="11910" w:h="16840"/>
          <w:pgMar w:top="1700" w:right="600" w:bottom="1120" w:left="740" w:header="516" w:footer="939" w:gutter="0"/>
          <w:cols w:space="720" w:num="1"/>
        </w:sectPr>
      </w:pPr>
    </w:p>
    <w:p w14:paraId="7394C11B">
      <w:pPr>
        <w:pStyle w:val="4"/>
        <w:spacing w:before="9"/>
        <w:rPr>
          <w:b/>
          <w:sz w:val="21"/>
        </w:rPr>
      </w:pPr>
    </w:p>
    <w:p w14:paraId="564A977D">
      <w:pPr>
        <w:pStyle w:val="9"/>
        <w:numPr>
          <w:ilvl w:val="0"/>
          <w:numId w:val="1"/>
        </w:numPr>
        <w:tabs>
          <w:tab w:val="left" w:pos="685"/>
          <w:tab w:val="left" w:pos="687"/>
        </w:tabs>
        <w:spacing w:before="71" w:after="0" w:line="240" w:lineRule="auto"/>
        <w:ind w:left="686" w:right="0" w:hanging="434"/>
        <w:jc w:val="left"/>
        <w:rPr>
          <w:rFonts w:hint="eastAsia" w:ascii="宋体" w:eastAsia="宋体"/>
          <w:b/>
          <w:sz w:val="28"/>
        </w:rPr>
      </w:pPr>
      <w:r>
        <w:rPr>
          <w:b/>
          <w:sz w:val="28"/>
        </w:rPr>
        <w:t>Mechanical</w:t>
      </w:r>
      <w:r>
        <w:rPr>
          <w:b/>
          <w:spacing w:val="-3"/>
          <w:sz w:val="28"/>
        </w:rPr>
        <w:t xml:space="preserve"> </w:t>
      </w:r>
      <w:r>
        <w:rPr>
          <w:b/>
          <w:sz w:val="28"/>
        </w:rPr>
        <w:t>and</w:t>
      </w:r>
      <w:r>
        <w:rPr>
          <w:b/>
          <w:spacing w:val="-1"/>
          <w:sz w:val="28"/>
        </w:rPr>
        <w:t xml:space="preserve"> </w:t>
      </w:r>
      <w:r>
        <w:rPr>
          <w:b/>
          <w:sz w:val="28"/>
        </w:rPr>
        <w:t>Physical Characteristics</w:t>
      </w:r>
    </w:p>
    <w:p w14:paraId="3E7CC7F8">
      <w:pPr>
        <w:pStyle w:val="4"/>
        <w:spacing w:before="4"/>
        <w:rPr>
          <w:b/>
          <w:sz w:val="10"/>
        </w:rPr>
      </w:pPr>
    </w:p>
    <w:tbl>
      <w:tblPr>
        <w:tblStyle w:val="5"/>
        <w:tblW w:w="9923"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2"/>
        <w:gridCol w:w="3120"/>
        <w:gridCol w:w="4251"/>
      </w:tblGrid>
      <w:tr w14:paraId="1EF30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552" w:type="dxa"/>
          </w:tcPr>
          <w:p w14:paraId="61875FB5">
            <w:pPr>
              <w:pStyle w:val="10"/>
              <w:spacing w:before="22"/>
              <w:ind w:left="602"/>
              <w:rPr>
                <w:rFonts w:hint="eastAsia" w:ascii="宋体" w:eastAsia="宋体"/>
                <w:b/>
                <w:sz w:val="21"/>
              </w:rPr>
            </w:pPr>
            <w:r>
              <w:rPr>
                <w:rFonts w:hint="eastAsia" w:ascii="宋体" w:eastAsia="宋体"/>
                <w:b/>
                <w:sz w:val="21"/>
              </w:rPr>
              <w:t>（</w:t>
            </w:r>
            <w:r>
              <w:rPr>
                <w:b/>
                <w:sz w:val="21"/>
              </w:rPr>
              <w:t>ITEM</w:t>
            </w:r>
            <w:r>
              <w:rPr>
                <w:rFonts w:hint="eastAsia" w:ascii="宋体" w:eastAsia="宋体"/>
                <w:b/>
                <w:sz w:val="21"/>
              </w:rPr>
              <w:t>）</w:t>
            </w:r>
          </w:p>
        </w:tc>
        <w:tc>
          <w:tcPr>
            <w:tcW w:w="3120" w:type="dxa"/>
          </w:tcPr>
          <w:p w14:paraId="12873728">
            <w:pPr>
              <w:pStyle w:val="10"/>
              <w:spacing w:before="22"/>
              <w:ind w:left="362"/>
              <w:rPr>
                <w:rFonts w:hint="eastAsia" w:ascii="宋体" w:eastAsia="宋体"/>
                <w:b/>
                <w:sz w:val="21"/>
              </w:rPr>
            </w:pPr>
            <w:r>
              <w:rPr>
                <w:rFonts w:hint="eastAsia" w:ascii="宋体" w:eastAsia="宋体"/>
                <w:b/>
                <w:sz w:val="21"/>
              </w:rPr>
              <w:t>（</w:t>
            </w:r>
            <w:r>
              <w:rPr>
                <w:b/>
                <w:sz w:val="21"/>
              </w:rPr>
              <w:t>REQUIREMENT</w:t>
            </w:r>
            <w:r>
              <w:rPr>
                <w:rFonts w:hint="eastAsia" w:ascii="宋体" w:eastAsia="宋体"/>
                <w:b/>
                <w:sz w:val="21"/>
              </w:rPr>
              <w:t>）</w:t>
            </w:r>
          </w:p>
        </w:tc>
        <w:tc>
          <w:tcPr>
            <w:tcW w:w="4251" w:type="dxa"/>
          </w:tcPr>
          <w:p w14:paraId="27DE5FC3">
            <w:pPr>
              <w:pStyle w:val="10"/>
              <w:spacing w:before="22"/>
              <w:ind w:left="636"/>
              <w:rPr>
                <w:rFonts w:hint="eastAsia" w:ascii="宋体" w:eastAsia="宋体"/>
                <w:b/>
                <w:sz w:val="21"/>
              </w:rPr>
            </w:pPr>
            <w:r>
              <w:rPr>
                <w:rFonts w:hint="eastAsia" w:ascii="宋体" w:eastAsia="宋体"/>
                <w:b/>
                <w:sz w:val="21"/>
              </w:rPr>
              <w:t>（</w:t>
            </w:r>
            <w:r>
              <w:rPr>
                <w:b/>
                <w:sz w:val="21"/>
              </w:rPr>
              <w:t>TEST CONDITON</w:t>
            </w:r>
            <w:r>
              <w:rPr>
                <w:rFonts w:hint="eastAsia" w:ascii="宋体" w:eastAsia="宋体"/>
                <w:b/>
                <w:sz w:val="21"/>
              </w:rPr>
              <w:t>）</w:t>
            </w:r>
          </w:p>
        </w:tc>
      </w:tr>
      <w:tr w14:paraId="796A9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2552" w:type="dxa"/>
          </w:tcPr>
          <w:p w14:paraId="7383F706">
            <w:pPr>
              <w:pStyle w:val="10"/>
              <w:spacing w:before="54"/>
              <w:ind w:left="107"/>
              <w:rPr>
                <w:sz w:val="21"/>
              </w:rPr>
            </w:pPr>
            <w:r>
              <w:rPr>
                <w:sz w:val="21"/>
              </w:rPr>
              <w:t>Vibration</w:t>
            </w:r>
          </w:p>
        </w:tc>
        <w:tc>
          <w:tcPr>
            <w:tcW w:w="3120" w:type="dxa"/>
          </w:tcPr>
          <w:p w14:paraId="0C6E29EF">
            <w:pPr>
              <w:pStyle w:val="10"/>
              <w:spacing w:before="189" w:line="309" w:lineRule="auto"/>
              <w:ind w:left="108" w:right="892"/>
              <w:rPr>
                <w:sz w:val="21"/>
              </w:rPr>
            </w:pPr>
            <w:r>
              <w:rPr>
                <w:sz w:val="21"/>
              </w:rPr>
              <w:t>Pass electrical tests per 3.1 after stressing.</w:t>
            </w:r>
          </w:p>
        </w:tc>
        <w:tc>
          <w:tcPr>
            <w:tcW w:w="4251" w:type="dxa"/>
          </w:tcPr>
          <w:p w14:paraId="7409C943">
            <w:pPr>
              <w:pStyle w:val="10"/>
              <w:spacing w:before="33"/>
              <w:ind w:left="106"/>
              <w:rPr>
                <w:sz w:val="21"/>
              </w:rPr>
            </w:pPr>
            <w:r>
              <w:rPr>
                <w:sz w:val="21"/>
              </w:rPr>
              <w:t>Clamp &amp; vibrate per EIA-364-28E,</w:t>
            </w:r>
          </w:p>
          <w:p w14:paraId="618608D8">
            <w:pPr>
              <w:pStyle w:val="10"/>
              <w:spacing w:before="2" w:line="310" w:lineRule="atLeast"/>
              <w:ind w:left="106" w:right="99"/>
              <w:rPr>
                <w:sz w:val="21"/>
              </w:rPr>
            </w:pPr>
            <w:r>
              <w:rPr>
                <w:sz w:val="21"/>
              </w:rPr>
              <w:t>TC-VII, test condition letter – D, 15 minutes in X, Y &amp; Z axis.</w:t>
            </w:r>
          </w:p>
        </w:tc>
      </w:tr>
      <w:tr w14:paraId="0F77B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2552" w:type="dxa"/>
          </w:tcPr>
          <w:p w14:paraId="36A204AA">
            <w:pPr>
              <w:pStyle w:val="10"/>
              <w:rPr>
                <w:rFonts w:ascii="宋体"/>
                <w:b/>
                <w:sz w:val="20"/>
              </w:rPr>
            </w:pPr>
          </w:p>
          <w:p w14:paraId="107B8C90">
            <w:pPr>
              <w:pStyle w:val="10"/>
              <w:spacing w:before="3"/>
              <w:rPr>
                <w:rFonts w:ascii="宋体"/>
                <w:b/>
                <w:sz w:val="18"/>
              </w:rPr>
            </w:pPr>
          </w:p>
          <w:p w14:paraId="5D8D015E">
            <w:pPr>
              <w:pStyle w:val="10"/>
              <w:spacing w:before="54"/>
              <w:ind w:left="107"/>
              <w:rPr>
                <w:sz w:val="21"/>
              </w:rPr>
            </w:pPr>
            <w:r>
              <w:rPr>
                <w:sz w:val="21"/>
              </w:rPr>
              <w:t>Twist</w:t>
            </w:r>
          </w:p>
        </w:tc>
        <w:tc>
          <w:tcPr>
            <w:tcW w:w="3120" w:type="dxa"/>
          </w:tcPr>
          <w:p w14:paraId="77D4CBE9">
            <w:pPr>
              <w:pStyle w:val="10"/>
              <w:rPr>
                <w:rFonts w:ascii="宋体"/>
                <w:b/>
                <w:sz w:val="24"/>
              </w:rPr>
            </w:pPr>
          </w:p>
          <w:p w14:paraId="0EFF3BC9">
            <w:pPr>
              <w:pStyle w:val="10"/>
              <w:spacing w:before="193" w:line="309" w:lineRule="auto"/>
              <w:ind w:left="108" w:right="764"/>
              <w:rPr>
                <w:sz w:val="21"/>
              </w:rPr>
            </w:pPr>
            <w:r>
              <w:rPr>
                <w:sz w:val="21"/>
              </w:rPr>
              <w:t>No evidence of physical damage</w:t>
            </w:r>
          </w:p>
        </w:tc>
        <w:tc>
          <w:tcPr>
            <w:tcW w:w="4251" w:type="dxa"/>
          </w:tcPr>
          <w:p w14:paraId="04DE6CF4">
            <w:pPr>
              <w:pStyle w:val="10"/>
              <w:spacing w:before="33" w:line="309" w:lineRule="auto"/>
              <w:ind w:left="106" w:right="438"/>
              <w:rPr>
                <w:sz w:val="21"/>
              </w:rPr>
            </w:pPr>
            <w:r>
              <w:rPr>
                <w:sz w:val="21"/>
              </w:rPr>
              <w:t>Twist cable 180° (±90° from nominal position) for 100 cycles at 30 cycles per minute with a 0.5kg load applied to the cable jacket.</w:t>
            </w:r>
          </w:p>
          <w:p w14:paraId="40E46630">
            <w:pPr>
              <w:pStyle w:val="10"/>
              <w:spacing w:before="2"/>
              <w:ind w:left="106"/>
              <w:rPr>
                <w:sz w:val="21"/>
              </w:rPr>
            </w:pPr>
            <w:r>
              <w:rPr>
                <w:sz w:val="21"/>
              </w:rPr>
              <w:t>Clamp position: 300mm</w:t>
            </w:r>
          </w:p>
        </w:tc>
      </w:tr>
      <w:tr w14:paraId="02B43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2552" w:type="dxa"/>
          </w:tcPr>
          <w:p w14:paraId="24E0867B">
            <w:pPr>
              <w:pStyle w:val="10"/>
              <w:rPr>
                <w:rFonts w:ascii="宋体"/>
                <w:b/>
                <w:sz w:val="20"/>
              </w:rPr>
            </w:pPr>
          </w:p>
          <w:p w14:paraId="6FB30CFA">
            <w:pPr>
              <w:pStyle w:val="10"/>
              <w:spacing w:before="3"/>
              <w:rPr>
                <w:rFonts w:ascii="宋体"/>
                <w:b/>
                <w:sz w:val="18"/>
              </w:rPr>
            </w:pPr>
          </w:p>
          <w:p w14:paraId="6824E5F6">
            <w:pPr>
              <w:pStyle w:val="10"/>
              <w:spacing w:before="54"/>
              <w:ind w:left="107"/>
              <w:rPr>
                <w:sz w:val="21"/>
              </w:rPr>
            </w:pPr>
            <w:r>
              <w:rPr>
                <w:sz w:val="21"/>
              </w:rPr>
              <w:t>Cable Flex</w:t>
            </w:r>
          </w:p>
        </w:tc>
        <w:tc>
          <w:tcPr>
            <w:tcW w:w="3120" w:type="dxa"/>
          </w:tcPr>
          <w:p w14:paraId="14F991A7">
            <w:pPr>
              <w:pStyle w:val="10"/>
              <w:rPr>
                <w:rFonts w:ascii="宋体"/>
                <w:b/>
                <w:sz w:val="24"/>
              </w:rPr>
            </w:pPr>
          </w:p>
          <w:p w14:paraId="47E0553C">
            <w:pPr>
              <w:pStyle w:val="10"/>
              <w:spacing w:before="193" w:line="309" w:lineRule="auto"/>
              <w:ind w:left="108" w:right="764"/>
              <w:rPr>
                <w:sz w:val="21"/>
              </w:rPr>
            </w:pPr>
            <w:r>
              <w:rPr>
                <w:sz w:val="21"/>
              </w:rPr>
              <w:t>No evidence of physical damage</w:t>
            </w:r>
          </w:p>
        </w:tc>
        <w:tc>
          <w:tcPr>
            <w:tcW w:w="4251" w:type="dxa"/>
          </w:tcPr>
          <w:p w14:paraId="0758E172">
            <w:pPr>
              <w:pStyle w:val="10"/>
              <w:spacing w:before="35" w:line="309" w:lineRule="auto"/>
              <w:ind w:left="106" w:right="309"/>
              <w:rPr>
                <w:sz w:val="21"/>
              </w:rPr>
            </w:pPr>
            <w:r>
              <w:rPr>
                <w:sz w:val="21"/>
              </w:rPr>
              <w:t>Flex cable 180° for 20 cycles (±90° from nominal position) at 12 cycles per minute with a 1.0kg load applied to the cable jacket. Flex in the boot area 90º in</w:t>
            </w:r>
            <w:r>
              <w:rPr>
                <w:spacing w:val="-19"/>
                <w:sz w:val="21"/>
              </w:rPr>
              <w:t xml:space="preserve"> </w:t>
            </w:r>
            <w:r>
              <w:rPr>
                <w:sz w:val="21"/>
              </w:rPr>
              <w:t>each</w:t>
            </w:r>
          </w:p>
          <w:p w14:paraId="01434F52">
            <w:pPr>
              <w:pStyle w:val="10"/>
              <w:spacing w:line="241" w:lineRule="exact"/>
              <w:ind w:left="106"/>
              <w:rPr>
                <w:sz w:val="21"/>
              </w:rPr>
            </w:pPr>
            <w:r>
              <w:rPr>
                <w:sz w:val="21"/>
              </w:rPr>
              <w:t>direction from vertical. Per</w:t>
            </w:r>
            <w:r>
              <w:rPr>
                <w:spacing w:val="-20"/>
                <w:sz w:val="21"/>
              </w:rPr>
              <w:t xml:space="preserve"> </w:t>
            </w:r>
            <w:r>
              <w:rPr>
                <w:sz w:val="21"/>
              </w:rPr>
              <w:t>EIA-364-41C</w:t>
            </w:r>
          </w:p>
        </w:tc>
      </w:tr>
      <w:tr w14:paraId="138E3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4" w:hRule="atLeast"/>
        </w:trPr>
        <w:tc>
          <w:tcPr>
            <w:tcW w:w="2552" w:type="dxa"/>
          </w:tcPr>
          <w:p w14:paraId="62E2844C">
            <w:pPr>
              <w:pStyle w:val="10"/>
              <w:rPr>
                <w:rFonts w:ascii="宋体"/>
                <w:b/>
                <w:sz w:val="20"/>
              </w:rPr>
            </w:pPr>
          </w:p>
          <w:p w14:paraId="28EAA79B">
            <w:pPr>
              <w:pStyle w:val="10"/>
              <w:spacing w:before="6"/>
              <w:rPr>
                <w:rFonts w:ascii="宋体"/>
                <w:b/>
                <w:sz w:val="18"/>
              </w:rPr>
            </w:pPr>
          </w:p>
          <w:p w14:paraId="4DF14DDF">
            <w:pPr>
              <w:pStyle w:val="10"/>
              <w:spacing w:before="53" w:line="309" w:lineRule="auto"/>
              <w:ind w:left="107" w:right="208"/>
              <w:rPr>
                <w:sz w:val="21"/>
              </w:rPr>
            </w:pPr>
            <w:r>
              <w:rPr>
                <w:sz w:val="21"/>
              </w:rPr>
              <w:t>Cable Plug Retention in Cage</w:t>
            </w:r>
          </w:p>
        </w:tc>
        <w:tc>
          <w:tcPr>
            <w:tcW w:w="3120" w:type="dxa"/>
          </w:tcPr>
          <w:p w14:paraId="6659E0FF">
            <w:pPr>
              <w:pStyle w:val="10"/>
              <w:rPr>
                <w:rFonts w:ascii="宋体"/>
                <w:b/>
                <w:sz w:val="24"/>
              </w:rPr>
            </w:pPr>
          </w:p>
          <w:p w14:paraId="20570D0E">
            <w:pPr>
              <w:pStyle w:val="10"/>
              <w:spacing w:before="196"/>
              <w:ind w:left="108"/>
              <w:rPr>
                <w:sz w:val="21"/>
              </w:rPr>
            </w:pPr>
            <w:r>
              <w:rPr>
                <w:sz w:val="21"/>
              </w:rPr>
              <w:t>90N Min.</w:t>
            </w:r>
          </w:p>
          <w:p w14:paraId="721155F8">
            <w:pPr>
              <w:pStyle w:val="10"/>
              <w:spacing w:before="70" w:line="309" w:lineRule="auto"/>
              <w:ind w:left="108" w:right="764"/>
              <w:rPr>
                <w:sz w:val="21"/>
              </w:rPr>
            </w:pPr>
            <w:r>
              <w:rPr>
                <w:sz w:val="21"/>
              </w:rPr>
              <w:t>No evidence of physical damage</w:t>
            </w:r>
          </w:p>
        </w:tc>
        <w:tc>
          <w:tcPr>
            <w:tcW w:w="4251" w:type="dxa"/>
          </w:tcPr>
          <w:p w14:paraId="6CE8CB79">
            <w:pPr>
              <w:pStyle w:val="10"/>
              <w:spacing w:before="35" w:line="309" w:lineRule="auto"/>
              <w:ind w:left="106" w:right="134"/>
              <w:rPr>
                <w:sz w:val="21"/>
              </w:rPr>
            </w:pPr>
            <w:r>
              <w:rPr>
                <w:sz w:val="21"/>
              </w:rPr>
              <w:t>Force to be applied axially with no damage to cage. Per SFF 8661 Rev 2.1</w:t>
            </w:r>
          </w:p>
          <w:p w14:paraId="5D16FD9A">
            <w:pPr>
              <w:pStyle w:val="10"/>
              <w:spacing w:before="1" w:line="309" w:lineRule="auto"/>
              <w:ind w:left="106"/>
              <w:rPr>
                <w:sz w:val="21"/>
              </w:rPr>
            </w:pPr>
            <w:r>
              <w:rPr>
                <w:sz w:val="21"/>
              </w:rPr>
              <w:t>Pull on cable jacket approximately 1 ft behind cable plug. No functional damage</w:t>
            </w:r>
            <w:r>
              <w:rPr>
                <w:spacing w:val="-27"/>
                <w:sz w:val="21"/>
              </w:rPr>
              <w:t xml:space="preserve"> </w:t>
            </w:r>
            <w:r>
              <w:rPr>
                <w:sz w:val="21"/>
              </w:rPr>
              <w:t>to cable plug below</w:t>
            </w:r>
            <w:r>
              <w:rPr>
                <w:spacing w:val="-5"/>
                <w:sz w:val="21"/>
              </w:rPr>
              <w:t xml:space="preserve"> </w:t>
            </w:r>
            <w:r>
              <w:rPr>
                <w:sz w:val="21"/>
              </w:rPr>
              <w:t>90N.</w:t>
            </w:r>
          </w:p>
          <w:p w14:paraId="1E5C6C90">
            <w:pPr>
              <w:pStyle w:val="10"/>
              <w:spacing w:before="2"/>
              <w:ind w:left="106"/>
              <w:rPr>
                <w:sz w:val="21"/>
              </w:rPr>
            </w:pPr>
            <w:r>
              <w:rPr>
                <w:sz w:val="21"/>
              </w:rPr>
              <w:t>Per SFF-8432 Rev</w:t>
            </w:r>
            <w:r>
              <w:rPr>
                <w:spacing w:val="-9"/>
                <w:sz w:val="21"/>
              </w:rPr>
              <w:t xml:space="preserve"> </w:t>
            </w:r>
            <w:r>
              <w:rPr>
                <w:sz w:val="21"/>
              </w:rPr>
              <w:t>5.0</w:t>
            </w:r>
          </w:p>
        </w:tc>
      </w:tr>
      <w:tr w14:paraId="00A20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2552" w:type="dxa"/>
          </w:tcPr>
          <w:p w14:paraId="4311DA3A">
            <w:pPr>
              <w:pStyle w:val="10"/>
              <w:spacing w:before="1"/>
              <w:rPr>
                <w:rFonts w:ascii="宋体"/>
                <w:b/>
                <w:sz w:val="26"/>
              </w:rPr>
            </w:pPr>
          </w:p>
          <w:p w14:paraId="00C8652D">
            <w:pPr>
              <w:pStyle w:val="10"/>
              <w:spacing w:before="54"/>
              <w:ind w:left="107"/>
              <w:rPr>
                <w:sz w:val="21"/>
              </w:rPr>
            </w:pPr>
            <w:r>
              <w:rPr>
                <w:sz w:val="21"/>
              </w:rPr>
              <w:t>Cable Retention in Plug</w:t>
            </w:r>
          </w:p>
        </w:tc>
        <w:tc>
          <w:tcPr>
            <w:tcW w:w="3120" w:type="dxa"/>
          </w:tcPr>
          <w:p w14:paraId="4F72D264">
            <w:pPr>
              <w:pStyle w:val="10"/>
              <w:spacing w:before="189"/>
              <w:ind w:left="108"/>
              <w:rPr>
                <w:sz w:val="21"/>
              </w:rPr>
            </w:pPr>
            <w:r>
              <w:rPr>
                <w:sz w:val="21"/>
              </w:rPr>
              <w:t>90N Min.</w:t>
            </w:r>
          </w:p>
          <w:p w14:paraId="01B4A57F">
            <w:pPr>
              <w:pStyle w:val="10"/>
              <w:spacing w:before="70" w:line="309" w:lineRule="auto"/>
              <w:ind w:left="108" w:right="764"/>
              <w:rPr>
                <w:sz w:val="21"/>
              </w:rPr>
            </w:pPr>
            <w:r>
              <w:rPr>
                <w:sz w:val="21"/>
              </w:rPr>
              <w:t>No evidence of physical damage</w:t>
            </w:r>
          </w:p>
        </w:tc>
        <w:tc>
          <w:tcPr>
            <w:tcW w:w="4251" w:type="dxa"/>
          </w:tcPr>
          <w:p w14:paraId="62BB7208">
            <w:pPr>
              <w:pStyle w:val="10"/>
              <w:spacing w:before="33" w:line="309" w:lineRule="auto"/>
              <w:ind w:left="106" w:right="227"/>
              <w:rPr>
                <w:sz w:val="21"/>
              </w:rPr>
            </w:pPr>
            <w:r>
              <w:rPr>
                <w:sz w:val="21"/>
              </w:rPr>
              <w:t>Cable plug is fixtured with the bulk cable hanging vertically. A 90N axial load is applied (gradually) to the cable jacket and</w:t>
            </w:r>
          </w:p>
          <w:p w14:paraId="435BC5AC">
            <w:pPr>
              <w:pStyle w:val="10"/>
              <w:spacing w:before="1"/>
              <w:ind w:left="106"/>
              <w:rPr>
                <w:sz w:val="21"/>
              </w:rPr>
            </w:pPr>
            <w:r>
              <w:rPr>
                <w:sz w:val="21"/>
              </w:rPr>
              <w:t>held for 1 minute. Per EIA-364-38B</w:t>
            </w:r>
          </w:p>
        </w:tc>
      </w:tr>
      <w:tr w14:paraId="41AC2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52" w:type="dxa"/>
          </w:tcPr>
          <w:p w14:paraId="08991EF4">
            <w:pPr>
              <w:pStyle w:val="10"/>
              <w:spacing w:before="54"/>
              <w:ind w:left="107"/>
              <w:rPr>
                <w:sz w:val="21"/>
              </w:rPr>
            </w:pPr>
            <w:r>
              <w:rPr>
                <w:sz w:val="21"/>
              </w:rPr>
              <w:t>Mechanical Shock</w:t>
            </w:r>
          </w:p>
        </w:tc>
        <w:tc>
          <w:tcPr>
            <w:tcW w:w="3120" w:type="dxa"/>
          </w:tcPr>
          <w:p w14:paraId="50FC881D">
            <w:pPr>
              <w:pStyle w:val="10"/>
              <w:spacing w:before="33"/>
              <w:ind w:left="108"/>
              <w:rPr>
                <w:sz w:val="21"/>
              </w:rPr>
            </w:pPr>
            <w:r>
              <w:rPr>
                <w:sz w:val="21"/>
              </w:rPr>
              <w:t>Pass electrical tests</w:t>
            </w:r>
          </w:p>
          <w:p w14:paraId="2B0D86AE">
            <w:pPr>
              <w:pStyle w:val="10"/>
              <w:spacing w:before="70"/>
              <w:ind w:left="108"/>
              <w:rPr>
                <w:sz w:val="21"/>
              </w:rPr>
            </w:pPr>
            <w:r>
              <w:rPr>
                <w:sz w:val="21"/>
              </w:rPr>
              <w:t>Per 3.1 after stressing.</w:t>
            </w:r>
          </w:p>
        </w:tc>
        <w:tc>
          <w:tcPr>
            <w:tcW w:w="4251" w:type="dxa"/>
          </w:tcPr>
          <w:p w14:paraId="0194660C">
            <w:pPr>
              <w:pStyle w:val="10"/>
              <w:spacing w:before="33"/>
              <w:ind w:left="106"/>
              <w:rPr>
                <w:sz w:val="21"/>
              </w:rPr>
            </w:pPr>
            <w:r>
              <w:rPr>
                <w:sz w:val="21"/>
              </w:rPr>
              <w:t>Clamp and shock per EIA-364-27B, TC-G,3</w:t>
            </w:r>
          </w:p>
          <w:p w14:paraId="716FC834">
            <w:pPr>
              <w:pStyle w:val="10"/>
              <w:spacing w:before="70"/>
              <w:ind w:left="106"/>
              <w:rPr>
                <w:sz w:val="21"/>
              </w:rPr>
            </w:pPr>
            <w:r>
              <w:rPr>
                <w:sz w:val="21"/>
              </w:rPr>
              <w:t>times in 6 directions, 100g, 6ms.</w:t>
            </w:r>
          </w:p>
        </w:tc>
      </w:tr>
      <w:tr w14:paraId="3C4B9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552" w:type="dxa"/>
          </w:tcPr>
          <w:p w14:paraId="05711BF8">
            <w:pPr>
              <w:pStyle w:val="10"/>
              <w:spacing w:before="54"/>
              <w:ind w:left="107"/>
              <w:rPr>
                <w:sz w:val="21"/>
              </w:rPr>
            </w:pPr>
            <w:r>
              <w:rPr>
                <w:sz w:val="21"/>
              </w:rPr>
              <w:t>Cable Plug Insertion</w:t>
            </w:r>
          </w:p>
        </w:tc>
        <w:tc>
          <w:tcPr>
            <w:tcW w:w="3120" w:type="dxa"/>
          </w:tcPr>
          <w:p w14:paraId="30AEBA0D">
            <w:pPr>
              <w:pStyle w:val="10"/>
              <w:spacing w:before="33"/>
              <w:ind w:left="108"/>
              <w:rPr>
                <w:sz w:val="21"/>
              </w:rPr>
            </w:pPr>
            <w:r>
              <w:rPr>
                <w:sz w:val="21"/>
              </w:rPr>
              <w:t>40N Max.(QSFP28)</w:t>
            </w:r>
          </w:p>
          <w:p w14:paraId="3718DFBC">
            <w:pPr>
              <w:pStyle w:val="10"/>
              <w:spacing w:before="70"/>
              <w:ind w:left="108"/>
              <w:rPr>
                <w:sz w:val="21"/>
              </w:rPr>
            </w:pPr>
            <w:r>
              <w:rPr>
                <w:sz w:val="21"/>
              </w:rPr>
              <w:t>18N Max.(SFP28)</w:t>
            </w:r>
          </w:p>
        </w:tc>
        <w:tc>
          <w:tcPr>
            <w:tcW w:w="4251" w:type="dxa"/>
          </w:tcPr>
          <w:p w14:paraId="23A9A4A4">
            <w:pPr>
              <w:pStyle w:val="10"/>
              <w:spacing w:before="33"/>
              <w:ind w:left="106"/>
              <w:rPr>
                <w:sz w:val="21"/>
              </w:rPr>
            </w:pPr>
            <w:r>
              <w:rPr>
                <w:sz w:val="21"/>
              </w:rPr>
              <w:t>Per SFF8661 Rev 2.1</w:t>
            </w:r>
          </w:p>
          <w:p w14:paraId="757E5D77">
            <w:pPr>
              <w:pStyle w:val="10"/>
              <w:spacing w:before="70"/>
              <w:ind w:left="106"/>
              <w:rPr>
                <w:sz w:val="21"/>
              </w:rPr>
            </w:pPr>
            <w:r>
              <w:rPr>
                <w:sz w:val="21"/>
              </w:rPr>
              <w:t>Per SFF-8432 Rev 5.0</w:t>
            </w:r>
          </w:p>
        </w:tc>
      </w:tr>
      <w:tr w14:paraId="796F4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trPr>
        <w:tc>
          <w:tcPr>
            <w:tcW w:w="2552" w:type="dxa"/>
          </w:tcPr>
          <w:p w14:paraId="0B74A756">
            <w:pPr>
              <w:pStyle w:val="10"/>
              <w:rPr>
                <w:rFonts w:ascii="宋体"/>
                <w:b/>
                <w:sz w:val="20"/>
              </w:rPr>
            </w:pPr>
          </w:p>
          <w:p w14:paraId="70F40569">
            <w:pPr>
              <w:pStyle w:val="10"/>
              <w:rPr>
                <w:rFonts w:ascii="宋体"/>
                <w:b/>
                <w:sz w:val="20"/>
              </w:rPr>
            </w:pPr>
          </w:p>
          <w:p w14:paraId="4AD91897">
            <w:pPr>
              <w:pStyle w:val="10"/>
              <w:spacing w:before="54"/>
              <w:ind w:left="107"/>
              <w:rPr>
                <w:sz w:val="21"/>
              </w:rPr>
            </w:pPr>
            <w:r>
              <w:rPr>
                <w:sz w:val="21"/>
              </w:rPr>
              <w:t>Cable plug Extraction</w:t>
            </w:r>
          </w:p>
        </w:tc>
        <w:tc>
          <w:tcPr>
            <w:tcW w:w="3120" w:type="dxa"/>
          </w:tcPr>
          <w:p w14:paraId="012AA0F0">
            <w:pPr>
              <w:pStyle w:val="10"/>
              <w:rPr>
                <w:rFonts w:ascii="宋体"/>
                <w:b/>
                <w:sz w:val="24"/>
              </w:rPr>
            </w:pPr>
          </w:p>
          <w:p w14:paraId="0E27DE68">
            <w:pPr>
              <w:pStyle w:val="10"/>
              <w:spacing w:before="4"/>
              <w:rPr>
                <w:rFonts w:ascii="宋体"/>
                <w:b/>
                <w:sz w:val="27"/>
              </w:rPr>
            </w:pPr>
          </w:p>
          <w:p w14:paraId="41E826AE">
            <w:pPr>
              <w:pStyle w:val="10"/>
              <w:ind w:left="108"/>
              <w:rPr>
                <w:sz w:val="21"/>
              </w:rPr>
            </w:pPr>
            <w:r>
              <w:rPr>
                <w:sz w:val="21"/>
              </w:rPr>
              <w:t>30N Max.</w:t>
            </w:r>
            <w:r>
              <w:rPr>
                <w:spacing w:val="-8"/>
                <w:sz w:val="21"/>
              </w:rPr>
              <w:t xml:space="preserve"> </w:t>
            </w:r>
            <w:r>
              <w:rPr>
                <w:sz w:val="21"/>
              </w:rPr>
              <w:t>(QSFP28)</w:t>
            </w:r>
          </w:p>
          <w:p w14:paraId="3488DC47">
            <w:pPr>
              <w:pStyle w:val="10"/>
              <w:spacing w:before="71"/>
              <w:ind w:left="108"/>
              <w:rPr>
                <w:sz w:val="21"/>
              </w:rPr>
            </w:pPr>
            <w:r>
              <w:rPr>
                <w:sz w:val="21"/>
              </w:rPr>
              <w:t>12.5N Max.</w:t>
            </w:r>
            <w:r>
              <w:rPr>
                <w:spacing w:val="-10"/>
                <w:sz w:val="21"/>
              </w:rPr>
              <w:t xml:space="preserve"> </w:t>
            </w:r>
            <w:r>
              <w:rPr>
                <w:sz w:val="21"/>
              </w:rPr>
              <w:t>(SFP28)</w:t>
            </w:r>
          </w:p>
        </w:tc>
        <w:tc>
          <w:tcPr>
            <w:tcW w:w="4251" w:type="dxa"/>
          </w:tcPr>
          <w:p w14:paraId="56B9EBE5">
            <w:pPr>
              <w:pStyle w:val="10"/>
              <w:spacing w:before="33" w:line="309" w:lineRule="auto"/>
              <w:ind w:left="106" w:right="507"/>
              <w:rPr>
                <w:sz w:val="21"/>
              </w:rPr>
            </w:pPr>
            <w:r>
              <w:rPr>
                <w:sz w:val="21"/>
              </w:rPr>
              <w:t>Place axial load on de-latch to de-latch plug.Per SFF8661 Rev 2.1</w:t>
            </w:r>
          </w:p>
          <w:p w14:paraId="6F157EF5">
            <w:pPr>
              <w:pStyle w:val="10"/>
              <w:spacing w:before="2" w:line="309" w:lineRule="auto"/>
              <w:ind w:left="106" w:right="756"/>
              <w:rPr>
                <w:sz w:val="21"/>
              </w:rPr>
            </w:pPr>
            <w:r>
              <w:rPr>
                <w:sz w:val="21"/>
              </w:rPr>
              <w:t>Measure without the aid of any cage kick-out springs. Place axial load on</w:t>
            </w:r>
          </w:p>
          <w:p w14:paraId="63645A2B">
            <w:pPr>
              <w:pStyle w:val="10"/>
              <w:ind w:left="106"/>
              <w:rPr>
                <w:sz w:val="21"/>
              </w:rPr>
            </w:pPr>
            <w:r>
              <w:rPr>
                <w:sz w:val="21"/>
              </w:rPr>
              <w:t>de-latch to de-latch plug. Per SFF-8432</w:t>
            </w:r>
          </w:p>
          <w:p w14:paraId="40A5968D">
            <w:pPr>
              <w:pStyle w:val="10"/>
              <w:spacing w:before="71"/>
              <w:ind w:left="106"/>
              <w:rPr>
                <w:sz w:val="21"/>
              </w:rPr>
            </w:pPr>
            <w:r>
              <w:rPr>
                <w:sz w:val="21"/>
              </w:rPr>
              <w:t>Rev 5.0</w:t>
            </w:r>
          </w:p>
        </w:tc>
      </w:tr>
      <w:tr w14:paraId="5EC84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trPr>
        <w:tc>
          <w:tcPr>
            <w:tcW w:w="2552" w:type="dxa"/>
          </w:tcPr>
          <w:p w14:paraId="26A4A573">
            <w:pPr>
              <w:pStyle w:val="10"/>
              <w:spacing w:before="1"/>
              <w:rPr>
                <w:rFonts w:ascii="宋体"/>
                <w:b/>
                <w:sz w:val="26"/>
              </w:rPr>
            </w:pPr>
          </w:p>
          <w:p w14:paraId="5A67A654">
            <w:pPr>
              <w:pStyle w:val="10"/>
              <w:spacing w:before="54"/>
              <w:ind w:left="107"/>
              <w:rPr>
                <w:sz w:val="21"/>
              </w:rPr>
            </w:pPr>
            <w:r>
              <w:rPr>
                <w:sz w:val="21"/>
              </w:rPr>
              <w:t>Durability</w:t>
            </w:r>
          </w:p>
        </w:tc>
        <w:tc>
          <w:tcPr>
            <w:tcW w:w="3120" w:type="dxa"/>
          </w:tcPr>
          <w:p w14:paraId="1405B6F7">
            <w:pPr>
              <w:pStyle w:val="10"/>
              <w:spacing w:before="12"/>
              <w:rPr>
                <w:rFonts w:ascii="宋体"/>
                <w:b/>
                <w:sz w:val="26"/>
              </w:rPr>
            </w:pPr>
          </w:p>
          <w:p w14:paraId="63114F59">
            <w:pPr>
              <w:pStyle w:val="10"/>
              <w:spacing w:line="309" w:lineRule="auto"/>
              <w:ind w:left="108" w:right="647"/>
              <w:rPr>
                <w:sz w:val="21"/>
              </w:rPr>
            </w:pPr>
            <w:r>
              <w:rPr>
                <w:sz w:val="21"/>
              </w:rPr>
              <w:t>50 cycles,No evidence of physical damage</w:t>
            </w:r>
          </w:p>
        </w:tc>
        <w:tc>
          <w:tcPr>
            <w:tcW w:w="4251" w:type="dxa"/>
          </w:tcPr>
          <w:p w14:paraId="4576F50A">
            <w:pPr>
              <w:pStyle w:val="10"/>
              <w:spacing w:before="33" w:line="309" w:lineRule="auto"/>
              <w:ind w:left="106"/>
              <w:rPr>
                <w:sz w:val="21"/>
              </w:rPr>
            </w:pPr>
            <w:r>
              <w:rPr>
                <w:sz w:val="21"/>
              </w:rPr>
              <w:t>EIA-364-09, perform plug &amp;unplug cycles:Plug and receptacle mate rate: 250times/hour. 50times for QSFP28/SFP28</w:t>
            </w:r>
          </w:p>
          <w:p w14:paraId="40DEB0B4">
            <w:pPr>
              <w:pStyle w:val="10"/>
              <w:spacing w:before="1"/>
              <w:ind w:left="106"/>
              <w:rPr>
                <w:sz w:val="21"/>
              </w:rPr>
            </w:pPr>
            <w:r>
              <w:rPr>
                <w:sz w:val="21"/>
              </w:rPr>
              <w:t>module (CONNECTOR TO PCB)</w:t>
            </w:r>
          </w:p>
        </w:tc>
      </w:tr>
    </w:tbl>
    <w:p w14:paraId="7D2DF079">
      <w:pPr>
        <w:spacing w:after="0"/>
        <w:rPr>
          <w:sz w:val="21"/>
        </w:rPr>
        <w:sectPr>
          <w:pgSz w:w="11910" w:h="16840"/>
          <w:pgMar w:top="1700" w:right="600" w:bottom="1140" w:left="740" w:header="516" w:footer="939" w:gutter="0"/>
          <w:cols w:space="720" w:num="1"/>
        </w:sectPr>
      </w:pPr>
    </w:p>
    <w:p w14:paraId="2A894985">
      <w:pPr>
        <w:pStyle w:val="4"/>
        <w:rPr>
          <w:rFonts w:ascii="Times New Roman"/>
          <w:sz w:val="30"/>
        </w:rPr>
      </w:pPr>
    </w:p>
    <w:p w14:paraId="2960F4C3">
      <w:pPr>
        <w:pStyle w:val="4"/>
        <w:spacing w:before="1" w:line="242" w:lineRule="auto"/>
        <w:ind w:left="0" w:leftChars="0"/>
        <w:jc w:val="both"/>
        <w:rPr>
          <w:rFonts w:hint="default" w:ascii="Arial" w:hAnsi="Arial" w:cs="Arial"/>
          <w:b/>
          <w:bCs/>
          <w:sz w:val="20"/>
          <w:szCs w:val="20"/>
        </w:rPr>
      </w:pPr>
      <w:r>
        <w:rPr>
          <w:rFonts w:hint="default" w:ascii="Arial" w:hAnsi="Arial" w:cs="Arial"/>
          <w:b/>
          <w:bCs/>
          <w:sz w:val="20"/>
          <w:szCs w:val="20"/>
        </w:rPr>
        <w:t>Contact:</w:t>
      </w:r>
    </w:p>
    <w:p w14:paraId="4876B103">
      <w:pPr>
        <w:spacing w:before="3" w:line="252" w:lineRule="auto"/>
        <w:ind w:left="43" w:right="3924" w:hanging="6"/>
        <w:rPr>
          <w:rFonts w:hint="default" w:ascii="Arial" w:hAnsi="Arial" w:cs="Arial"/>
          <w:sz w:val="20"/>
          <w:szCs w:val="20"/>
        </w:rPr>
      </w:pPr>
      <w:r>
        <w:rPr>
          <w:rFonts w:hint="eastAsia" w:ascii="Tahoma" w:hAnsi="Tahoma" w:eastAsia="Tahoma" w:cs="Tahoma"/>
          <w:sz w:val="20"/>
          <w:szCs w:val="20"/>
          <w:lang w:val="en-US" w:eastAsia="zh-CN"/>
        </w:rPr>
        <w:t>Wuhan</w:t>
      </w:r>
      <w:r>
        <w:rPr>
          <w:rFonts w:ascii="Tahoma" w:hAnsi="Tahoma" w:eastAsia="Tahoma" w:cs="Tahoma"/>
          <w:sz w:val="20"/>
          <w:szCs w:val="20"/>
        </w:rPr>
        <w:t xml:space="preserve"> </w:t>
      </w:r>
      <w:r>
        <w:rPr>
          <w:rFonts w:hint="eastAsia" w:ascii="Tahoma" w:hAnsi="Tahoma" w:eastAsia="Tahoma" w:cs="Tahoma"/>
          <w:sz w:val="20"/>
          <w:szCs w:val="20"/>
          <w:lang w:val="en-US" w:eastAsia="zh-CN"/>
        </w:rPr>
        <w:t>Jiuhong</w:t>
      </w:r>
      <w:r>
        <w:rPr>
          <w:rFonts w:ascii="Tahoma" w:hAnsi="Tahoma" w:eastAsia="Tahoma" w:cs="Tahoma"/>
          <w:sz w:val="20"/>
          <w:szCs w:val="20"/>
        </w:rPr>
        <w:t xml:space="preserve"> </w:t>
      </w:r>
      <w:r>
        <w:rPr>
          <w:rFonts w:hint="eastAsia" w:ascii="Tahoma" w:hAnsi="Tahoma" w:eastAsia="Tahoma" w:cs="Tahoma"/>
          <w:sz w:val="20"/>
          <w:szCs w:val="20"/>
          <w:lang w:val="en-US" w:eastAsia="zh-CN"/>
        </w:rPr>
        <w:t>Optics</w:t>
      </w:r>
      <w:r>
        <w:rPr>
          <w:rFonts w:ascii="Tahoma" w:hAnsi="Tahoma" w:eastAsia="Tahoma" w:cs="Tahoma"/>
          <w:sz w:val="20"/>
          <w:szCs w:val="20"/>
        </w:rPr>
        <w:t xml:space="preserve"> Technology Co., Ltd.</w:t>
      </w:r>
    </w:p>
    <w:p w14:paraId="2FFF303D">
      <w:pPr>
        <w:pStyle w:val="4"/>
        <w:spacing w:before="1" w:line="242" w:lineRule="auto"/>
        <w:ind w:left="0" w:leftChars="0"/>
        <w:jc w:val="both"/>
        <w:rPr>
          <w:rFonts w:hint="default" w:ascii="Arial" w:hAnsi="Arial" w:eastAsia="宋体" w:cs="Arial"/>
          <w:sz w:val="20"/>
          <w:szCs w:val="20"/>
          <w:lang w:val="en-US" w:eastAsia="zh-CN"/>
        </w:rPr>
      </w:pPr>
      <w:r>
        <w:rPr>
          <w:rFonts w:hint="default" w:ascii="Arial" w:hAnsi="Arial" w:cs="Arial"/>
          <w:sz w:val="20"/>
          <w:szCs w:val="20"/>
        </w:rPr>
        <w:t>TEL: 86-</w:t>
      </w:r>
      <w:r>
        <w:rPr>
          <w:rFonts w:hint="eastAsia" w:ascii="Arial" w:hAnsi="Arial" w:eastAsia="宋体" w:cs="Arial"/>
          <w:sz w:val="20"/>
          <w:szCs w:val="20"/>
          <w:lang w:val="en-US" w:eastAsia="zh-CN"/>
        </w:rPr>
        <w:t>13476016116</w:t>
      </w:r>
    </w:p>
    <w:p w14:paraId="4A49401B">
      <w:pPr>
        <w:spacing w:line="254" w:lineRule="auto"/>
        <w:rPr>
          <w:rFonts w:hint="default" w:ascii="Arial" w:hAnsi="Arial" w:cs="Arial"/>
          <w:sz w:val="20"/>
          <w:szCs w:val="20"/>
        </w:rPr>
      </w:pPr>
      <w:r>
        <w:rPr>
          <w:rFonts w:hint="default" w:ascii="Arial" w:hAnsi="Arial" w:cs="Arial"/>
          <w:sz w:val="20"/>
          <w:szCs w:val="20"/>
        </w:rPr>
        <w:t>E-mail：</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"mailto:market@glight-tech.com" </w:instrText>
      </w:r>
      <w:r>
        <w:rPr>
          <w:rFonts w:hint="default" w:ascii="Arial" w:hAnsi="Arial" w:eastAsia="Calibri" w:cs="Arial"/>
          <w:kern w:val="2"/>
          <w:sz w:val="20"/>
          <w:szCs w:val="20"/>
          <w:lang w:val="en-US" w:eastAsia="en-US" w:bidi="en-US"/>
        </w:rPr>
        <w:fldChar w:fldCharType="separate"/>
      </w:r>
      <w:r>
        <w:rPr>
          <w:rFonts w:hint="eastAsia" w:ascii="Arial" w:hAnsi="Arial" w:eastAsia="Calibri" w:cs="Arial"/>
          <w:kern w:val="2"/>
          <w:sz w:val="20"/>
          <w:szCs w:val="20"/>
          <w:lang w:val="en-US" w:eastAsia="zh-CN" w:bidi="en-US"/>
        </w:rPr>
        <w:t>grace</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jh</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30D03BA9">
      <w:pPr>
        <w:pStyle w:val="4"/>
        <w:spacing w:before="1" w:line="242" w:lineRule="auto"/>
        <w:ind w:left="0" w:leftChars="0"/>
        <w:jc w:val="both"/>
        <w:rPr>
          <w:rFonts w:hint="default" w:ascii="Arial" w:hAnsi="Arial" w:cs="Arial"/>
          <w:sz w:val="20"/>
          <w:szCs w:val="20"/>
        </w:rPr>
      </w:pPr>
      <w:r>
        <w:rPr>
          <w:rFonts w:hint="default" w:ascii="Arial" w:hAnsi="Arial" w:cs="Arial"/>
          <w:sz w:val="20"/>
          <w:szCs w:val="20"/>
        </w:rPr>
        <w:t>Web：</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"http://www.glight-tech.com/" </w:instrText>
      </w:r>
      <w:r>
        <w:rPr>
          <w:rFonts w:hint="default" w:ascii="Arial" w:hAnsi="Arial" w:eastAsia="Calibri" w:cs="Arial"/>
          <w:kern w:val="2"/>
          <w:sz w:val="20"/>
          <w:szCs w:val="20"/>
          <w:lang w:val="en-US" w:eastAsia="en-US" w:bidi="en-US"/>
        </w:rPr>
        <w:fldChar w:fldCharType="separate"/>
      </w:r>
      <w:r>
        <w:rPr>
          <w:rFonts w:hint="default" w:ascii="Arial" w:hAnsi="Arial" w:eastAsia="Calibri" w:cs="Arial"/>
          <w:kern w:val="2"/>
          <w:sz w:val="20"/>
          <w:szCs w:val="20"/>
          <w:lang w:val="en-US" w:eastAsia="en-US" w:bidi="en-US"/>
        </w:rPr>
        <w:t>www.</w:t>
      </w:r>
      <w:r>
        <w:rPr>
          <w:rFonts w:hint="eastAsia" w:ascii="Arial" w:hAnsi="Arial" w:eastAsia="Calibri" w:cs="Arial"/>
          <w:kern w:val="2"/>
          <w:sz w:val="20"/>
          <w:szCs w:val="20"/>
          <w:lang w:val="en-US" w:eastAsia="zh-CN" w:bidi="en-US"/>
        </w:rPr>
        <w:t>jh-optics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5693F973">
      <w:pPr>
        <w:pStyle w:val="4"/>
        <w:spacing w:before="1" w:line="242" w:lineRule="auto"/>
        <w:ind w:left="0" w:leftChars="0"/>
        <w:jc w:val="both"/>
        <w:rPr>
          <w:rFonts w:hint="default" w:ascii="Arial" w:hAnsi="Arial" w:cs="Arial"/>
          <w:sz w:val="20"/>
          <w:szCs w:val="20"/>
        </w:rPr>
      </w:pPr>
      <w:r>
        <w:rPr>
          <w:rFonts w:hint="default" w:ascii="Arial" w:hAnsi="Arial" w:cs="Arial"/>
          <w:sz w:val="20"/>
          <w:szCs w:val="20"/>
        </w:rPr>
        <w:t>Address：</w:t>
      </w:r>
    </w:p>
    <w:p w14:paraId="064A472F">
      <w:pPr>
        <w:tabs>
          <w:tab w:val="left" w:pos="613"/>
        </w:tabs>
        <w:rPr>
          <w:i/>
          <w:lang w:eastAsia="zh-CN"/>
        </w:rPr>
      </w:pPr>
      <w:r>
        <w:rPr>
          <w:rStyle w:val="7"/>
          <w:rFonts w:hint="eastAsia" w:ascii="Arial" w:hAnsi="Arial" w:eastAsia="宋体" w:cs="Arial"/>
          <w:b w:val="0"/>
          <w:bCs/>
          <w:color w:val="000000"/>
          <w:szCs w:val="21"/>
          <w:shd w:val="clear" w:color="auto" w:fill="FFFFFF"/>
          <w:lang w:val="en-US" w:eastAsia="zh-CN"/>
        </w:rPr>
        <w:t>Building 1, 4th Floor, Yunqi Free Trade Innovation Port, Donghu Comprehensive Bonded Zone,Donghu High-tech Zone, Wuhan City</w:t>
      </w:r>
    </w:p>
    <w:p w14:paraId="740618F4">
      <w:pPr>
        <w:pStyle w:val="4"/>
        <w:rPr>
          <w:rFonts w:ascii="Times New Roman"/>
          <w:sz w:val="30"/>
        </w:rPr>
      </w:pPr>
      <w:bookmarkStart w:id="0" w:name="_GoBack"/>
      <w:bookmarkEnd w:id="0"/>
    </w:p>
    <w:sectPr>
      <w:pgSz w:w="11910" w:h="16840"/>
      <w:pgMar w:top="1700" w:right="600" w:bottom="1140" w:left="740" w:header="516" w:footer="93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01EB32A-0B5F-4A66-A3E4-4C4EB1CDF2A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98A3876-E539-4DBB-B29D-81399B18EA79}"/>
  </w:font>
  <w:font w:name="楷体">
    <w:panose1 w:val="02010609060101010101"/>
    <w:charset w:val="86"/>
    <w:family w:val="modern"/>
    <w:pitch w:val="default"/>
    <w:sig w:usb0="800002BF" w:usb1="38CF7CFA" w:usb2="00000016" w:usb3="00000000" w:csb0="00040001" w:csb1="00000000"/>
    <w:embedRegular r:id="rId3" w:fontKey="{2A5C3D80-868C-40EE-9C62-C2B20D9DCD84}"/>
  </w:font>
  <w:font w:name="Arial Unicode MS">
    <w:panose1 w:val="020B0604020202020204"/>
    <w:charset w:val="86"/>
    <w:family w:val="swiss"/>
    <w:pitch w:val="default"/>
    <w:sig w:usb0="F7FFAEFF" w:usb1="F9DFFFFF" w:usb2="0000007F" w:usb3="00000000" w:csb0="203F01FF" w:csb1="DFFF0000"/>
    <w:embedRegular r:id="rId4" w:fontKey="{BCDE7A29-8F6B-4DD9-830D-6E000413B26B}"/>
  </w:font>
  <w:font w:name="微软雅黑">
    <w:panose1 w:val="020B0503020204020204"/>
    <w:charset w:val="86"/>
    <w:family w:val="swiss"/>
    <w:pitch w:val="default"/>
    <w:sig w:usb0="80000287" w:usb1="2ACF3C50" w:usb2="00000016" w:usb3="00000000" w:csb0="0004001F" w:csb1="00000000"/>
    <w:embedRegular r:id="rId5" w:fontKey="{8F7C2F27-E9B6-473F-9193-5D8866E933FE}"/>
  </w:font>
  <w:font w:name="Tahoma">
    <w:panose1 w:val="020B0604030504040204"/>
    <w:charset w:val="00"/>
    <w:family w:val="swiss"/>
    <w:pitch w:val="default"/>
    <w:sig w:usb0="E1002EFF" w:usb1="C000605B" w:usb2="00000029" w:usb3="00000000" w:csb0="200101FF" w:csb1="20280000"/>
    <w:embedRegular r:id="rId6" w:fontKey="{D265AA24-28B2-455B-8191-CBCEB7F3DA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D99D5">
    <w:pPr>
      <w:pStyle w:val="4"/>
      <w:spacing w:line="14" w:lineRule="auto"/>
      <w:rPr>
        <w:sz w:val="19"/>
      </w:rPr>
    </w:pPr>
    <w:r>
      <mc:AlternateContent>
        <mc:Choice Requires="wpg">
          <w:drawing>
            <wp:anchor distT="0" distB="0" distL="114300" distR="114300" simplePos="0" relativeHeight="251660288" behindDoc="1" locked="0" layoutInCell="1" allowOverlap="1">
              <wp:simplePos x="0" y="0"/>
              <wp:positionH relativeFrom="page">
                <wp:posOffset>370205</wp:posOffset>
              </wp:positionH>
              <wp:positionV relativeFrom="page">
                <wp:posOffset>9907270</wp:posOffset>
              </wp:positionV>
              <wp:extent cx="6823075" cy="6350"/>
              <wp:effectExtent l="0" t="0" r="0" b="0"/>
              <wp:wrapNone/>
              <wp:docPr id="17" name="组合 2"/>
              <wp:cNvGraphicFramePr/>
              <a:graphic xmlns:a="http://schemas.openxmlformats.org/drawingml/2006/main">
                <a:graphicData uri="http://schemas.microsoft.com/office/word/2010/wordprocessingGroup">
                  <wpg:wgp>
                    <wpg:cNvGrpSpPr/>
                    <wpg:grpSpPr>
                      <a:xfrm>
                        <a:off x="0" y="0"/>
                        <a:ext cx="6823075" cy="6350"/>
                        <a:chOff x="583" y="15602"/>
                        <a:chExt cx="10745" cy="10"/>
                      </a:xfrm>
                    </wpg:grpSpPr>
                    <wps:wsp>
                      <wps:cNvPr id="12" name="直线 3"/>
                      <wps:cNvSpPr/>
                      <wps:spPr>
                        <a:xfrm>
                          <a:off x="583" y="15607"/>
                          <a:ext cx="2888" cy="0"/>
                        </a:xfrm>
                        <a:prstGeom prst="line">
                          <a:avLst/>
                        </a:prstGeom>
                        <a:ln w="6097" cap="flat" cmpd="sng">
                          <a:solidFill>
                            <a:srgbClr val="000000"/>
                          </a:solidFill>
                          <a:prstDash val="solid"/>
                          <a:headEnd type="none" w="med" len="med"/>
                          <a:tailEnd type="none" w="med" len="med"/>
                        </a:ln>
                      </wps:spPr>
                      <wps:bodyPr upright="1"/>
                    </wps:wsp>
                    <wps:wsp>
                      <wps:cNvPr id="13" name="矩形 4"/>
                      <wps:cNvSpPr/>
                      <wps:spPr>
                        <a:xfrm>
                          <a:off x="3471" y="15602"/>
                          <a:ext cx="10" cy="10"/>
                        </a:xfrm>
                        <a:prstGeom prst="rect">
                          <a:avLst/>
                        </a:prstGeom>
                        <a:solidFill>
                          <a:srgbClr val="000000"/>
                        </a:solidFill>
                        <a:ln>
                          <a:noFill/>
                        </a:ln>
                      </wps:spPr>
                      <wps:bodyPr upright="1"/>
                    </wps:wsp>
                    <wps:wsp>
                      <wps:cNvPr id="14" name="直线 5"/>
                      <wps:cNvSpPr/>
                      <wps:spPr>
                        <a:xfrm>
                          <a:off x="3481" y="15607"/>
                          <a:ext cx="3459" cy="0"/>
                        </a:xfrm>
                        <a:prstGeom prst="line">
                          <a:avLst/>
                        </a:prstGeom>
                        <a:ln w="6097" cap="flat" cmpd="sng">
                          <a:solidFill>
                            <a:srgbClr val="000000"/>
                          </a:solidFill>
                          <a:prstDash val="solid"/>
                          <a:headEnd type="none" w="med" len="med"/>
                          <a:tailEnd type="none" w="med" len="med"/>
                        </a:ln>
                      </wps:spPr>
                      <wps:bodyPr upright="1"/>
                    </wps:wsp>
                    <wps:wsp>
                      <wps:cNvPr id="15" name="矩形 6"/>
                      <wps:cNvSpPr/>
                      <wps:spPr>
                        <a:xfrm>
                          <a:off x="6939" y="15602"/>
                          <a:ext cx="10" cy="10"/>
                        </a:xfrm>
                        <a:prstGeom prst="rect">
                          <a:avLst/>
                        </a:prstGeom>
                        <a:solidFill>
                          <a:srgbClr val="000000"/>
                        </a:solidFill>
                        <a:ln>
                          <a:noFill/>
                        </a:ln>
                      </wps:spPr>
                      <wps:bodyPr upright="1"/>
                    </wps:wsp>
                    <wps:wsp>
                      <wps:cNvPr id="16" name="直线 7"/>
                      <wps:cNvSpPr/>
                      <wps:spPr>
                        <a:xfrm>
                          <a:off x="6949" y="15607"/>
                          <a:ext cx="4379" cy="0"/>
                        </a:xfrm>
                        <a:prstGeom prst="line">
                          <a:avLst/>
                        </a:prstGeom>
                        <a:ln w="6097" cap="flat" cmpd="sng">
                          <a:solidFill>
                            <a:srgbClr val="000000"/>
                          </a:solidFill>
                          <a:prstDash val="solid"/>
                          <a:headEnd type="none" w="med" len="med"/>
                          <a:tailEnd type="none" w="med" len="med"/>
                        </a:ln>
                      </wps:spPr>
                      <wps:bodyPr upright="1"/>
                    </wps:wsp>
                  </wpg:wgp>
                </a:graphicData>
              </a:graphic>
            </wp:anchor>
          </w:drawing>
        </mc:Choice>
        <mc:Fallback>
          <w:pict>
            <v:group id="组合 2" o:spid="_x0000_s1026" o:spt="203" style="position:absolute;left:0pt;margin-left:29.15pt;margin-top:780.1pt;height:0.5pt;width:537.25pt;mso-position-horizontal-relative:page;mso-position-vertical-relative:page;z-index:-251656192;mso-width-relative:page;mso-height-relative:page;" coordorigin="583,15602" coordsize="10745,10" o:gfxdata="UEsDBAoAAAAAAIdO4kAAAAAAAAAAAAAAAAAEAAAAZHJzL1BLAwQUAAAACACHTuJAu+S++toAAAAN&#10;AQAADwAAAGRycy9kb3ducmV2LnhtbE2PXWvCMBSG7wf7D+EIu5tJWirSNRWRbVcymA7G7o7NsS02&#10;SWliq/9+cTfz8rzn4f0oVhfTsZEG3zqrQM4FMLKV062tFXzt356XwHxAq7FzlhRcycOqfHwoMNdu&#10;sp807kLNoon1OSpoQuhzzn3VkEE/dz3Z+Du6wWCI51BzPeAUzU3HEyEW3GBrY0KDPW0aqk67s1Hw&#10;PuG0TuXruD0dN9efffbxvZWk1NNMihdggS7hH4Zb/Vgdytjp4M5We9YpyJZpJKOeLUQC7EbINIlr&#10;Dn+aTICXBb9fUf4CUEsDBBQAAAAIAIdO4kC3OsOO+wIAABEMAAAOAAAAZHJzL2Uyb0RvYy54bWzt&#10;Vs9u0zAYvyPxDpbvLGnTpm20dge67YJg0uABPMf5Izm2ZbtNd+fAkTsHJG7cOYEQTzPtNfjspOla&#10;BnRDQjush9SJ7c/f9/tj+/BoVXG0ZNqUUkxx7yDEiAkq01LkU/zm9cmzMUbGEpESLgWb4ktm8NHs&#10;6ZPDWiWsLwvJU6YRBBEmqdUUF9aqJAgMLVhFzIFUTEBnJnVFLLzqPEg1qSF6xYN+GMZBLXWqtKTM&#10;GPg6bzpxG1HvE1BmWUnZXNJFxYRtomrGiYWSTFEqg2c+2yxj1L7KMsMs4lMMlVr/hEWgfeGeweyQ&#10;JLkmqihpmwLZJ4WdmipSCli0CzUnlqCFLn8JVZVUSyMze0BlFTSFeESgil64g82plgvla8mTOlcd&#10;6EDUDur3DktfLs80KlNQwggjQSpg/Prb26v371DfgVOrPIExp1qdqzPdfsibN1fvKtOV+4dK0MrD&#10;etnBylYWUfgYj/tROBpiRKEvjoYt6rQAatyk4TjCCLp6wzj0i5KEFsft5F44GrRTe35isF40cLl1&#10;qdQK5Gg2GJl/w+i8IIp56I2rf41Rv8Pow5frrz9Q1GDkx3QAmcQAVregc7PQUSO9NUb98Rh85wDa&#10;LpIkSht7ymSFXGOKeSlcXiQhyxfGAiGAx3qI+8wFqgHlcAJ0UgL+zMAX0KwUcGxE7ucaycv0pOTc&#10;zTA6v3jONVoS5xH/c7lB3K1hbpE5MUUzznc1JRSMpMciRfZSgXgEbBrYpVCxFCPOYI9xLQhIEktK&#10;vs9IWJoLyMBx2kDpWhcyvQQeFkqXeQFI9HyWLe9Oqf9DAKDU1iQfP199/4QGLgm3NIjk7wKIBqPe&#10;rtTXCgB1e/53VL5htxWAhj3tTwLYIm1Pbh3aJBHSSaKh/qHiP+jwbww4vCP+4w3+Ow6MBsPJowNb&#10;rz5gB8JhsOXA+E4KiCcRsLx92Dw6ML3t9vGbIzDu8G8c6G209w4YTwYb/HccOIhGjw5cn5b3cqC/&#10;EsFN0Z/e7a3WXUVvvvtzdXOTn/0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u+S++toAAAANAQAA&#10;DwAAAAAAAAABACAAAAAiAAAAZHJzL2Rvd25yZXYueG1sUEsBAhQAFAAAAAgAh07iQLc6w477AgAA&#10;EQwAAA4AAAAAAAAAAQAgAAAAKQEAAGRycy9lMm9Eb2MueG1sUEsFBgAAAAAGAAYAWQEAAJYGAAAA&#10;AA==&#10;">
              <o:lock v:ext="edit" aspectratio="f"/>
              <v:line id="直线 3" o:spid="_x0000_s1026" o:spt="20" style="position:absolute;left:583;top:15607;height:0;width:2888;" filled="f" stroked="t" coordsize="21600,21600" o:gfxdata="UEsDBAoAAAAAAIdO4kAAAAAAAAAAAAAAAAAEAAAAZHJzL1BLAwQUAAAACACHTuJAiLA8l7sAAADb&#10;AAAADwAAAGRycy9kb3ducmV2LnhtbEVPTWvCQBC9C/6HZYTezG60lpBmFRQKQk9q2/M0O01Cs7Mh&#10;u8akv94tFHqbx/ucYjfaVgzU+8axhjRRIIhLZxquNLxdXpYZCB+QDbaOScNEHnbb+azA3Lgbn2g4&#10;h0rEEPY5aqhD6HIpfVmTRZ+4jjhyX663GCLsK2l6vMVw28qVUk/SYsOxocaODjWV3+er1fA4jNPr&#10;z4H2689jOmWb6n3tP1qtHxapegYRaAz/4j/30cT5K/j9JR4gt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LA8l7sAAADb&#10;AAAADwAAAAAAAAABACAAAAAiAAAAZHJzL2Rvd25yZXYueG1sUEsBAhQAFAAAAAgAh07iQDMvBZ47&#10;AAAAOQAAABAAAAAAAAAAAQAgAAAACgEAAGRycy9zaGFwZXhtbC54bWxQSwUGAAAAAAYABgBbAQAA&#10;tAMAAAAA&#10;">
                <v:fill on="f" focussize="0,0"/>
                <v:stroke weight="0.48007874015748pt" color="#000000" joinstyle="round"/>
                <v:imagedata o:title=""/>
                <o:lock v:ext="edit" aspectratio="f"/>
              </v:line>
              <v:rect id="矩形 4" o:spid="_x0000_s1026" o:spt="1" style="position:absolute;left:3471;top:15602;height:10;width:10;" fillcolor="#000000" filled="t" stroked="f" coordsize="21600,21600" o:gfxdata="UEsDBAoAAAAAAIdO4kAAAAAAAAAAAAAAAAAEAAAAZHJzL1BLAwQUAAAACACHTuJARk7jGrsAAADb&#10;AAAADwAAAGRycy9kb3ducmV2LnhtbEVPS2sCMRC+F/wPYQRvmvgqdmsUFAQvQrU91Nu4me4ubiZr&#10;El/99UYo9DYf33Om85utxYV8qBxr6PcUCOLcmYoLDV+fq+4ERIjIBmvHpOFOAeaz1ssUM+OuvKXL&#10;LhYihXDIUEMZY5NJGfKSLIaea4gT9+O8xZigL6TxeE3htpYDpV6lxYpTQ4kNLUvKj7uz1bB4myxO&#10;HyPe/G4Pe9p/H47jgVdad9p99Q4i0i3+i//ca5PmD+H5SzpAz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7jGrsAAADb&#10;AAAADwAAAAAAAAABACAAAAAiAAAAZHJzL2Rvd25yZXYueG1sUEsBAhQAFAAAAAgAh07iQDMvBZ47&#10;AAAAOQAAABAAAAAAAAAAAQAgAAAACgEAAGRycy9zaGFwZXhtbC54bWxQSwUGAAAAAAYABgBbAQAA&#10;tAMAAAAA&#10;">
                <v:fill on="t" focussize="0,0"/>
                <v:stroke on="f"/>
                <v:imagedata o:title=""/>
                <o:lock v:ext="edit" aspectratio="f"/>
              </v:rect>
              <v:line id="直线 5" o:spid="_x0000_s1026" o:spt="20" style="position:absolute;left:3481;top:15607;height:0;width:3459;" filled="f" stroked="t" coordsize="21600,21600" o:gfxdata="UEsDBAoAAAAAAIdO4kAAAAAAAAAAAAAAAAAEAAAAZHJzL1BLAwQUAAAACACHTuJAaBUBeLkAAADb&#10;AAAADwAAAGRycy9kb3ducmV2LnhtbEVPS4vCMBC+C/6HMII3TesLqUZBQRA8qbuex2a2LdtMShNr&#10;u79+Iwje5uN7znrbmlI0VLvCsoJ4HIEgTq0uOFPwdT2MliCcR9ZYWiYFHTnYbvq9NSbaPvlMzcVn&#10;IoSwS1BB7n2VSOnSnAy6sa2IA/dja4M+wDqTusZnCDelnETRQhosODTkWNE+p/T38jAKZk3bnf72&#10;tJvej3G3nGffU3crlRoO4mgFwlPrP+K3+6jD/Bm8fgkHyM0/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gVAXi5AAAA2wAA&#10;AA8AAAAAAAAAAQAgAAAAIgAAAGRycy9kb3ducmV2LnhtbFBLAQIUABQAAAAIAIdO4kAzLwWeOwAA&#10;ADkAAAAQAAAAAAAAAAEAIAAAAAgBAABkcnMvc2hhcGV4bWwueG1sUEsFBgAAAAAGAAYAWwEAALID&#10;AAAAAA==&#10;">
                <v:fill on="f" focussize="0,0"/>
                <v:stroke weight="0.48007874015748pt" color="#000000" joinstyle="round"/>
                <v:imagedata o:title=""/>
                <o:lock v:ext="edit" aspectratio="f"/>
              </v:line>
              <v:rect id="矩形 6" o:spid="_x0000_s1026" o:spt="1" style="position:absolute;left:6939;top:15602;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fill on="t" focussize="0,0"/>
                <v:stroke on="f"/>
                <v:imagedata o:title=""/>
                <o:lock v:ext="edit" aspectratio="f"/>
              </v:rect>
              <v:line id="直线 7" o:spid="_x0000_s1026" o:spt="20" style="position:absolute;left:6949;top:15607;height:0;width:4379;" filled="f" stroked="t" coordsize="21600,21600" o:gfxdata="UEsDBAoAAAAAAIdO4kAAAAAAAAAAAAAAAAAEAAAAZHJzL1BLAwQUAAAACACHTuJA94s6lLoAAADb&#10;AAAADwAAAGRycy9kb3ducmV2LnhtbEVPS4vCMBC+C/6HMII3Tatrka5RUBCEPfna82wz2xabSWli&#10;bffXmwXB23x8z1ltOlOJlhpXWlYQTyMQxJnVJecKLuf9ZAnCeWSNlWVS0JODzXo4WGGq7YOP1J58&#10;LkIIuxQVFN7XqZQuK8igm9qaOHC/tjHoA2xyqRt8hHBTyVkUJdJgyaGhwJp2BWW3090o+Gi7/utv&#10;R9v5zyHul4v8OnfflVLjURx9gvDU+bf45T7oMD+B/1/C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izqUugAAANsA&#10;AAAPAAAAAAAAAAEAIAAAACIAAABkcnMvZG93bnJldi54bWxQSwECFAAUAAAACACHTuJAMy8FnjsA&#10;AAA5AAAAEAAAAAAAAAABACAAAAAJAQAAZHJzL3NoYXBleG1sLnhtbFBLBQYAAAAABgAGAFsBAACz&#10;AwAAAAA=&#10;">
                <v:fill on="f" focussize="0,0"/>
                <v:stroke weight="0.48007874015748pt" color="#000000" joinstyle="round"/>
                <v:imagedata o:title=""/>
                <o:lock v:ext="edit" aspectratio="f"/>
              </v:line>
            </v:group>
          </w:pict>
        </mc:Fallback>
      </mc:AlternateContent>
    </w:r>
    <w:r>
      <mc:AlternateContent>
        <mc:Choice Requires="wps">
          <w:drawing>
            <wp:anchor distT="0" distB="0" distL="114300" distR="114300" simplePos="0" relativeHeight="251661312" behindDoc="1" locked="0" layoutInCell="1" allowOverlap="1">
              <wp:simplePos x="0" y="0"/>
              <wp:positionH relativeFrom="page">
                <wp:posOffset>6398260</wp:posOffset>
              </wp:positionH>
              <wp:positionV relativeFrom="page">
                <wp:posOffset>9904095</wp:posOffset>
              </wp:positionV>
              <wp:extent cx="738505" cy="153670"/>
              <wp:effectExtent l="0" t="0" r="0" b="0"/>
              <wp:wrapNone/>
              <wp:docPr id="18" name="文本框 8"/>
              <wp:cNvGraphicFramePr/>
              <a:graphic xmlns:a="http://schemas.openxmlformats.org/drawingml/2006/main">
                <a:graphicData uri="http://schemas.microsoft.com/office/word/2010/wordprocessingShape">
                  <wps:wsp>
                    <wps:cNvSpPr txBox="1"/>
                    <wps:spPr>
                      <a:xfrm>
                        <a:off x="0" y="0"/>
                        <a:ext cx="738505" cy="153670"/>
                      </a:xfrm>
                      <a:prstGeom prst="rect">
                        <a:avLst/>
                      </a:prstGeom>
                      <a:noFill/>
                      <a:ln>
                        <a:noFill/>
                      </a:ln>
                    </wps:spPr>
                    <wps:txbx>
                      <w:txbxContent>
                        <w:p w14:paraId="7F253D62">
                          <w:pPr>
                            <w:spacing w:before="14"/>
                            <w:ind w:left="20" w:right="0" w:firstLine="0"/>
                            <w:jc w:val="left"/>
                            <w:rPr>
                              <w:rFonts w:hint="eastAsia" w:eastAsia="宋体"/>
                              <w:sz w:val="18"/>
                              <w:lang w:eastAsia="zh-CN"/>
                            </w:rPr>
                          </w:pPr>
                          <w:r>
                            <w:rPr>
                              <w:sz w:val="18"/>
                            </w:rPr>
                            <w:t>Page</w:t>
                          </w:r>
                          <w:r>
                            <w:fldChar w:fldCharType="begin"/>
                          </w:r>
                          <w:r>
                            <w:rPr>
                              <w:sz w:val="18"/>
                            </w:rPr>
                            <w:instrText xml:space="preserve"> PAGE </w:instrText>
                          </w:r>
                          <w:r>
                            <w:fldChar w:fldCharType="separate"/>
                          </w:r>
                          <w:r>
                            <w:t>5</w:t>
                          </w:r>
                          <w:r>
                            <w:fldChar w:fldCharType="end"/>
                          </w:r>
                          <w:r>
                            <w:rPr>
                              <w:sz w:val="18"/>
                            </w:rPr>
                            <w:t>, Total</w:t>
                          </w:r>
                          <w:r>
                            <w:rPr>
                              <w:rFonts w:hint="eastAsia" w:eastAsia="宋体"/>
                              <w:sz w:val="18"/>
                              <w:lang w:val="en-US" w:eastAsia="zh-CN"/>
                            </w:rPr>
                            <w:t>8</w:t>
                          </w:r>
                        </w:p>
                      </w:txbxContent>
                    </wps:txbx>
                    <wps:bodyPr lIns="0" tIns="0" rIns="0" bIns="0" upright="1"/>
                  </wps:wsp>
                </a:graphicData>
              </a:graphic>
            </wp:anchor>
          </w:drawing>
        </mc:Choice>
        <mc:Fallback>
          <w:pict>
            <v:shape id="文本框 8" o:spid="_x0000_s1026" o:spt="202" type="#_x0000_t202" style="position:absolute;left:0pt;margin-left:503.8pt;margin-top:779.85pt;height:12.1pt;width:58.15pt;mso-position-horizontal-relative:page;mso-position-vertical-relative:page;z-index:-251655168;mso-width-relative:page;mso-height-relative:page;" filled="f" stroked="f" coordsize="21600,21600" o:gfxdata="UEsDBAoAAAAAAIdO4kAAAAAAAAAAAAAAAAAEAAAAZHJzL1BLAwQUAAAACACHTuJAPME5yNsAAAAP&#10;AQAADwAAAGRycy9kb3ducmV2LnhtbE2PzU7DMBCE70i8g7VI3KidoqZNiFMhBCckRBoOHJ3YTazG&#10;6xC7P7w9m1O5zeyOZr8tthc3sJOZgvUoIVkIYAZbry12Er7qt4cNsBAVajV4NBJ+TYBteXtTqFz7&#10;M1bmtIsdoxIMuZLQxzjmnIe2N06FhR8N0m7vJ6ci2anjelJnKncDXwqRcqcs0oVejealN+1hd3QS&#10;nr+xerU/H81nta9sXWcC39ODlPd3iXgCFs0lXsMw4xM6lMTU+CPqwAbyQqxTypJarbI1sDmTLB8z&#10;YM0825DiZcH//1H+AVBLAwQUAAAACACHTuJAIcgd4LwBAAByAwAADgAAAGRycy9lMm9Eb2MueG1s&#10;rVNLbtswEN0XyB0I7mvKCZwYguUAhZGgQNEWSHMAmiItAiSHIGlLvkB7g6666b7n8jk6pC3n000W&#10;3VCjmdGb995Qi9vBGrKTIWpwDZ1OKkqkE9Bqt2no47e793NKYuKu5QacbOheRnq7vHi36H0tL6ED&#10;08pAEMTFuvcN7VLyNWNRdNLyOAEvHRYVBMsTvoYNawPvEd0adllV16yH0PoAQsaI2dWxSE+I4S2A&#10;oJQWcgVia6VLR9QgDU8oKXbaR7osbJWSIn1RKspETENRaSonDsF4nU+2XPB6E7jvtDhR4G+h8EqT&#10;5drh0DPUiidOtkH/A2W1CBBBpYkAy45CiiOoYlq98uah414WLWh19GfT4/+DFZ93XwPRLd4E3Lvj&#10;Fjd++Pnj8OvP4fd3Ms/+9D7W2PbgsTENH2DA3jEfMZllDyrY/ERBBOvo7v7srhwSEZi8uZrPqhkl&#10;AkvT2dX1TXGfPX3sQ0z3EizJQUMDLq94ynefYkIi2Dq25FkO7rQxZYHGvUhgY86wzPzIMEdpWA8n&#10;OWto96jGfHRoZb4WYxDGYD0GWx/0pkM6RXOBxFUUMqdrk3f9/L0MfvpV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PME5yNsAAAAPAQAADwAAAAAAAAABACAAAAAiAAAAZHJzL2Rvd25yZXYueG1s&#10;UEsBAhQAFAAAAAgAh07iQCHIHeC8AQAAcgMAAA4AAAAAAAAAAQAgAAAAKgEAAGRycy9lMm9Eb2Mu&#10;eG1sUEsFBgAAAAAGAAYAWQEAAFgFAAAAAA==&#10;">
              <v:fill on="f" focussize="0,0"/>
              <v:stroke on="f"/>
              <v:imagedata o:title=""/>
              <o:lock v:ext="edit" aspectratio="f"/>
              <v:textbox inset="0mm,0mm,0mm,0mm">
                <w:txbxContent>
                  <w:p w14:paraId="7F253D62">
                    <w:pPr>
                      <w:spacing w:before="14"/>
                      <w:ind w:left="20" w:right="0" w:firstLine="0"/>
                      <w:jc w:val="left"/>
                      <w:rPr>
                        <w:rFonts w:hint="eastAsia" w:eastAsia="宋体"/>
                        <w:sz w:val="18"/>
                        <w:lang w:eastAsia="zh-CN"/>
                      </w:rPr>
                    </w:pPr>
                    <w:r>
                      <w:rPr>
                        <w:sz w:val="18"/>
                      </w:rPr>
                      <w:t>Page</w:t>
                    </w:r>
                    <w:r>
                      <w:fldChar w:fldCharType="begin"/>
                    </w:r>
                    <w:r>
                      <w:rPr>
                        <w:sz w:val="18"/>
                      </w:rPr>
                      <w:instrText xml:space="preserve"> PAGE </w:instrText>
                    </w:r>
                    <w:r>
                      <w:fldChar w:fldCharType="separate"/>
                    </w:r>
                    <w:r>
                      <w:t>5</w:t>
                    </w:r>
                    <w:r>
                      <w:fldChar w:fldCharType="end"/>
                    </w:r>
                    <w:r>
                      <w:rPr>
                        <w:sz w:val="18"/>
                      </w:rPr>
                      <w:t>, Total</w:t>
                    </w:r>
                    <w:r>
                      <w:rPr>
                        <w:rFonts w:hint="eastAsia" w:eastAsia="宋体"/>
                        <w:sz w:val="18"/>
                        <w:lang w:val="en-US" w:eastAsia="zh-CN"/>
                      </w:rPr>
                      <w:t>8</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88726">
    <w:pPr>
      <w:pStyle w:val="4"/>
      <w:spacing w:line="14" w:lineRule="auto"/>
      <w:rPr>
        <w:sz w:val="20"/>
      </w:rPr>
    </w:pPr>
    <w:r>
      <mc:AlternateContent>
        <mc:Choice Requires="wps">
          <w:drawing>
            <wp:anchor distT="0" distB="0" distL="114300" distR="114300" simplePos="0" relativeHeight="251669504" behindDoc="0" locked="0" layoutInCell="1" allowOverlap="1">
              <wp:simplePos x="0" y="0"/>
              <wp:positionH relativeFrom="page">
                <wp:posOffset>561975</wp:posOffset>
              </wp:positionH>
              <wp:positionV relativeFrom="page">
                <wp:posOffset>321310</wp:posOffset>
              </wp:positionV>
              <wp:extent cx="6445250" cy="772795"/>
              <wp:effectExtent l="0" t="0" r="0" b="0"/>
              <wp:wrapNone/>
              <wp:docPr id="19" name="文本框 1"/>
              <wp:cNvGraphicFramePr/>
              <a:graphic xmlns:a="http://schemas.openxmlformats.org/drawingml/2006/main">
                <a:graphicData uri="http://schemas.microsoft.com/office/word/2010/wordprocessingShape">
                  <wps:wsp>
                    <wps:cNvSpPr txBox="1"/>
                    <wps:spPr>
                      <a:xfrm>
                        <a:off x="0" y="0"/>
                        <a:ext cx="6445250" cy="772795"/>
                      </a:xfrm>
                      <a:prstGeom prst="rect">
                        <a:avLst/>
                      </a:prstGeom>
                      <a:noFill/>
                      <a:ln>
                        <a:noFill/>
                      </a:ln>
                    </wps:spPr>
                    <wps:txbx>
                      <w:txbxContent>
                        <w:p w14:paraId="5591378D">
                          <w:pPr>
                            <w:pStyle w:val="4"/>
                            <w:rPr>
                              <w:lang w:eastAsia="zh-CN"/>
                            </w:rPr>
                          </w:pPr>
                        </w:p>
                        <w:p w14:paraId="69F5D87E">
                          <w:pPr>
                            <w:pStyle w:val="4"/>
                            <w:rPr>
                              <w:rFonts w:hint="default" w:eastAsia="宋体"/>
                              <w:lang w:val="en-US" w:eastAsia="zh-CN"/>
                            </w:rPr>
                          </w:pPr>
                          <w:r>
                            <w:rPr>
                              <w:lang w:eastAsia="zh-CN"/>
                            </w:rPr>
                            <w:drawing>
                              <wp:inline distT="0" distB="0" distL="114300" distR="114300">
                                <wp:extent cx="824865" cy="471805"/>
                                <wp:effectExtent l="0" t="0" r="635" b="1079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824865" cy="47180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3638550" cy="335280"/>
                                <wp:effectExtent l="0" t="0" r="6350" b="762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
                                        <a:stretch>
                                          <a:fillRect/>
                                        </a:stretch>
                                      </pic:blipFill>
                                      <pic:spPr>
                                        <a:xfrm>
                                          <a:off x="0" y="0"/>
                                          <a:ext cx="3638550" cy="335280"/>
                                        </a:xfrm>
                                        <a:prstGeom prst="rect">
                                          <a:avLst/>
                                        </a:prstGeom>
                                        <a:noFill/>
                                        <a:ln>
                                          <a:noFill/>
                                        </a:ln>
                                      </pic:spPr>
                                    </pic:pic>
                                  </a:graphicData>
                                </a:graphic>
                              </wp:inline>
                            </w:drawing>
                          </w:r>
                          <w:r>
                            <w:rPr>
                              <w:rFonts w:hint="eastAsia"/>
                              <w:lang w:val="en-US" w:eastAsia="zh-CN"/>
                            </w:rPr>
                            <w:t xml:space="preserve">  </w:t>
                          </w:r>
                        </w:p>
                      </w:txbxContent>
                    </wps:txbx>
                    <wps:bodyPr lIns="0" tIns="0" rIns="0" bIns="0" upright="1"/>
                  </wps:wsp>
                </a:graphicData>
              </a:graphic>
            </wp:anchor>
          </w:drawing>
        </mc:Choice>
        <mc:Fallback>
          <w:pict>
            <v:shape id="文本框 1" o:spid="_x0000_s1026" o:spt="202" type="#_x0000_t202" style="position:absolute;left:0pt;margin-left:44.25pt;margin-top:25.3pt;height:60.85pt;width:507.5pt;mso-position-horizontal-relative:page;mso-position-vertical-relative:page;z-index:251669504;mso-width-relative:page;mso-height-relative:page;" filled="f" stroked="f" coordsize="21600,21600" o:gfxdata="UEsDBAoAAAAAAIdO4kAAAAAAAAAAAAAAAAAEAAAAZHJzL1BLAwQUAAAACACHTuJA+07GhdkAAAAK&#10;AQAADwAAAGRycy9kb3ducmV2LnhtbE2PzU7DMBCE70i8g7VI3KidVg0hxKkQghMSIg0Hjk68TaLG&#10;6xC7P7w92xPcdndGs98Um7MbxRHnMHjSkCwUCKTW24E6DZ/1610GIkRD1oyeUMMPBtiU11eFya0/&#10;UYXHbewEh1DIjYY+ximXMrQ9OhMWfkJibednZyKvcyftbE4c7ka5VCqVzgzEH3oz4XOP7X57cBqe&#10;vqh6Gb7fm49qVw11/aDoLd1rfXuTqEcQEc/xzwwXfEaHkpkafyAbxKghy9bs1LBWKYiLnqgVXxqe&#10;7pcrkGUh/1cofwFQSwMEFAAAAAgAh07iQGaqU+u7AQAAcwMAAA4AAABkcnMvZTJvRG9jLnhtbK1T&#10;S27bMBDdF+gdCO5r2kYcN4LlAIWRokDRFkh7AJoiLQL8gUNb8gXaG3TVTfc9l8/RIWU5bbLJIhtq&#10;NDN6894banXbW0MOMoL2rqazyZQS6YRvtNvV9NvXuzdvKYHEXcONd7KmRwn0dv361aoLlZz71ptG&#10;RoIgDqou1LRNKVSMgWil5TDxQTosKh8tT/gad6yJvEN0a9h8Or1mnY9NiF5IAMxuhiI9I8bnAHql&#10;tJAbL/ZWujSgRml4QknQ6gB0XdgqJUX6rBTIRExNUWkqJw7BeJtPtl7xahd5aLU4U+DPofBIk+Xa&#10;4dAL1IYnTvZRP4GyWkQPXqWJ8JYNQoojqGI2feTNfcuDLFrQaggX0+HlYMWnw5dIdIM34YYSxy1u&#10;/PTzx+nXn9Pv72SW/ekCVNh2H7Ax9e98j71jHjCZZfcq2vxEQQTr6O7x4q7sExGYvL66WswXWBJY&#10;Wy7ny5tFhmEPX4cI6b30luSgphG3V0zlh4+QhtaxJQ9z/k4bUzZo3H8JxMwZlqkPFHOU+m1/1rP1&#10;zRHlmA8Ovcz3YgziGGzHYB+i3rVIp4gukLiLwvt8b/Ky/30vgx/+lf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07GhdkAAAAKAQAADwAAAAAAAAABACAAAAAiAAAAZHJzL2Rvd25yZXYueG1sUEsB&#10;AhQAFAAAAAgAh07iQGaqU+u7AQAAcwMAAA4AAAAAAAAAAQAgAAAAKAEAAGRycy9lMm9Eb2MueG1s&#10;UEsFBgAAAAAGAAYAWQEAAFUFAAAAAA==&#10;">
              <v:fill on="f" focussize="0,0"/>
              <v:stroke on="f"/>
              <v:imagedata o:title=""/>
              <o:lock v:ext="edit" aspectratio="f"/>
              <v:textbox inset="0mm,0mm,0mm,0mm">
                <w:txbxContent>
                  <w:p w14:paraId="5591378D">
                    <w:pPr>
                      <w:pStyle w:val="4"/>
                      <w:rPr>
                        <w:lang w:eastAsia="zh-CN"/>
                      </w:rPr>
                    </w:pPr>
                  </w:p>
                  <w:p w14:paraId="69F5D87E">
                    <w:pPr>
                      <w:pStyle w:val="4"/>
                      <w:rPr>
                        <w:rFonts w:hint="default" w:eastAsia="宋体"/>
                        <w:lang w:val="en-US" w:eastAsia="zh-CN"/>
                      </w:rPr>
                    </w:pPr>
                    <w:r>
                      <w:rPr>
                        <w:lang w:eastAsia="zh-CN"/>
                      </w:rPr>
                      <w:drawing>
                        <wp:inline distT="0" distB="0" distL="114300" distR="114300">
                          <wp:extent cx="824865" cy="471805"/>
                          <wp:effectExtent l="0" t="0" r="635" b="1079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824865" cy="47180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3638550" cy="335280"/>
                          <wp:effectExtent l="0" t="0" r="6350" b="762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
                                  <a:stretch>
                                    <a:fillRect/>
                                  </a:stretch>
                                </pic:blipFill>
                                <pic:spPr>
                                  <a:xfrm>
                                    <a:off x="0" y="0"/>
                                    <a:ext cx="3638550" cy="335280"/>
                                  </a:xfrm>
                                  <a:prstGeom prst="rect">
                                    <a:avLst/>
                                  </a:prstGeom>
                                  <a:noFill/>
                                  <a:ln>
                                    <a:noFill/>
                                  </a:ln>
                                </pic:spPr>
                              </pic:pic>
                            </a:graphicData>
                          </a:graphic>
                        </wp:inline>
                      </w:drawing>
                    </w:r>
                    <w:r>
                      <w:rPr>
                        <w:rFonts w:hint="eastAsia"/>
                        <w:lang w:val="en-US" w:eastAsia="zh-CN"/>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686" w:hanging="433"/>
        <w:jc w:val="left"/>
      </w:pPr>
      <w:rPr>
        <w:rFonts w:hint="default" w:ascii="Times New Roman" w:hAnsi="Times New Roman" w:eastAsia="Times New Roman" w:cs="Times New Roman"/>
        <w:b/>
        <w:bCs/>
        <w:w w:val="100"/>
        <w:sz w:val="28"/>
        <w:szCs w:val="28"/>
        <w:lang w:val="en-US" w:eastAsia="en-US" w:bidi="en-US"/>
      </w:rPr>
    </w:lvl>
    <w:lvl w:ilvl="1" w:tentative="0">
      <w:start w:val="1"/>
      <w:numFmt w:val="decimal"/>
      <w:lvlText w:val="%1.%2"/>
      <w:lvlJc w:val="left"/>
      <w:pPr>
        <w:ind w:left="830" w:hanging="577"/>
        <w:jc w:val="right"/>
      </w:pPr>
      <w:rPr>
        <w:rFonts w:hint="default" w:ascii="Arial" w:hAnsi="Arial" w:eastAsia="Arial" w:cs="Arial"/>
        <w:b/>
        <w:bCs/>
        <w:color w:val="2B2B2B"/>
        <w:spacing w:val="-5"/>
        <w:w w:val="99"/>
        <w:sz w:val="24"/>
        <w:szCs w:val="24"/>
        <w:lang w:val="en-US" w:eastAsia="en-US" w:bidi="en-US"/>
      </w:rPr>
    </w:lvl>
    <w:lvl w:ilvl="2" w:tentative="0">
      <w:start w:val="0"/>
      <w:numFmt w:val="bullet"/>
      <w:lvlText w:val="•"/>
      <w:lvlJc w:val="left"/>
      <w:pPr>
        <w:ind w:left="1920" w:hanging="577"/>
      </w:pPr>
      <w:rPr>
        <w:rFonts w:hint="default"/>
        <w:lang w:val="en-US" w:eastAsia="en-US" w:bidi="en-US"/>
      </w:rPr>
    </w:lvl>
    <w:lvl w:ilvl="3" w:tentative="0">
      <w:start w:val="0"/>
      <w:numFmt w:val="bullet"/>
      <w:lvlText w:val="•"/>
      <w:lvlJc w:val="left"/>
      <w:pPr>
        <w:ind w:left="3000" w:hanging="577"/>
      </w:pPr>
      <w:rPr>
        <w:rFonts w:hint="default"/>
        <w:lang w:val="en-US" w:eastAsia="en-US" w:bidi="en-US"/>
      </w:rPr>
    </w:lvl>
    <w:lvl w:ilvl="4" w:tentative="0">
      <w:start w:val="0"/>
      <w:numFmt w:val="bullet"/>
      <w:lvlText w:val="•"/>
      <w:lvlJc w:val="left"/>
      <w:pPr>
        <w:ind w:left="4081" w:hanging="577"/>
      </w:pPr>
      <w:rPr>
        <w:rFonts w:hint="default"/>
        <w:lang w:val="en-US" w:eastAsia="en-US" w:bidi="en-US"/>
      </w:rPr>
    </w:lvl>
    <w:lvl w:ilvl="5" w:tentative="0">
      <w:start w:val="0"/>
      <w:numFmt w:val="bullet"/>
      <w:lvlText w:val="•"/>
      <w:lvlJc w:val="left"/>
      <w:pPr>
        <w:ind w:left="5161" w:hanging="577"/>
      </w:pPr>
      <w:rPr>
        <w:rFonts w:hint="default"/>
        <w:lang w:val="en-US" w:eastAsia="en-US" w:bidi="en-US"/>
      </w:rPr>
    </w:lvl>
    <w:lvl w:ilvl="6" w:tentative="0">
      <w:start w:val="0"/>
      <w:numFmt w:val="bullet"/>
      <w:lvlText w:val="•"/>
      <w:lvlJc w:val="left"/>
      <w:pPr>
        <w:ind w:left="6242" w:hanging="577"/>
      </w:pPr>
      <w:rPr>
        <w:rFonts w:hint="default"/>
        <w:lang w:val="en-US" w:eastAsia="en-US" w:bidi="en-US"/>
      </w:rPr>
    </w:lvl>
    <w:lvl w:ilvl="7" w:tentative="0">
      <w:start w:val="0"/>
      <w:numFmt w:val="bullet"/>
      <w:lvlText w:val="•"/>
      <w:lvlJc w:val="left"/>
      <w:pPr>
        <w:ind w:left="7322" w:hanging="577"/>
      </w:pPr>
      <w:rPr>
        <w:rFonts w:hint="default"/>
        <w:lang w:val="en-US" w:eastAsia="en-US" w:bidi="en-US"/>
      </w:rPr>
    </w:lvl>
    <w:lvl w:ilvl="8" w:tentative="0">
      <w:start w:val="0"/>
      <w:numFmt w:val="bullet"/>
      <w:lvlText w:val="•"/>
      <w:lvlJc w:val="left"/>
      <w:pPr>
        <w:ind w:left="8403" w:hanging="577"/>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0MDhhNzQ2N2YzZGJjMDJmZWEyOWRmOTFiMDc4MWQifQ=="/>
  </w:docVars>
  <w:rsids>
    <w:rsidRoot w:val="00000000"/>
    <w:rsid w:val="0356621E"/>
    <w:rsid w:val="0DAC59A1"/>
    <w:rsid w:val="114B7468"/>
    <w:rsid w:val="243B0565"/>
    <w:rsid w:val="2B8D6C9B"/>
    <w:rsid w:val="3C6943AA"/>
    <w:rsid w:val="5E072857"/>
    <w:rsid w:val="675A3BA4"/>
    <w:rsid w:val="7FFE5A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Arial" w:hAnsi="Arial" w:eastAsia="Arial" w:cs="Arial"/>
      <w:sz w:val="22"/>
      <w:szCs w:val="22"/>
      <w:lang w:val="en-US" w:eastAsia="en-US" w:bidi="en-US"/>
    </w:rPr>
  </w:style>
  <w:style w:type="paragraph" w:styleId="2">
    <w:name w:val="heading 1"/>
    <w:basedOn w:val="1"/>
    <w:next w:val="1"/>
    <w:qFormat/>
    <w:uiPriority w:val="1"/>
    <w:pPr>
      <w:spacing w:before="246"/>
      <w:ind w:left="510" w:right="649"/>
      <w:jc w:val="center"/>
      <w:outlineLvl w:val="1"/>
    </w:pPr>
    <w:rPr>
      <w:rFonts w:ascii="Arial" w:hAnsi="Arial" w:eastAsia="Arial" w:cs="Arial"/>
      <w:b/>
      <w:bCs/>
      <w:sz w:val="56"/>
      <w:szCs w:val="56"/>
      <w:lang w:val="en-US" w:eastAsia="en-US" w:bidi="en-US"/>
    </w:rPr>
  </w:style>
  <w:style w:type="paragraph" w:styleId="3">
    <w:name w:val="heading 2"/>
    <w:basedOn w:val="1"/>
    <w:next w:val="1"/>
    <w:qFormat/>
    <w:uiPriority w:val="1"/>
    <w:pPr>
      <w:spacing w:before="70"/>
      <w:ind w:left="686" w:hanging="434"/>
      <w:outlineLvl w:val="2"/>
    </w:pPr>
    <w:rPr>
      <w:rFonts w:ascii="Times New Roman" w:hAnsi="Times New Roman" w:eastAsia="Times New Roman" w:cs="Times New Roman"/>
      <w:b/>
      <w:bCs/>
      <w:sz w:val="28"/>
      <w:szCs w:val="28"/>
      <w:lang w:val="en-US" w:eastAsia="en-US" w:bidi="en-US"/>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8"/>
      <w:szCs w:val="28"/>
      <w:lang w:val="en-US" w:eastAsia="en-US" w:bidi="en-US"/>
    </w:rPr>
  </w:style>
  <w:style w:type="character" w:styleId="7">
    <w:name w:val="Strong"/>
    <w:basedOn w:val="6"/>
    <w:qFormat/>
    <w:uiPriority w:val="22"/>
    <w:rPr>
      <w:b/>
      <w:bCs/>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686" w:hanging="434"/>
    </w:pPr>
    <w:rPr>
      <w:rFonts w:ascii="Times New Roman" w:hAnsi="Times New Roman" w:eastAsia="Times New Roman" w:cs="Times New Roman"/>
      <w:lang w:val="en-US" w:eastAsia="en-US" w:bidi="en-US"/>
    </w:rPr>
  </w:style>
  <w:style w:type="paragraph" w:customStyle="1" w:styleId="10">
    <w:name w:val="Table Paragraph"/>
    <w:basedOn w:val="1"/>
    <w:qFormat/>
    <w:uiPriority w:val="1"/>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404</Words>
  <Characters>2150</Characters>
  <TotalTime>0</TotalTime>
  <ScaleCrop>false</ScaleCrop>
  <LinksUpToDate>false</LinksUpToDate>
  <CharactersWithSpaces>2400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2018-12-21T08:28:00Z</dcterms:created>
  <dc:creator>Lenovo User</dc:creator>
  <cp:lastModifiedBy>昆仔</cp:lastModifiedBy>
  <dcterms:modified xsi:type="dcterms:W3CDTF">2026-06-26T01:20:06Z</dcterms:modified>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2018-12-20T00:00:00Z</vt:filetime>
  </property>
  <property fmtid="{D5CDD505-2E9C-101B-9397-08002B2CF9AE}" pid="3" name="Creator">
    <vt:lpwstr>Microsoft® Word 2010</vt:lpwstr>
  </property>
  <property fmtid="{D5CDD505-2E9C-101B-9397-08002B2CF9AE}" pid="4" name="LastSaved">
    <vt:filetime>2018-12-21T00:00:00Z</vt:filetime>
  </property>
  <property fmtid="{D5CDD505-2E9C-101B-9397-08002B2CF9AE}" pid="5" name="KSOProductBuildVer">
    <vt:lpwstr>2052-12.1.0.26895</vt:lpwstr>
  </property>
  <property fmtid="{D5CDD505-2E9C-101B-9397-08002B2CF9AE}" pid="6" name="ICV">
    <vt:lpwstr>17CA08F8BEB64ED69667794AB2BD280E_13</vt:lpwstr>
  </property>
  <property fmtid="{D5CDD505-2E9C-101B-9397-08002B2CF9AE}" pid="7" name="KSOTemplateDocerSaveRecord">
    <vt:lpwstr>eyJoZGlkIjoiNzU3OTY3NTAzNzU4YmMwNzhiMzdmZGZjMWZkN2U5Y2QiLCJ1c2VySWQiOiI1MzU5NzcyNzIifQ==</vt:lpwstr>
  </property>
</Properties>
</file>