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E9F73">
      <w:pPr>
        <w:tabs>
          <w:tab w:val="left" w:pos="4991"/>
        </w:tabs>
        <w:spacing w:before="291" w:line="218" w:lineRule="auto"/>
        <w:ind w:left="5822"/>
        <w:rPr>
          <w:rFonts w:ascii="Arial"/>
          <w:sz w:val="21"/>
        </w:rPr>
      </w:pPr>
      <w:r>
        <w:rPr>
          <w:rFonts w:hint="eastAsia" w:eastAsia="宋体" w:cs="Arial"/>
          <w:b/>
          <w:bCs/>
          <w:sz w:val="28"/>
          <w:szCs w:val="28"/>
          <w:lang w:eastAsia="zh-CN"/>
        </w:rPr>
        <w:tab/>
      </w:r>
      <w:r>
        <w:rPr>
          <w:rFonts w:hint="eastAsia" w:eastAsia="宋体" w:cs="Arial"/>
          <w:b/>
          <w:bCs/>
          <w:sz w:val="28"/>
          <w:szCs w:val="28"/>
          <w:lang w:val="en-US" w:eastAsia="zh-CN"/>
        </w:rPr>
        <w:t xml:space="preserve">   </w:t>
      </w:r>
    </w:p>
    <w:p w14:paraId="3BBCAA51">
      <w:pPr>
        <w:spacing w:before="101" w:line="515" w:lineRule="exact"/>
        <w:ind w:firstLine="2467" w:firstLineChars="900"/>
        <w:outlineLvl w:val="0"/>
        <w:rPr>
          <w:rFonts w:ascii="Arial" w:hAnsi="Arial" w:cs="Arial"/>
          <w:sz w:val="18"/>
          <w:szCs w:val="18"/>
        </w:rPr>
      </w:pPr>
      <w:r>
        <w:rPr>
          <w:rFonts w:ascii="Arial" w:hAnsi="Arial" w:eastAsia="Arial" w:cs="Arial"/>
          <w:b/>
          <w:bCs/>
          <w:spacing w:val="17"/>
          <w:position w:val="4"/>
          <w:sz w:val="24"/>
          <w:szCs w:val="24"/>
        </w:rPr>
        <w:t>1</w:t>
      </w:r>
      <w:r>
        <w:rPr>
          <w:rFonts w:ascii="Arial" w:hAnsi="Arial" w:eastAsia="Arial" w:cs="Arial"/>
          <w:b/>
          <w:bCs/>
          <w:spacing w:val="12"/>
          <w:position w:val="4"/>
          <w:sz w:val="24"/>
          <w:szCs w:val="24"/>
        </w:rPr>
        <w:t>00</w:t>
      </w:r>
      <w:r>
        <w:rPr>
          <w:rFonts w:ascii="Arial" w:hAnsi="Arial" w:eastAsia="Arial" w:cs="Arial"/>
          <w:b/>
          <w:bCs/>
          <w:position w:val="4"/>
          <w:sz w:val="24"/>
          <w:szCs w:val="24"/>
        </w:rPr>
        <w:t>G</w:t>
      </w:r>
      <w:r>
        <w:rPr>
          <w:rFonts w:ascii="Arial" w:hAnsi="Arial" w:eastAsia="Arial" w:cs="Arial"/>
          <w:spacing w:val="12"/>
          <w:position w:val="4"/>
          <w:sz w:val="24"/>
          <w:szCs w:val="24"/>
        </w:rPr>
        <w:t xml:space="preserve"> </w:t>
      </w:r>
      <w:r>
        <w:rPr>
          <w:rFonts w:ascii="Arial" w:hAnsi="Arial" w:eastAsia="Arial" w:cs="Arial"/>
          <w:b/>
          <w:bCs/>
          <w:position w:val="4"/>
          <w:sz w:val="24"/>
          <w:szCs w:val="24"/>
        </w:rPr>
        <w:t>QSFP</w:t>
      </w:r>
      <w:r>
        <w:rPr>
          <w:rFonts w:ascii="Arial" w:hAnsi="Arial" w:eastAsia="Arial" w:cs="Arial"/>
          <w:b/>
          <w:bCs/>
          <w:spacing w:val="12"/>
          <w:position w:val="4"/>
          <w:sz w:val="24"/>
          <w:szCs w:val="24"/>
        </w:rPr>
        <w:t>2</w:t>
      </w:r>
      <w:r>
        <w:rPr>
          <w:rFonts w:hint="eastAsia" w:eastAsia="宋体" w:cs="Arial"/>
          <w:b/>
          <w:bCs/>
          <w:spacing w:val="12"/>
          <w:position w:val="4"/>
          <w:sz w:val="24"/>
          <w:szCs w:val="24"/>
          <w:lang w:val="en-US" w:eastAsia="zh-CN"/>
        </w:rPr>
        <w:t>8</w:t>
      </w:r>
      <w:bookmarkStart w:id="0" w:name="_GoBack"/>
      <w:bookmarkEnd w:id="0"/>
      <w:r>
        <w:rPr>
          <w:rFonts w:hint="eastAsia" w:eastAsia="宋体" w:cs="Arial"/>
          <w:b/>
          <w:bCs/>
          <w:spacing w:val="12"/>
          <w:position w:val="4"/>
          <w:sz w:val="24"/>
          <w:szCs w:val="24"/>
          <w:lang w:val="en-US" w:eastAsia="zh-CN"/>
        </w:rPr>
        <w:t xml:space="preserve"> to </w:t>
      </w:r>
      <w:r>
        <w:rPr>
          <w:rFonts w:ascii="Arial" w:hAnsi="Arial" w:eastAsia="Arial" w:cs="Arial"/>
          <w:b/>
          <w:bCs/>
          <w:spacing w:val="12"/>
          <w:position w:val="4"/>
          <w:sz w:val="24"/>
          <w:szCs w:val="24"/>
        </w:rPr>
        <w:t>2</w:t>
      </w:r>
      <w:r>
        <w:rPr>
          <w:rFonts w:hint="eastAsia" w:eastAsia="宋体" w:cs="Arial"/>
          <w:b/>
          <w:bCs/>
          <w:spacing w:val="12"/>
          <w:position w:val="4"/>
          <w:sz w:val="24"/>
          <w:szCs w:val="24"/>
          <w:lang w:val="en-US" w:eastAsia="zh-CN"/>
        </w:rPr>
        <w:t xml:space="preserve">*50G </w:t>
      </w:r>
      <w:r>
        <w:rPr>
          <w:rFonts w:ascii="Arial" w:hAnsi="Arial" w:eastAsia="Arial" w:cs="Arial"/>
          <w:b/>
          <w:bCs/>
          <w:position w:val="4"/>
          <w:sz w:val="24"/>
          <w:szCs w:val="24"/>
        </w:rPr>
        <w:t>QSFP</w:t>
      </w:r>
      <w:r>
        <w:rPr>
          <w:rFonts w:ascii="Arial" w:hAnsi="Arial" w:eastAsia="Arial" w:cs="Arial"/>
          <w:b/>
          <w:bCs/>
          <w:spacing w:val="12"/>
          <w:position w:val="4"/>
          <w:sz w:val="24"/>
          <w:szCs w:val="24"/>
        </w:rPr>
        <w:t>28</w:t>
      </w:r>
      <w:r>
        <w:rPr>
          <w:rFonts w:hint="eastAsia" w:eastAsia="宋体" w:cs="Arial"/>
          <w:b/>
          <w:bCs/>
          <w:spacing w:val="12"/>
          <w:position w:val="4"/>
          <w:sz w:val="24"/>
          <w:szCs w:val="24"/>
          <w:lang w:val="en-US" w:eastAsia="zh-CN"/>
        </w:rPr>
        <w:t xml:space="preserve"> </w:t>
      </w:r>
      <w:r>
        <w:rPr>
          <w:rFonts w:ascii="Arial" w:hAnsi="Arial" w:eastAsia="Arial" w:cs="Arial"/>
          <w:b/>
          <w:bCs/>
          <w:position w:val="4"/>
          <w:sz w:val="24"/>
          <w:szCs w:val="24"/>
        </w:rPr>
        <w:t>Direct</w:t>
      </w:r>
      <w:r>
        <w:rPr>
          <w:rFonts w:ascii="Arial" w:hAnsi="Arial" w:eastAsia="Arial" w:cs="Arial"/>
          <w:spacing w:val="12"/>
          <w:position w:val="4"/>
          <w:sz w:val="24"/>
          <w:szCs w:val="24"/>
        </w:rPr>
        <w:t xml:space="preserve"> </w:t>
      </w:r>
      <w:r>
        <w:rPr>
          <w:rFonts w:ascii="Arial" w:hAnsi="Arial" w:eastAsia="Arial" w:cs="Arial"/>
          <w:b/>
          <w:bCs/>
          <w:position w:val="4"/>
          <w:sz w:val="24"/>
          <w:szCs w:val="24"/>
        </w:rPr>
        <w:t>Attach</w:t>
      </w:r>
      <w:r>
        <w:rPr>
          <w:rFonts w:ascii="Arial" w:hAnsi="Arial" w:eastAsia="Arial" w:cs="Arial"/>
          <w:spacing w:val="12"/>
          <w:position w:val="4"/>
          <w:sz w:val="24"/>
          <w:szCs w:val="24"/>
        </w:rPr>
        <w:t xml:space="preserve"> </w:t>
      </w:r>
      <w:r>
        <w:rPr>
          <w:rFonts w:ascii="Arial" w:hAnsi="Arial" w:eastAsia="Arial" w:cs="Arial"/>
          <w:b/>
          <w:bCs/>
          <w:position w:val="4"/>
          <w:sz w:val="24"/>
          <w:szCs w:val="24"/>
        </w:rPr>
        <w:t>Cable</w:t>
      </w:r>
      <w:r>
        <w:rPr>
          <w:rFonts w:ascii="Arial" w:hAnsi="Arial" w:cs="Arial"/>
          <w:sz w:val="18"/>
          <w:szCs w:val="18"/>
        </w:rPr>
        <w:t xml:space="preserve"> </w:t>
      </w:r>
    </w:p>
    <w:p w14:paraId="56535DA9">
      <w:pPr>
        <w:pStyle w:val="11"/>
        <w:ind w:firstLine="440" w:firstLineChars="200"/>
        <w:rPr>
          <w:rFonts w:hint="eastAsia" w:ascii="Arial" w:hAnsi="Arial" w:cs="Arial"/>
          <w:sz w:val="22"/>
          <w:szCs w:val="22"/>
        </w:rPr>
      </w:pPr>
    </w:p>
    <w:p w14:paraId="3BF4786F">
      <w:pPr>
        <w:spacing w:before="64" w:line="316" w:lineRule="exact"/>
        <w:ind w:left="14"/>
        <w:outlineLvl w:val="1"/>
        <w:rPr>
          <w:rFonts w:ascii="Arial" w:hAnsi="Arial" w:eastAsia="Arial" w:cs="Arial"/>
          <w:b/>
          <w:bCs/>
          <w:spacing w:val="-1"/>
          <w:position w:val="2"/>
          <w:sz w:val="20"/>
          <w:szCs w:val="20"/>
        </w:rPr>
      </w:pPr>
      <w:r>
        <w:rPr>
          <w:rFonts w:ascii="Arial" w:hAnsi="Arial" w:eastAsia="Arial" w:cs="Arial"/>
          <w:b/>
          <w:bCs/>
          <w:spacing w:val="-2"/>
          <w:position w:val="2"/>
          <w:sz w:val="20"/>
          <w:szCs w:val="20"/>
        </w:rPr>
        <w:t>Features</w:t>
      </w:r>
      <w:r>
        <w:rPr>
          <w:rFonts w:ascii="Arial" w:hAnsi="Arial" w:eastAsia="Arial" w:cs="Arial"/>
          <w:spacing w:val="-2"/>
          <w:position w:val="2"/>
          <w:sz w:val="20"/>
          <w:szCs w:val="20"/>
        </w:rPr>
        <w:t xml:space="preserve"> </w:t>
      </w:r>
      <w:r>
        <w:rPr>
          <w:rFonts w:ascii="Arial" w:hAnsi="Arial" w:eastAsia="Arial" w:cs="Arial"/>
          <w:b/>
          <w:bCs/>
          <w:spacing w:val="-2"/>
          <w:position w:val="2"/>
          <w:sz w:val="20"/>
          <w:szCs w:val="20"/>
        </w:rPr>
        <w:t>and</w:t>
      </w:r>
      <w:r>
        <w:rPr>
          <w:rFonts w:ascii="Arial" w:hAnsi="Arial" w:eastAsia="Arial" w:cs="Arial"/>
          <w:spacing w:val="-2"/>
          <w:position w:val="2"/>
          <w:sz w:val="20"/>
          <w:szCs w:val="20"/>
        </w:rPr>
        <w:t xml:space="preserve"> </w:t>
      </w:r>
      <w:r>
        <w:rPr>
          <w:rFonts w:ascii="Arial" w:hAnsi="Arial" w:eastAsia="Arial" w:cs="Arial"/>
          <w:b/>
          <w:bCs/>
          <w:spacing w:val="-2"/>
          <w:position w:val="2"/>
          <w:sz w:val="20"/>
          <w:szCs w:val="20"/>
        </w:rPr>
        <w:t>Be</w:t>
      </w:r>
      <w:r>
        <w:rPr>
          <w:rFonts w:ascii="Arial" w:hAnsi="Arial" w:eastAsia="Arial" w:cs="Arial"/>
          <w:b/>
          <w:bCs/>
          <w:spacing w:val="-1"/>
          <w:position w:val="2"/>
          <w:sz w:val="20"/>
          <w:szCs w:val="20"/>
        </w:rPr>
        <w:t>nefits</w:t>
      </w:r>
    </w:p>
    <w:p w14:paraId="50248C35">
      <w:pPr>
        <w:spacing w:before="64" w:line="316" w:lineRule="exact"/>
        <w:ind w:left="14"/>
        <w:outlineLvl w:val="1"/>
        <w:rPr>
          <w:rFonts w:ascii="Arial" w:hAnsi="Arial" w:eastAsia="Arial" w:cs="Arial"/>
          <w:b/>
          <w:bCs/>
          <w:spacing w:val="-1"/>
          <w:position w:val="2"/>
          <w:sz w:val="22"/>
          <w:szCs w:val="22"/>
        </w:rPr>
      </w:pPr>
    </w:p>
    <w:p w14:paraId="482E4607">
      <w:pPr>
        <w:numPr>
          <w:ilvl w:val="0"/>
          <w:numId w:val="1"/>
        </w:numPr>
        <w:spacing w:line="360" w:lineRule="auto"/>
        <w:ind w:left="420" w:leftChars="0" w:hanging="420" w:firstLineChars="0"/>
        <w:jc w:val="left"/>
        <w:rPr>
          <w:rFonts w:hint="default" w:ascii="Arial" w:hAnsi="Arial" w:eastAsia="Arial" w:cs="Arial"/>
          <w:b w:val="0"/>
          <w:bCs w:val="0"/>
          <w:sz w:val="18"/>
          <w:szCs w:val="18"/>
        </w:rPr>
      </w:pPr>
      <w:r>
        <w:rPr>
          <w:rFonts w:hint="default" w:ascii="Arial" w:hAnsi="Arial" w:eastAsia="Arial" w:cs="Arial"/>
          <w:b w:val="0"/>
          <w:bCs w:val="0"/>
          <w:sz w:val="18"/>
          <w:szCs w:val="18"/>
        </w:rPr>
        <w:t xml:space="preserve">QSFP28 conforms to the Small Form Factor SFF8665 </w:t>
      </w:r>
    </w:p>
    <w:p w14:paraId="48EBAF90">
      <w:pPr>
        <w:numPr>
          <w:ilvl w:val="0"/>
          <w:numId w:val="1"/>
        </w:numPr>
        <w:spacing w:line="360" w:lineRule="auto"/>
        <w:ind w:left="420" w:leftChars="0" w:hanging="420" w:firstLineChars="0"/>
        <w:jc w:val="left"/>
        <w:rPr>
          <w:rFonts w:hint="default" w:ascii="Arial" w:hAnsi="Arial" w:eastAsia="Arial" w:cs="Arial"/>
          <w:b w:val="0"/>
          <w:bCs w:val="0"/>
          <w:sz w:val="18"/>
          <w:szCs w:val="18"/>
        </w:rPr>
      </w:pPr>
      <w:r>
        <w:rPr>
          <w:rFonts w:hint="default" w:ascii="Arial" w:hAnsi="Arial" w:eastAsia="Arial" w:cs="Arial"/>
          <w:b w:val="0"/>
          <w:bCs w:val="0"/>
          <w:sz w:val="18"/>
          <w:szCs w:val="18"/>
        </w:rPr>
        <w:t>4-Channel Full-Duplex Passive Copper Cable Transceiver</w:t>
      </w:r>
    </w:p>
    <w:p w14:paraId="07957247">
      <w:pPr>
        <w:numPr>
          <w:ilvl w:val="0"/>
          <w:numId w:val="1"/>
        </w:numPr>
        <w:spacing w:line="360" w:lineRule="auto"/>
        <w:ind w:left="420" w:leftChars="0" w:hanging="420" w:firstLineChars="0"/>
        <w:jc w:val="left"/>
        <w:rPr>
          <w:rFonts w:hint="default" w:ascii="Arial" w:hAnsi="Arial" w:eastAsia="Arial" w:cs="Arial"/>
          <w:b w:val="0"/>
          <w:bCs w:val="0"/>
          <w:sz w:val="18"/>
          <w:szCs w:val="18"/>
        </w:rPr>
      </w:pPr>
      <w:r>
        <w:rPr>
          <w:rFonts w:hint="default" w:ascii="Arial" w:hAnsi="Arial" w:eastAsia="Arial" w:cs="Arial"/>
          <w:b w:val="0"/>
          <w:bCs w:val="0"/>
          <w:sz w:val="18"/>
          <w:szCs w:val="18"/>
        </w:rPr>
        <w:t>Support data rates : 25.78Gb/s (per channel)</w:t>
      </w:r>
    </w:p>
    <w:p w14:paraId="41011099">
      <w:pPr>
        <w:numPr>
          <w:ilvl w:val="0"/>
          <w:numId w:val="1"/>
        </w:numPr>
        <w:spacing w:line="360" w:lineRule="auto"/>
        <w:ind w:left="420" w:leftChars="0" w:hanging="420" w:firstLineChars="0"/>
        <w:jc w:val="left"/>
        <w:rPr>
          <w:rFonts w:hint="default" w:ascii="Arial" w:hAnsi="Arial" w:eastAsia="Arial" w:cs="Arial"/>
          <w:b w:val="0"/>
          <w:bCs w:val="0"/>
          <w:sz w:val="18"/>
          <w:szCs w:val="18"/>
        </w:rPr>
      </w:pPr>
      <w:r>
        <w:rPr>
          <w:rFonts w:hint="default" w:ascii="Arial" w:hAnsi="Arial" w:eastAsia="Arial" w:cs="Arial"/>
          <w:b w:val="0"/>
          <w:bCs w:val="0"/>
          <w:sz w:val="18"/>
          <w:szCs w:val="18"/>
        </w:rPr>
        <w:t>Maximum aggregate data rate: 100Gb/s (4 x 25.78Gb/s)</w:t>
      </w:r>
    </w:p>
    <w:p w14:paraId="15ACF945">
      <w:pPr>
        <w:numPr>
          <w:ilvl w:val="0"/>
          <w:numId w:val="1"/>
        </w:numPr>
        <w:spacing w:before="19" w:line="360" w:lineRule="auto"/>
        <w:ind w:left="420" w:leftChars="0" w:hanging="420" w:firstLineChars="0"/>
        <w:jc w:val="left"/>
        <w:rPr>
          <w:rFonts w:hint="default" w:ascii="Arial" w:hAnsi="Arial" w:eastAsia="Arial" w:cs="Arial"/>
          <w:b w:val="0"/>
          <w:bCs w:val="0"/>
          <w:sz w:val="18"/>
          <w:szCs w:val="18"/>
        </w:rPr>
      </w:pPr>
      <w:r>
        <w:rPr>
          <w:rFonts w:hint="default" w:ascii="Arial" w:hAnsi="Arial" w:eastAsia="Arial" w:cs="Arial"/>
          <w:b w:val="0"/>
          <w:bCs w:val="0"/>
          <w:sz w:val="18"/>
          <w:szCs w:val="18"/>
        </w:rPr>
        <w:t>Meets or exceeds strict 100-Gigabit Ethernet (100GBASE-CR4) standards</w:t>
      </w:r>
    </w:p>
    <w:p w14:paraId="341FB229">
      <w:pPr>
        <w:numPr>
          <w:ilvl w:val="0"/>
          <w:numId w:val="1"/>
        </w:numPr>
        <w:spacing w:before="19" w:line="360" w:lineRule="auto"/>
        <w:ind w:left="420" w:leftChars="0" w:hanging="420" w:firstLineChars="0"/>
        <w:jc w:val="left"/>
        <w:rPr>
          <w:rFonts w:hint="default" w:ascii="Arial" w:hAnsi="Arial" w:eastAsia="Arial" w:cs="Arial"/>
          <w:b w:val="0"/>
          <w:bCs w:val="0"/>
          <w:sz w:val="18"/>
          <w:szCs w:val="18"/>
        </w:rPr>
      </w:pPr>
      <w:r>
        <w:rPr>
          <w:rFonts w:hint="default" w:ascii="Arial" w:hAnsi="Arial" w:eastAsia="Arial" w:cs="Arial"/>
          <w:b w:val="0"/>
          <w:bCs w:val="0"/>
          <w:sz w:val="18"/>
          <w:szCs w:val="18"/>
        </w:rPr>
        <w:t>Complies with latest QSFP28 MSA (Multi-Source Agreement) SFF-8665 architecture</w:t>
      </w:r>
    </w:p>
    <w:p w14:paraId="0A8F8BE1">
      <w:pPr>
        <w:numPr>
          <w:ilvl w:val="0"/>
          <w:numId w:val="1"/>
        </w:numPr>
        <w:spacing w:before="19" w:line="360" w:lineRule="auto"/>
        <w:ind w:left="420" w:leftChars="0" w:hanging="420" w:firstLineChars="0"/>
        <w:jc w:val="left"/>
        <w:rPr>
          <w:rFonts w:hint="default" w:ascii="Arial" w:hAnsi="Arial" w:eastAsia="Arial" w:cs="Arial"/>
          <w:b w:val="0"/>
          <w:bCs w:val="0"/>
          <w:sz w:val="18"/>
          <w:szCs w:val="18"/>
        </w:rPr>
      </w:pPr>
      <w:r>
        <w:rPr>
          <w:rFonts w:hint="default" w:ascii="Arial" w:hAnsi="Arial" w:eastAsia="Arial" w:cs="Arial"/>
          <w:b w:val="0"/>
          <w:bCs w:val="0"/>
          <w:sz w:val="18"/>
          <w:szCs w:val="18"/>
        </w:rPr>
        <w:t>Complies with IEEE 802.3bj and RoHS</w:t>
      </w:r>
    </w:p>
    <w:p w14:paraId="72C6AD73">
      <w:pPr>
        <w:numPr>
          <w:ilvl w:val="0"/>
          <w:numId w:val="1"/>
        </w:numPr>
        <w:spacing w:before="19" w:line="360" w:lineRule="auto"/>
        <w:ind w:left="420" w:leftChars="0" w:hanging="420" w:firstLineChars="0"/>
        <w:jc w:val="left"/>
        <w:rPr>
          <w:rFonts w:hint="default" w:ascii="Arial" w:hAnsi="Arial" w:eastAsia="Arial" w:cs="Arial"/>
          <w:b w:val="0"/>
          <w:bCs w:val="0"/>
          <w:sz w:val="18"/>
          <w:szCs w:val="18"/>
        </w:rPr>
      </w:pPr>
      <w:r>
        <w:rPr>
          <w:rFonts w:hint="default" w:ascii="Arial" w:hAnsi="Arial" w:eastAsia="Arial" w:cs="Arial"/>
          <w:b w:val="0"/>
          <w:bCs w:val="0"/>
          <w:sz w:val="18"/>
          <w:szCs w:val="18"/>
        </w:rPr>
        <w:t>Compatible with all QSFP ports</w:t>
      </w:r>
    </w:p>
    <w:p w14:paraId="4A34C1CE">
      <w:pPr>
        <w:numPr>
          <w:ilvl w:val="0"/>
          <w:numId w:val="1"/>
        </w:numPr>
        <w:spacing w:before="19" w:line="360" w:lineRule="auto"/>
        <w:ind w:left="420" w:leftChars="0" w:hanging="420" w:firstLineChars="0"/>
        <w:jc w:val="left"/>
        <w:rPr>
          <w:rFonts w:ascii="Arial"/>
          <w:sz w:val="21"/>
        </w:rPr>
      </w:pPr>
      <w:r>
        <w:rPr>
          <w:rFonts w:hint="default" w:ascii="Arial" w:hAnsi="Arial" w:eastAsia="Arial" w:cs="Arial"/>
          <w:b w:val="0"/>
          <w:bCs w:val="0"/>
          <w:sz w:val="18"/>
          <w:szCs w:val="18"/>
        </w:rPr>
        <w:t>Pull</w:t>
      </w:r>
      <w:r>
        <w:rPr>
          <w:rFonts w:hint="default" w:ascii="Arial" w:hAnsi="Arial" w:eastAsia="Arial" w:cs="Arial"/>
          <w:b w:val="0"/>
          <w:bCs w:val="0"/>
          <w:spacing w:val="19"/>
          <w:sz w:val="18"/>
          <w:szCs w:val="18"/>
        </w:rPr>
        <w:t>-</w:t>
      </w:r>
      <w:r>
        <w:rPr>
          <w:rFonts w:hint="default" w:ascii="Arial" w:hAnsi="Arial" w:eastAsia="Arial" w:cs="Arial"/>
          <w:b w:val="0"/>
          <w:bCs w:val="0"/>
          <w:sz w:val="18"/>
          <w:szCs w:val="18"/>
        </w:rPr>
        <w:t>to</w:t>
      </w:r>
      <w:r>
        <w:rPr>
          <w:rFonts w:hint="default" w:ascii="Arial" w:hAnsi="Arial" w:eastAsia="Arial" w:cs="Arial"/>
          <w:b w:val="0"/>
          <w:bCs w:val="0"/>
          <w:spacing w:val="19"/>
          <w:sz w:val="18"/>
          <w:szCs w:val="18"/>
        </w:rPr>
        <w:t>-</w:t>
      </w:r>
      <w:r>
        <w:rPr>
          <w:rFonts w:hint="default" w:ascii="Arial" w:hAnsi="Arial" w:eastAsia="Arial" w:cs="Arial"/>
          <w:b w:val="0"/>
          <w:bCs w:val="0"/>
          <w:sz w:val="18"/>
          <w:szCs w:val="18"/>
        </w:rPr>
        <w:t>release</w:t>
      </w:r>
      <w:r>
        <w:rPr>
          <w:rFonts w:hint="default" w:ascii="Arial" w:hAnsi="Arial" w:eastAsia="Arial" w:cs="Arial"/>
          <w:b w:val="0"/>
          <w:bCs w:val="0"/>
          <w:spacing w:val="19"/>
          <w:sz w:val="18"/>
          <w:szCs w:val="18"/>
        </w:rPr>
        <w:t xml:space="preserve"> </w:t>
      </w:r>
      <w:r>
        <w:rPr>
          <w:rFonts w:hint="default" w:ascii="Arial" w:hAnsi="Arial" w:eastAsia="Arial" w:cs="Arial"/>
          <w:b w:val="0"/>
          <w:bCs w:val="0"/>
          <w:sz w:val="18"/>
          <w:szCs w:val="18"/>
        </w:rPr>
        <w:t>slide</w:t>
      </w:r>
      <w:r>
        <w:rPr>
          <w:rFonts w:hint="default" w:ascii="Arial" w:hAnsi="Arial" w:eastAsia="Arial" w:cs="Arial"/>
          <w:b w:val="0"/>
          <w:bCs w:val="0"/>
          <w:spacing w:val="19"/>
          <w:sz w:val="18"/>
          <w:szCs w:val="18"/>
        </w:rPr>
        <w:t xml:space="preserve"> </w:t>
      </w:r>
      <w:r>
        <w:rPr>
          <w:rFonts w:hint="default" w:ascii="Arial" w:hAnsi="Arial" w:eastAsia="Arial" w:cs="Arial"/>
          <w:b w:val="0"/>
          <w:bCs w:val="0"/>
          <w:sz w:val="18"/>
          <w:szCs w:val="18"/>
        </w:rPr>
        <w:t>latch</w:t>
      </w:r>
      <w:r>
        <w:rPr>
          <w:rFonts w:hint="default" w:ascii="Arial" w:hAnsi="Arial" w:eastAsia="Arial" w:cs="Arial"/>
          <w:b w:val="0"/>
          <w:bCs w:val="0"/>
          <w:spacing w:val="18"/>
          <w:sz w:val="18"/>
          <w:szCs w:val="18"/>
        </w:rPr>
        <w:t xml:space="preserve"> </w:t>
      </w:r>
      <w:r>
        <w:rPr>
          <w:rFonts w:hint="default" w:ascii="Arial" w:hAnsi="Arial" w:eastAsia="Arial" w:cs="Arial"/>
          <w:b w:val="0"/>
          <w:bCs w:val="0"/>
          <w:sz w:val="18"/>
          <w:szCs w:val="18"/>
        </w:rPr>
        <w:t>design</w:t>
      </w:r>
    </w:p>
    <w:p w14:paraId="1CAB1275">
      <w:pPr>
        <w:spacing w:before="64" w:line="316" w:lineRule="exact"/>
        <w:ind w:left="14"/>
        <w:outlineLvl w:val="1"/>
        <w:rPr>
          <w:rFonts w:ascii="Arial" w:hAnsi="Arial" w:eastAsia="Arial" w:cs="Arial"/>
          <w:b/>
          <w:bCs/>
          <w:spacing w:val="-2"/>
          <w:position w:val="4"/>
          <w:sz w:val="22"/>
          <w:szCs w:val="22"/>
        </w:rPr>
      </w:pPr>
    </w:p>
    <w:p w14:paraId="5070A4C1">
      <w:pPr>
        <w:spacing w:before="64" w:line="316" w:lineRule="exact"/>
        <w:ind w:left="14"/>
        <w:outlineLvl w:val="1"/>
        <w:rPr>
          <w:rFonts w:ascii="Arial" w:hAnsi="Arial" w:eastAsia="Arial" w:cs="Arial"/>
          <w:sz w:val="20"/>
          <w:szCs w:val="20"/>
        </w:rPr>
      </w:pPr>
      <w:r>
        <w:rPr>
          <w:rFonts w:ascii="Arial" w:hAnsi="Arial" w:eastAsia="Arial" w:cs="Arial"/>
          <w:b/>
          <w:bCs/>
          <w:spacing w:val="-2"/>
          <w:position w:val="4"/>
          <w:sz w:val="20"/>
          <w:szCs w:val="20"/>
        </w:rPr>
        <w:t>Product</w:t>
      </w:r>
      <w:r>
        <w:rPr>
          <w:rFonts w:ascii="Arial" w:hAnsi="Arial" w:eastAsia="Arial" w:cs="Arial"/>
          <w:spacing w:val="-2"/>
          <w:position w:val="4"/>
          <w:sz w:val="20"/>
          <w:szCs w:val="20"/>
        </w:rPr>
        <w:t xml:space="preserve"> </w:t>
      </w:r>
      <w:r>
        <w:rPr>
          <w:rFonts w:ascii="Arial" w:hAnsi="Arial" w:eastAsia="Arial" w:cs="Arial"/>
          <w:b/>
          <w:bCs/>
          <w:spacing w:val="-2"/>
          <w:position w:val="4"/>
          <w:sz w:val="20"/>
          <w:szCs w:val="20"/>
        </w:rPr>
        <w:t>Applica</w:t>
      </w:r>
      <w:r>
        <w:rPr>
          <w:rFonts w:ascii="Arial" w:hAnsi="Arial" w:eastAsia="Arial" w:cs="Arial"/>
          <w:b/>
          <w:bCs/>
          <w:spacing w:val="-1"/>
          <w:position w:val="4"/>
          <w:sz w:val="20"/>
          <w:szCs w:val="20"/>
        </w:rPr>
        <w:t>tions</w:t>
      </w:r>
    </w:p>
    <w:p w14:paraId="533D7B2F">
      <w:pPr>
        <w:numPr>
          <w:ilvl w:val="0"/>
          <w:numId w:val="2"/>
        </w:numPr>
        <w:spacing w:before="215" w:line="360" w:lineRule="auto"/>
        <w:ind w:left="420" w:leftChars="0" w:hanging="420" w:firstLineChars="0"/>
        <w:rPr>
          <w:rFonts w:ascii="Arial" w:hAnsi="Arial" w:eastAsia="Arial" w:cs="Arial"/>
          <w:sz w:val="18"/>
          <w:szCs w:val="18"/>
        </w:rPr>
      </w:pPr>
      <w:r>
        <w:rPr>
          <w:rFonts w:ascii="Arial" w:hAnsi="Arial" w:eastAsia="Arial" w:cs="Arial"/>
          <w:position w:val="3"/>
          <w:sz w:val="18"/>
          <w:szCs w:val="18"/>
        </w:rPr>
        <w:t>Switches</w:t>
      </w:r>
      <w:r>
        <w:rPr>
          <w:rFonts w:ascii="Arial" w:hAnsi="Arial" w:eastAsia="Arial" w:cs="Arial"/>
          <w:spacing w:val="24"/>
          <w:position w:val="3"/>
          <w:sz w:val="18"/>
          <w:szCs w:val="18"/>
        </w:rPr>
        <w:t>,</w:t>
      </w:r>
      <w:r>
        <w:rPr>
          <w:rFonts w:ascii="Arial" w:hAnsi="Arial" w:eastAsia="Arial" w:cs="Arial"/>
          <w:position w:val="3"/>
          <w:sz w:val="18"/>
          <w:szCs w:val="18"/>
        </w:rPr>
        <w:t>servers</w:t>
      </w:r>
      <w:r>
        <w:rPr>
          <w:rFonts w:ascii="Arial" w:hAnsi="Arial" w:eastAsia="Arial" w:cs="Arial"/>
          <w:spacing w:val="24"/>
          <w:position w:val="3"/>
          <w:sz w:val="18"/>
          <w:szCs w:val="18"/>
        </w:rPr>
        <w:t xml:space="preserve"> </w:t>
      </w:r>
      <w:r>
        <w:rPr>
          <w:rFonts w:ascii="Arial" w:hAnsi="Arial" w:eastAsia="Arial" w:cs="Arial"/>
          <w:position w:val="3"/>
          <w:sz w:val="18"/>
          <w:szCs w:val="18"/>
        </w:rPr>
        <w:t>and</w:t>
      </w:r>
      <w:r>
        <w:rPr>
          <w:rFonts w:ascii="Arial" w:hAnsi="Arial" w:eastAsia="Arial" w:cs="Arial"/>
          <w:spacing w:val="24"/>
          <w:position w:val="3"/>
          <w:sz w:val="18"/>
          <w:szCs w:val="18"/>
        </w:rPr>
        <w:t xml:space="preserve"> </w:t>
      </w:r>
      <w:r>
        <w:rPr>
          <w:rFonts w:ascii="Arial" w:hAnsi="Arial" w:eastAsia="Arial" w:cs="Arial"/>
          <w:position w:val="3"/>
          <w:sz w:val="18"/>
          <w:szCs w:val="18"/>
        </w:rPr>
        <w:t>routers</w:t>
      </w:r>
    </w:p>
    <w:p w14:paraId="50F596A9">
      <w:pPr>
        <w:numPr>
          <w:ilvl w:val="0"/>
          <w:numId w:val="2"/>
        </w:numPr>
        <w:spacing w:line="360" w:lineRule="auto"/>
        <w:ind w:left="420" w:leftChars="0" w:hanging="420" w:firstLineChars="0"/>
        <w:rPr>
          <w:rFonts w:ascii="Arial" w:hAnsi="Arial" w:eastAsia="Arial" w:cs="Arial"/>
          <w:sz w:val="18"/>
          <w:szCs w:val="18"/>
        </w:rPr>
      </w:pPr>
      <w:r>
        <w:rPr>
          <w:rFonts w:ascii="Arial" w:hAnsi="Arial" w:eastAsia="Arial" w:cs="Arial"/>
          <w:sz w:val="18"/>
          <w:szCs w:val="18"/>
        </w:rPr>
        <w:t>Data</w:t>
      </w:r>
      <w:r>
        <w:rPr>
          <w:rFonts w:ascii="Arial" w:hAnsi="Arial" w:eastAsia="Arial" w:cs="Arial"/>
          <w:spacing w:val="22"/>
          <w:sz w:val="18"/>
          <w:szCs w:val="18"/>
        </w:rPr>
        <w:t xml:space="preserve"> </w:t>
      </w:r>
      <w:r>
        <w:rPr>
          <w:rFonts w:ascii="Arial" w:hAnsi="Arial" w:eastAsia="Arial" w:cs="Arial"/>
          <w:sz w:val="18"/>
          <w:szCs w:val="18"/>
        </w:rPr>
        <w:t>Center</w:t>
      </w:r>
      <w:r>
        <w:rPr>
          <w:rFonts w:ascii="Arial" w:hAnsi="Arial" w:eastAsia="Arial" w:cs="Arial"/>
          <w:spacing w:val="22"/>
          <w:sz w:val="18"/>
          <w:szCs w:val="18"/>
        </w:rPr>
        <w:t xml:space="preserve"> </w:t>
      </w:r>
      <w:r>
        <w:rPr>
          <w:rFonts w:ascii="Arial" w:hAnsi="Arial" w:eastAsia="Arial" w:cs="Arial"/>
          <w:sz w:val="18"/>
          <w:szCs w:val="18"/>
        </w:rPr>
        <w:t>networks</w:t>
      </w:r>
    </w:p>
    <w:p w14:paraId="73768B51">
      <w:pPr>
        <w:numPr>
          <w:ilvl w:val="0"/>
          <w:numId w:val="2"/>
        </w:numPr>
        <w:spacing w:before="18" w:line="360" w:lineRule="auto"/>
        <w:ind w:left="420" w:leftChars="0" w:hanging="420" w:firstLineChars="0"/>
        <w:rPr>
          <w:rFonts w:ascii="Arial" w:hAnsi="Arial" w:eastAsia="Arial" w:cs="Arial"/>
          <w:sz w:val="18"/>
          <w:szCs w:val="18"/>
        </w:rPr>
      </w:pPr>
      <w:r>
        <w:rPr>
          <w:rFonts w:ascii="Arial" w:hAnsi="Arial" w:eastAsia="Arial" w:cs="Arial"/>
          <w:sz w:val="18"/>
          <w:szCs w:val="18"/>
        </w:rPr>
        <w:t>Storage</w:t>
      </w:r>
      <w:r>
        <w:rPr>
          <w:rFonts w:ascii="Arial" w:hAnsi="Arial" w:eastAsia="Arial" w:cs="Arial"/>
          <w:spacing w:val="23"/>
          <w:sz w:val="18"/>
          <w:szCs w:val="18"/>
        </w:rPr>
        <w:t xml:space="preserve"> </w:t>
      </w:r>
      <w:r>
        <w:rPr>
          <w:rFonts w:ascii="Arial" w:hAnsi="Arial" w:eastAsia="Arial" w:cs="Arial"/>
          <w:sz w:val="18"/>
          <w:szCs w:val="18"/>
        </w:rPr>
        <w:t>area</w:t>
      </w:r>
      <w:r>
        <w:rPr>
          <w:rFonts w:ascii="Arial" w:hAnsi="Arial" w:eastAsia="Arial" w:cs="Arial"/>
          <w:spacing w:val="23"/>
          <w:sz w:val="18"/>
          <w:szCs w:val="18"/>
        </w:rPr>
        <w:t xml:space="preserve"> </w:t>
      </w:r>
      <w:r>
        <w:rPr>
          <w:rFonts w:ascii="Arial" w:hAnsi="Arial" w:eastAsia="Arial" w:cs="Arial"/>
          <w:sz w:val="18"/>
          <w:szCs w:val="18"/>
        </w:rPr>
        <w:t>networks</w:t>
      </w:r>
    </w:p>
    <w:p w14:paraId="7E8AB972">
      <w:pPr>
        <w:numPr>
          <w:ilvl w:val="0"/>
          <w:numId w:val="2"/>
        </w:numPr>
        <w:spacing w:before="24" w:line="360" w:lineRule="auto"/>
        <w:ind w:left="420" w:leftChars="0" w:hanging="420" w:firstLineChars="0"/>
        <w:rPr>
          <w:rFonts w:ascii="Arial" w:hAnsi="Arial" w:eastAsia="Arial" w:cs="Arial"/>
          <w:sz w:val="18"/>
          <w:szCs w:val="18"/>
        </w:rPr>
      </w:pPr>
      <w:r>
        <w:rPr>
          <w:rFonts w:ascii="Arial" w:hAnsi="Arial" w:eastAsia="Arial" w:cs="Arial"/>
          <w:sz w:val="18"/>
          <w:szCs w:val="18"/>
        </w:rPr>
        <w:t>High</w:t>
      </w:r>
      <w:r>
        <w:rPr>
          <w:rFonts w:ascii="Arial" w:hAnsi="Arial" w:eastAsia="Arial" w:cs="Arial"/>
          <w:spacing w:val="27"/>
          <w:sz w:val="18"/>
          <w:szCs w:val="18"/>
        </w:rPr>
        <w:t xml:space="preserve"> </w:t>
      </w:r>
      <w:r>
        <w:rPr>
          <w:rFonts w:ascii="Arial" w:hAnsi="Arial" w:eastAsia="Arial" w:cs="Arial"/>
          <w:sz w:val="18"/>
          <w:szCs w:val="18"/>
        </w:rPr>
        <w:t>performance</w:t>
      </w:r>
      <w:r>
        <w:rPr>
          <w:rFonts w:ascii="Arial" w:hAnsi="Arial" w:eastAsia="Arial" w:cs="Arial"/>
          <w:spacing w:val="27"/>
          <w:sz w:val="18"/>
          <w:szCs w:val="18"/>
        </w:rPr>
        <w:t xml:space="preserve"> </w:t>
      </w:r>
      <w:r>
        <w:rPr>
          <w:rFonts w:ascii="Arial" w:hAnsi="Arial" w:eastAsia="Arial" w:cs="Arial"/>
          <w:sz w:val="18"/>
          <w:szCs w:val="18"/>
        </w:rPr>
        <w:t>computing</w:t>
      </w:r>
    </w:p>
    <w:p w14:paraId="690AA3E3">
      <w:pPr>
        <w:numPr>
          <w:ilvl w:val="0"/>
          <w:numId w:val="2"/>
        </w:numPr>
        <w:spacing w:line="360" w:lineRule="auto"/>
        <w:ind w:left="420" w:leftChars="0" w:hanging="420" w:firstLineChars="0"/>
        <w:rPr>
          <w:rFonts w:ascii="Arial" w:hAnsi="Arial" w:eastAsia="Arial" w:cs="Arial"/>
          <w:sz w:val="18"/>
          <w:szCs w:val="18"/>
        </w:rPr>
      </w:pPr>
      <w:r>
        <w:rPr>
          <w:rFonts w:ascii="Arial" w:hAnsi="Arial" w:eastAsia="Arial" w:cs="Arial"/>
          <w:position w:val="3"/>
          <w:sz w:val="18"/>
          <w:szCs w:val="18"/>
        </w:rPr>
        <w:t>Telec</w:t>
      </w:r>
      <w:r>
        <w:rPr>
          <w:rFonts w:hint="eastAsia" w:eastAsia="宋体" w:cs="Arial"/>
          <w:position w:val="3"/>
          <w:sz w:val="18"/>
          <w:szCs w:val="18"/>
          <w:lang w:val="en-US" w:eastAsia="zh-CN"/>
        </w:rPr>
        <w:t>o</w:t>
      </w:r>
      <w:r>
        <w:rPr>
          <w:rFonts w:ascii="Arial" w:hAnsi="Arial" w:eastAsia="Arial" w:cs="Arial"/>
          <w:position w:val="3"/>
          <w:sz w:val="18"/>
          <w:szCs w:val="18"/>
        </w:rPr>
        <w:t>mmunication</w:t>
      </w:r>
      <w:r>
        <w:rPr>
          <w:rFonts w:ascii="Arial" w:hAnsi="Arial" w:eastAsia="Arial" w:cs="Arial"/>
          <w:spacing w:val="35"/>
          <w:position w:val="3"/>
          <w:sz w:val="18"/>
          <w:szCs w:val="18"/>
        </w:rPr>
        <w:t xml:space="preserve"> </w:t>
      </w:r>
      <w:r>
        <w:rPr>
          <w:rFonts w:ascii="Arial" w:hAnsi="Arial" w:eastAsia="Arial" w:cs="Arial"/>
          <w:position w:val="3"/>
          <w:sz w:val="18"/>
          <w:szCs w:val="18"/>
        </w:rPr>
        <w:t>and</w:t>
      </w:r>
      <w:r>
        <w:rPr>
          <w:rFonts w:ascii="Arial" w:hAnsi="Arial" w:eastAsia="Arial" w:cs="Arial"/>
          <w:spacing w:val="35"/>
          <w:position w:val="3"/>
          <w:sz w:val="18"/>
          <w:szCs w:val="18"/>
        </w:rPr>
        <w:t xml:space="preserve"> </w:t>
      </w:r>
      <w:r>
        <w:rPr>
          <w:rFonts w:ascii="Arial" w:hAnsi="Arial" w:eastAsia="Arial" w:cs="Arial"/>
          <w:position w:val="3"/>
          <w:sz w:val="18"/>
          <w:szCs w:val="18"/>
        </w:rPr>
        <w:t>wireless</w:t>
      </w:r>
      <w:r>
        <w:rPr>
          <w:rFonts w:ascii="Arial" w:hAnsi="Arial" w:eastAsia="Arial" w:cs="Arial"/>
          <w:spacing w:val="35"/>
          <w:position w:val="3"/>
          <w:sz w:val="18"/>
          <w:szCs w:val="18"/>
        </w:rPr>
        <w:t xml:space="preserve"> </w:t>
      </w:r>
      <w:r>
        <w:rPr>
          <w:rFonts w:ascii="Arial" w:hAnsi="Arial" w:eastAsia="Arial" w:cs="Arial"/>
          <w:position w:val="3"/>
          <w:sz w:val="18"/>
          <w:szCs w:val="18"/>
        </w:rPr>
        <w:t>infrastructure</w:t>
      </w:r>
    </w:p>
    <w:p w14:paraId="3A6E94AF">
      <w:pPr>
        <w:numPr>
          <w:ilvl w:val="0"/>
          <w:numId w:val="2"/>
        </w:numPr>
        <w:spacing w:line="360" w:lineRule="auto"/>
        <w:ind w:left="420" w:leftChars="0" w:hanging="420" w:firstLineChars="0"/>
        <w:rPr>
          <w:rFonts w:ascii="Arial" w:hAnsi="Arial" w:eastAsia="Arial" w:cs="Arial"/>
          <w:sz w:val="18"/>
          <w:szCs w:val="18"/>
        </w:rPr>
      </w:pPr>
      <w:r>
        <w:rPr>
          <w:rFonts w:ascii="Arial" w:hAnsi="Arial" w:eastAsia="Arial" w:cs="Arial"/>
          <w:spacing w:val="2"/>
          <w:position w:val="3"/>
          <w:sz w:val="18"/>
          <w:szCs w:val="18"/>
        </w:rPr>
        <w:t>100</w:t>
      </w:r>
      <w:r>
        <w:rPr>
          <w:rFonts w:ascii="Arial" w:hAnsi="Arial" w:eastAsia="Arial" w:cs="Arial"/>
          <w:position w:val="3"/>
          <w:sz w:val="18"/>
          <w:szCs w:val="18"/>
        </w:rPr>
        <w:t>G</w:t>
      </w:r>
      <w:r>
        <w:rPr>
          <w:rFonts w:ascii="Arial" w:hAnsi="Arial" w:eastAsia="Arial" w:cs="Arial"/>
          <w:spacing w:val="2"/>
          <w:position w:val="3"/>
          <w:sz w:val="18"/>
          <w:szCs w:val="18"/>
        </w:rPr>
        <w:t xml:space="preserve"> </w:t>
      </w:r>
      <w:r>
        <w:rPr>
          <w:rFonts w:ascii="Arial" w:hAnsi="Arial" w:eastAsia="Arial" w:cs="Arial"/>
          <w:position w:val="3"/>
          <w:sz w:val="18"/>
          <w:szCs w:val="18"/>
        </w:rPr>
        <w:t>Ethernet</w:t>
      </w:r>
      <w:r>
        <w:rPr>
          <w:rFonts w:ascii="Arial" w:hAnsi="Arial" w:eastAsia="Arial" w:cs="Arial"/>
          <w:spacing w:val="2"/>
          <w:position w:val="3"/>
          <w:sz w:val="18"/>
          <w:szCs w:val="18"/>
        </w:rPr>
        <w:t>(</w:t>
      </w:r>
      <w:r>
        <w:rPr>
          <w:rFonts w:ascii="Arial" w:hAnsi="Arial" w:eastAsia="Arial" w:cs="Arial"/>
          <w:position w:val="3"/>
          <w:sz w:val="18"/>
          <w:szCs w:val="18"/>
        </w:rPr>
        <w:t>IEEE</w:t>
      </w:r>
      <w:r>
        <w:rPr>
          <w:rFonts w:ascii="Arial" w:hAnsi="Arial" w:eastAsia="Arial" w:cs="Arial"/>
          <w:spacing w:val="2"/>
          <w:position w:val="3"/>
          <w:sz w:val="18"/>
          <w:szCs w:val="18"/>
        </w:rPr>
        <w:t xml:space="preserve"> 8</w:t>
      </w:r>
      <w:r>
        <w:rPr>
          <w:rFonts w:ascii="Arial" w:hAnsi="Arial" w:eastAsia="Arial" w:cs="Arial"/>
          <w:spacing w:val="1"/>
          <w:position w:val="3"/>
          <w:sz w:val="18"/>
          <w:szCs w:val="18"/>
        </w:rPr>
        <w:t>02.3</w:t>
      </w:r>
      <w:r>
        <w:rPr>
          <w:rFonts w:ascii="Arial" w:hAnsi="Arial" w:eastAsia="Arial" w:cs="Arial"/>
          <w:position w:val="3"/>
          <w:sz w:val="18"/>
          <w:szCs w:val="18"/>
        </w:rPr>
        <w:t>bj</w:t>
      </w:r>
      <w:r>
        <w:rPr>
          <w:rFonts w:ascii="Arial" w:hAnsi="Arial" w:eastAsia="Arial" w:cs="Arial"/>
          <w:spacing w:val="1"/>
          <w:position w:val="3"/>
          <w:sz w:val="18"/>
          <w:szCs w:val="18"/>
        </w:rPr>
        <w:t>)</w:t>
      </w:r>
    </w:p>
    <w:p w14:paraId="39D664D8">
      <w:pPr>
        <w:numPr>
          <w:ilvl w:val="0"/>
          <w:numId w:val="3"/>
        </w:numPr>
        <w:spacing w:line="225" w:lineRule="auto"/>
        <w:ind w:left="420" w:leftChars="0" w:hanging="420" w:firstLineChars="0"/>
        <w:rPr>
          <w:sz w:val="18"/>
          <w:szCs w:val="18"/>
        </w:rPr>
      </w:pPr>
      <w:r>
        <w:rPr>
          <w:rFonts w:ascii="Arial" w:hAnsi="Arial" w:eastAsia="Arial" w:cs="Arial"/>
          <w:sz w:val="18"/>
          <w:szCs w:val="18"/>
        </w:rPr>
        <w:t>InfiniBand</w:t>
      </w:r>
      <w:r>
        <w:rPr>
          <w:rFonts w:ascii="Arial" w:hAnsi="Arial" w:eastAsia="Arial" w:cs="Arial"/>
          <w:spacing w:val="5"/>
          <w:sz w:val="18"/>
          <w:szCs w:val="18"/>
        </w:rPr>
        <w:t xml:space="preserve"> </w:t>
      </w:r>
      <w:r>
        <w:rPr>
          <w:rFonts w:ascii="Arial" w:hAnsi="Arial" w:eastAsia="Arial" w:cs="Arial"/>
          <w:sz w:val="18"/>
          <w:szCs w:val="18"/>
        </w:rPr>
        <w:t>EDR</w:t>
      </w:r>
    </w:p>
    <w:p w14:paraId="035058FD">
      <w:pPr>
        <w:numPr>
          <w:ilvl w:val="0"/>
          <w:numId w:val="0"/>
        </w:numPr>
        <w:kinsoku w:val="0"/>
        <w:autoSpaceDE w:val="0"/>
        <w:autoSpaceDN w:val="0"/>
        <w:adjustRightInd w:val="0"/>
        <w:snapToGrid w:val="0"/>
        <w:spacing w:line="225" w:lineRule="auto"/>
        <w:jc w:val="left"/>
        <w:textAlignment w:val="baseline"/>
        <w:rPr>
          <w:rFonts w:ascii="Arial" w:hAnsi="Arial" w:eastAsia="Arial" w:cs="Arial"/>
          <w:sz w:val="18"/>
          <w:szCs w:val="18"/>
        </w:rPr>
      </w:pPr>
    </w:p>
    <w:p w14:paraId="071F3120">
      <w:pPr>
        <w:numPr>
          <w:ilvl w:val="0"/>
          <w:numId w:val="0"/>
        </w:numPr>
        <w:kinsoku w:val="0"/>
        <w:autoSpaceDE w:val="0"/>
        <w:autoSpaceDN w:val="0"/>
        <w:adjustRightInd w:val="0"/>
        <w:snapToGrid w:val="0"/>
        <w:spacing w:line="225" w:lineRule="auto"/>
        <w:jc w:val="left"/>
        <w:textAlignment w:val="baseline"/>
        <w:rPr>
          <w:rFonts w:ascii="Arial" w:hAnsi="Arial" w:eastAsia="Arial" w:cs="Arial"/>
          <w:sz w:val="18"/>
          <w:szCs w:val="18"/>
        </w:rPr>
      </w:pPr>
    </w:p>
    <w:p w14:paraId="46E9C912">
      <w:pPr>
        <w:spacing w:before="63" w:line="316" w:lineRule="exact"/>
        <w:ind w:left="8"/>
        <w:outlineLvl w:val="1"/>
        <w:rPr>
          <w:rFonts w:ascii="Arial" w:hAnsi="Arial" w:eastAsia="Arial" w:cs="Arial"/>
          <w:b/>
          <w:bCs/>
          <w:spacing w:val="-1"/>
          <w:position w:val="4"/>
          <w:sz w:val="20"/>
          <w:szCs w:val="20"/>
        </w:rPr>
      </w:pPr>
      <w:r>
        <w:rPr>
          <w:rFonts w:ascii="Arial" w:hAnsi="Arial" w:eastAsia="Arial" w:cs="Arial"/>
          <w:b/>
          <w:bCs/>
          <w:spacing w:val="-2"/>
          <w:position w:val="4"/>
          <w:sz w:val="20"/>
          <w:szCs w:val="20"/>
        </w:rPr>
        <w:t>Ge</w:t>
      </w:r>
      <w:r>
        <w:rPr>
          <w:rFonts w:ascii="Arial" w:hAnsi="Arial" w:eastAsia="Arial" w:cs="Arial"/>
          <w:b/>
          <w:bCs/>
          <w:spacing w:val="-1"/>
          <w:position w:val="4"/>
          <w:sz w:val="20"/>
          <w:szCs w:val="20"/>
        </w:rPr>
        <w:t>neral</w:t>
      </w:r>
      <w:r>
        <w:rPr>
          <w:rFonts w:ascii="Arial" w:hAnsi="Arial" w:eastAsia="Arial" w:cs="Arial"/>
          <w:spacing w:val="-2"/>
          <w:position w:val="4"/>
          <w:sz w:val="20"/>
          <w:szCs w:val="20"/>
        </w:rPr>
        <w:t xml:space="preserve">  </w:t>
      </w:r>
      <w:r>
        <w:rPr>
          <w:rFonts w:ascii="Arial" w:hAnsi="Arial" w:eastAsia="Arial" w:cs="Arial"/>
          <w:b/>
          <w:bCs/>
          <w:spacing w:val="-1"/>
          <w:position w:val="4"/>
          <w:sz w:val="20"/>
          <w:szCs w:val="20"/>
        </w:rPr>
        <w:t>Description</w:t>
      </w:r>
    </w:p>
    <w:p w14:paraId="0AC4D3EB">
      <w:pPr>
        <w:spacing w:before="63" w:line="316" w:lineRule="exact"/>
        <w:ind w:left="8"/>
        <w:outlineLvl w:val="1"/>
        <w:rPr>
          <w:rFonts w:ascii="Arial" w:hAnsi="Arial" w:eastAsia="Arial" w:cs="Arial"/>
          <w:b/>
          <w:bCs/>
          <w:spacing w:val="-1"/>
          <w:position w:val="4"/>
          <w:sz w:val="21"/>
          <w:szCs w:val="21"/>
        </w:rPr>
      </w:pPr>
    </w:p>
    <w:p w14:paraId="3622D98D">
      <w:pPr>
        <w:numPr>
          <w:ilvl w:val="0"/>
          <w:numId w:val="0"/>
        </w:numPr>
        <w:kinsoku w:val="0"/>
        <w:autoSpaceDE w:val="0"/>
        <w:autoSpaceDN w:val="0"/>
        <w:adjustRightInd w:val="0"/>
        <w:snapToGrid w:val="0"/>
        <w:spacing w:line="360" w:lineRule="auto"/>
        <w:jc w:val="left"/>
        <w:textAlignment w:val="baseline"/>
        <w:rPr>
          <w:rFonts w:ascii="Arial" w:hAnsi="Arial" w:eastAsia="AvenirNext LT Pro Regular" w:cs="Arial"/>
          <w:color w:val="221E1F"/>
          <w:sz w:val="18"/>
          <w:szCs w:val="18"/>
        </w:rPr>
      </w:pPr>
      <w:r>
        <w:rPr>
          <w:rFonts w:ascii="Arial" w:hAnsi="Arial" w:cs="Arial"/>
          <w:sz w:val="18"/>
          <w:szCs w:val="18"/>
        </w:rPr>
        <w:t xml:space="preserve">The </w:t>
      </w:r>
      <w:r>
        <w:rPr>
          <w:rFonts w:hint="eastAsia" w:ascii="Arial" w:hAnsi="Arial" w:cs="Arial"/>
          <w:sz w:val="18"/>
          <w:szCs w:val="18"/>
        </w:rPr>
        <w:t xml:space="preserve">100G </w:t>
      </w:r>
      <w:r>
        <w:rPr>
          <w:rFonts w:ascii="Arial" w:hAnsi="Arial" w:cs="Arial"/>
          <w:sz w:val="18"/>
          <w:szCs w:val="18"/>
        </w:rPr>
        <w:t xml:space="preserve">QSFP28 cable assemblies are high performance, cost effective I/O solutions for </w:t>
      </w:r>
      <w:r>
        <w:rPr>
          <w:rFonts w:hint="eastAsia" w:ascii="Arial" w:hAnsi="Arial" w:cs="Arial"/>
          <w:sz w:val="18"/>
          <w:szCs w:val="18"/>
        </w:rPr>
        <w:t>LAN, HPC and SAN</w:t>
      </w:r>
      <w:r>
        <w:rPr>
          <w:rFonts w:ascii="Arial" w:hAnsi="Arial" w:cs="Arial"/>
          <w:sz w:val="18"/>
          <w:szCs w:val="18"/>
        </w:rPr>
        <w:t>. The high speed cable</w:t>
      </w:r>
      <w:r>
        <w:rPr>
          <w:rFonts w:hint="eastAsia" w:ascii="Arial" w:hAnsi="Arial" w:cs="Arial"/>
          <w:sz w:val="18"/>
          <w:szCs w:val="18"/>
        </w:rPr>
        <w:t xml:space="preserve"> </w:t>
      </w:r>
      <w:r>
        <w:rPr>
          <w:rFonts w:ascii="Arial" w:hAnsi="Arial" w:cs="Arial"/>
          <w:sz w:val="18"/>
          <w:szCs w:val="18"/>
        </w:rPr>
        <w:t>assemblies meet and exceed 100 Gigabit Ethernet, InfiniBand EDR and temperature requirements for performance and reliability.</w:t>
      </w:r>
      <w:r>
        <w:rPr>
          <w:sz w:val="18"/>
          <w:szCs w:val="18"/>
        </w:rPr>
        <w:t xml:space="preserve"> </w:t>
      </w:r>
      <w:r>
        <w:rPr>
          <w:rFonts w:ascii="Arial" w:hAnsi="Arial" w:eastAsia="AvenirNext LT Pro Regular" w:cs="Arial"/>
          <w:color w:val="221E1F"/>
          <w:sz w:val="18"/>
          <w:szCs w:val="18"/>
        </w:rPr>
        <w:t>The cables are compliant with SFF-8436 specifications and provide connectivity between devices using QSFP ports.</w:t>
      </w:r>
    </w:p>
    <w:p w14:paraId="7868D1EB">
      <w:pPr>
        <w:numPr>
          <w:ilvl w:val="0"/>
          <w:numId w:val="0"/>
        </w:numPr>
        <w:kinsoku w:val="0"/>
        <w:autoSpaceDE w:val="0"/>
        <w:autoSpaceDN w:val="0"/>
        <w:adjustRightInd w:val="0"/>
        <w:snapToGrid w:val="0"/>
        <w:spacing w:line="225" w:lineRule="auto"/>
        <w:jc w:val="left"/>
        <w:textAlignment w:val="baseline"/>
        <w:rPr>
          <w:rFonts w:ascii="Arial" w:hAnsi="Arial" w:eastAsia="Arial" w:cs="Arial"/>
          <w:sz w:val="20"/>
          <w:szCs w:val="20"/>
        </w:rPr>
      </w:pPr>
    </w:p>
    <w:p w14:paraId="2A89D5B1">
      <w:pPr>
        <w:numPr>
          <w:ilvl w:val="0"/>
          <w:numId w:val="0"/>
        </w:numPr>
        <w:kinsoku w:val="0"/>
        <w:autoSpaceDE w:val="0"/>
        <w:autoSpaceDN w:val="0"/>
        <w:adjustRightInd w:val="0"/>
        <w:snapToGrid w:val="0"/>
        <w:spacing w:line="225" w:lineRule="auto"/>
        <w:jc w:val="left"/>
        <w:textAlignment w:val="baseline"/>
        <w:rPr>
          <w:rFonts w:ascii="Arial" w:hAnsi="Arial" w:eastAsia="Arial" w:cs="Arial"/>
          <w:sz w:val="20"/>
          <w:szCs w:val="20"/>
        </w:rPr>
      </w:pPr>
    </w:p>
    <w:p w14:paraId="33A67D19">
      <w:pPr>
        <w:autoSpaceDE w:val="0"/>
        <w:autoSpaceDN w:val="0"/>
        <w:adjustRightInd w:val="0"/>
        <w:spacing w:line="360" w:lineRule="auto"/>
        <w:jc w:val="left"/>
        <w:rPr>
          <w:rFonts w:ascii="Arial" w:hAnsi="Arial" w:cs="Arial"/>
          <w:b/>
          <w:bCs/>
          <w:color w:val="auto"/>
          <w:kern w:val="0"/>
          <w:sz w:val="20"/>
          <w:szCs w:val="20"/>
        </w:rPr>
      </w:pPr>
      <w:r>
        <w:rPr>
          <w:rFonts w:ascii="Arial" w:hAnsi="Arial" w:cs="Arial"/>
          <w:b/>
          <w:bCs/>
          <w:kern w:val="0"/>
          <w:sz w:val="20"/>
          <w:szCs w:val="20"/>
        </w:rPr>
        <w:t>Recommended Operating Conditions</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1"/>
        <w:gridCol w:w="1083"/>
        <w:gridCol w:w="1076"/>
        <w:gridCol w:w="1162"/>
        <w:gridCol w:w="998"/>
        <w:gridCol w:w="1620"/>
      </w:tblGrid>
      <w:tr w14:paraId="03E0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61" w:type="dxa"/>
            <w:tcBorders>
              <w:bottom w:val="single" w:color="auto" w:sz="4" w:space="0"/>
            </w:tcBorders>
            <w:shd w:val="clear" w:color="auto" w:fill="92CDDC" w:themeFill="accent5" w:themeFillTint="99"/>
            <w:noWrap w:val="0"/>
            <w:vAlign w:val="center"/>
          </w:tcPr>
          <w:p w14:paraId="0547C510">
            <w:pPr>
              <w:keepNext w:val="0"/>
              <w:keepLines w:val="0"/>
              <w:widowControl/>
              <w:suppressLineNumbers w:val="0"/>
              <w:spacing w:before="0" w:beforeAutospacing="0" w:after="0" w:afterAutospacing="0"/>
              <w:ind w:left="0" w:right="0"/>
              <w:jc w:val="center"/>
              <w:rPr>
                <w:rFonts w:hint="default" w:ascii="Arial" w:hAnsi="Arial" w:cs="Arial"/>
                <w:b w:val="0"/>
                <w:bCs w:val="0"/>
                <w:color w:val="auto"/>
                <w:sz w:val="20"/>
                <w:szCs w:val="20"/>
              </w:rPr>
            </w:pPr>
            <w:r>
              <w:rPr>
                <w:rFonts w:hint="default" w:ascii="Arial" w:hAnsi="Arial" w:cs="Arial"/>
                <w:b w:val="0"/>
                <w:bCs w:val="0"/>
                <w:color w:val="auto"/>
                <w:kern w:val="0"/>
                <w:sz w:val="20"/>
                <w:szCs w:val="20"/>
              </w:rPr>
              <w:t>Parameter</w:t>
            </w:r>
          </w:p>
        </w:tc>
        <w:tc>
          <w:tcPr>
            <w:tcW w:w="1083" w:type="dxa"/>
            <w:tcBorders>
              <w:bottom w:val="single" w:color="auto" w:sz="4" w:space="0"/>
            </w:tcBorders>
            <w:shd w:val="clear" w:color="auto" w:fill="92CDDC" w:themeFill="accent5" w:themeFillTint="99"/>
            <w:noWrap w:val="0"/>
            <w:vAlign w:val="center"/>
          </w:tcPr>
          <w:p w14:paraId="51EA963C">
            <w:pPr>
              <w:keepNext w:val="0"/>
              <w:keepLines w:val="0"/>
              <w:widowControl/>
              <w:suppressLineNumbers w:val="0"/>
              <w:spacing w:before="0" w:beforeAutospacing="0" w:after="0" w:afterAutospacing="0"/>
              <w:ind w:left="0" w:right="0"/>
              <w:jc w:val="center"/>
              <w:rPr>
                <w:rFonts w:hint="default" w:ascii="Arial" w:hAnsi="Arial" w:cs="Arial"/>
                <w:b w:val="0"/>
                <w:bCs w:val="0"/>
                <w:color w:val="auto"/>
                <w:sz w:val="20"/>
                <w:szCs w:val="20"/>
              </w:rPr>
            </w:pPr>
            <w:r>
              <w:rPr>
                <w:rFonts w:hint="default" w:ascii="Arial" w:hAnsi="Arial" w:cs="Arial"/>
                <w:b w:val="0"/>
                <w:bCs w:val="0"/>
                <w:color w:val="auto"/>
                <w:kern w:val="0"/>
                <w:sz w:val="20"/>
                <w:szCs w:val="20"/>
              </w:rPr>
              <w:t>Symbol</w:t>
            </w:r>
          </w:p>
        </w:tc>
        <w:tc>
          <w:tcPr>
            <w:tcW w:w="1076" w:type="dxa"/>
            <w:tcBorders>
              <w:bottom w:val="single" w:color="auto" w:sz="4" w:space="0"/>
            </w:tcBorders>
            <w:shd w:val="clear" w:color="auto" w:fill="92CDDC" w:themeFill="accent5" w:themeFillTint="99"/>
            <w:noWrap w:val="0"/>
            <w:vAlign w:val="center"/>
          </w:tcPr>
          <w:p w14:paraId="34731C36">
            <w:pPr>
              <w:keepNext w:val="0"/>
              <w:keepLines w:val="0"/>
              <w:widowControl/>
              <w:suppressLineNumbers w:val="0"/>
              <w:spacing w:before="0" w:beforeAutospacing="0" w:after="0" w:afterAutospacing="0"/>
              <w:ind w:left="0" w:right="0"/>
              <w:jc w:val="center"/>
              <w:rPr>
                <w:rFonts w:hint="default" w:ascii="Arial" w:hAnsi="Arial" w:cs="Arial"/>
                <w:b w:val="0"/>
                <w:bCs w:val="0"/>
                <w:color w:val="auto"/>
                <w:sz w:val="20"/>
                <w:szCs w:val="20"/>
              </w:rPr>
            </w:pPr>
            <w:r>
              <w:rPr>
                <w:rFonts w:hint="default" w:ascii="Arial" w:hAnsi="Arial" w:cs="Arial"/>
                <w:b w:val="0"/>
                <w:bCs w:val="0"/>
                <w:color w:val="auto"/>
                <w:kern w:val="0"/>
                <w:sz w:val="20"/>
                <w:szCs w:val="20"/>
              </w:rPr>
              <w:t>Min</w:t>
            </w:r>
          </w:p>
        </w:tc>
        <w:tc>
          <w:tcPr>
            <w:tcW w:w="1162" w:type="dxa"/>
            <w:tcBorders>
              <w:bottom w:val="single" w:color="auto" w:sz="4" w:space="0"/>
            </w:tcBorders>
            <w:shd w:val="clear" w:color="auto" w:fill="92CDDC" w:themeFill="accent5" w:themeFillTint="99"/>
            <w:noWrap w:val="0"/>
            <w:vAlign w:val="center"/>
          </w:tcPr>
          <w:p w14:paraId="3DAF2989">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b w:val="0"/>
                <w:bCs w:val="0"/>
                <w:color w:val="auto"/>
                <w:kern w:val="0"/>
                <w:sz w:val="20"/>
                <w:szCs w:val="20"/>
              </w:rPr>
            </w:pPr>
            <w:r>
              <w:rPr>
                <w:rFonts w:hint="default" w:ascii="Arial" w:hAnsi="Arial" w:cs="Arial"/>
                <w:b w:val="0"/>
                <w:bCs w:val="0"/>
                <w:color w:val="auto"/>
                <w:kern w:val="0"/>
                <w:sz w:val="20"/>
                <w:szCs w:val="20"/>
              </w:rPr>
              <w:t>Typical</w:t>
            </w:r>
          </w:p>
        </w:tc>
        <w:tc>
          <w:tcPr>
            <w:tcW w:w="998" w:type="dxa"/>
            <w:tcBorders>
              <w:bottom w:val="single" w:color="auto" w:sz="4" w:space="0"/>
            </w:tcBorders>
            <w:shd w:val="clear" w:color="auto" w:fill="92CDDC" w:themeFill="accent5" w:themeFillTint="99"/>
            <w:noWrap w:val="0"/>
            <w:vAlign w:val="center"/>
          </w:tcPr>
          <w:p w14:paraId="5D5BE47A">
            <w:pPr>
              <w:keepNext w:val="0"/>
              <w:keepLines w:val="0"/>
              <w:widowControl/>
              <w:suppressLineNumbers w:val="0"/>
              <w:autoSpaceDE w:val="0"/>
              <w:autoSpaceDN w:val="0"/>
              <w:adjustRightInd w:val="0"/>
              <w:spacing w:before="0" w:beforeAutospacing="0" w:after="0" w:afterAutospacing="0"/>
              <w:ind w:left="0" w:right="0" w:firstLine="196" w:firstLineChars="98"/>
              <w:rPr>
                <w:rFonts w:hint="default" w:ascii="Arial" w:hAnsi="Arial" w:cs="Arial"/>
                <w:b w:val="0"/>
                <w:bCs w:val="0"/>
                <w:color w:val="auto"/>
                <w:kern w:val="0"/>
                <w:sz w:val="20"/>
                <w:szCs w:val="20"/>
              </w:rPr>
            </w:pPr>
            <w:r>
              <w:rPr>
                <w:rFonts w:hint="default" w:ascii="Arial" w:hAnsi="Arial" w:cs="Arial"/>
                <w:b w:val="0"/>
                <w:bCs w:val="0"/>
                <w:color w:val="auto"/>
                <w:kern w:val="0"/>
                <w:sz w:val="20"/>
                <w:szCs w:val="20"/>
              </w:rPr>
              <w:t>Max</w:t>
            </w:r>
          </w:p>
        </w:tc>
        <w:tc>
          <w:tcPr>
            <w:tcW w:w="1620" w:type="dxa"/>
            <w:tcBorders>
              <w:bottom w:val="single" w:color="auto" w:sz="4" w:space="0"/>
            </w:tcBorders>
            <w:shd w:val="clear" w:color="auto" w:fill="92CDDC" w:themeFill="accent5" w:themeFillTint="99"/>
            <w:noWrap w:val="0"/>
            <w:vAlign w:val="center"/>
          </w:tcPr>
          <w:p w14:paraId="4CE19265">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b w:val="0"/>
                <w:bCs w:val="0"/>
                <w:color w:val="auto"/>
                <w:kern w:val="0"/>
                <w:sz w:val="20"/>
                <w:szCs w:val="20"/>
              </w:rPr>
            </w:pPr>
            <w:r>
              <w:rPr>
                <w:rFonts w:hint="default" w:ascii="Arial" w:hAnsi="Arial" w:cs="Arial"/>
                <w:b w:val="0"/>
                <w:bCs w:val="0"/>
                <w:color w:val="auto"/>
                <w:kern w:val="0"/>
                <w:sz w:val="20"/>
                <w:szCs w:val="20"/>
              </w:rPr>
              <w:t>Unit</w:t>
            </w:r>
          </w:p>
        </w:tc>
      </w:tr>
      <w:tr w14:paraId="13CD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61" w:type="dxa"/>
            <w:shd w:val="clear" w:color="auto" w:fill="auto"/>
            <w:noWrap w:val="0"/>
            <w:vAlign w:val="center"/>
          </w:tcPr>
          <w:p w14:paraId="72FF9BDD">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b w:val="0"/>
                <w:bCs/>
                <w:kern w:val="0"/>
                <w:sz w:val="18"/>
                <w:szCs w:val="18"/>
              </w:rPr>
            </w:pPr>
            <w:r>
              <w:rPr>
                <w:rFonts w:hint="default" w:ascii="Arial" w:hAnsi="Arial" w:cs="Arial"/>
                <w:b w:val="0"/>
                <w:bCs/>
                <w:sz w:val="18"/>
                <w:szCs w:val="18"/>
              </w:rPr>
              <w:t>Storage Ambient Temperature</w:t>
            </w:r>
          </w:p>
        </w:tc>
        <w:tc>
          <w:tcPr>
            <w:tcW w:w="1083" w:type="dxa"/>
            <w:shd w:val="clear" w:color="auto" w:fill="auto"/>
            <w:noWrap w:val="0"/>
            <w:vAlign w:val="center"/>
          </w:tcPr>
          <w:p w14:paraId="696B702D">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kern w:val="0"/>
                <w:sz w:val="18"/>
                <w:szCs w:val="18"/>
              </w:rPr>
            </w:pPr>
          </w:p>
        </w:tc>
        <w:tc>
          <w:tcPr>
            <w:tcW w:w="1076" w:type="dxa"/>
            <w:shd w:val="clear" w:color="auto" w:fill="auto"/>
            <w:noWrap w:val="0"/>
            <w:vAlign w:val="center"/>
          </w:tcPr>
          <w:p w14:paraId="166B15AA">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kern w:val="0"/>
                <w:sz w:val="18"/>
                <w:szCs w:val="18"/>
              </w:rPr>
            </w:pPr>
            <w:r>
              <w:rPr>
                <w:rFonts w:hint="default" w:ascii="Arial" w:hAnsi="Arial" w:cs="Arial"/>
                <w:sz w:val="18"/>
                <w:szCs w:val="18"/>
              </w:rPr>
              <w:t>-40</w:t>
            </w:r>
          </w:p>
        </w:tc>
        <w:tc>
          <w:tcPr>
            <w:tcW w:w="1162" w:type="dxa"/>
            <w:shd w:val="clear" w:color="auto" w:fill="auto"/>
            <w:noWrap w:val="0"/>
            <w:vAlign w:val="center"/>
          </w:tcPr>
          <w:p w14:paraId="66A421DF">
            <w:pPr>
              <w:keepNext w:val="0"/>
              <w:keepLines w:val="0"/>
              <w:widowControl/>
              <w:suppressLineNumbers w:val="0"/>
              <w:spacing w:before="0" w:beforeAutospacing="0" w:after="0" w:afterAutospacing="0"/>
              <w:ind w:left="0" w:right="0"/>
              <w:jc w:val="center"/>
              <w:rPr>
                <w:rFonts w:hint="default" w:ascii="Arial" w:hAnsi="Arial" w:cs="Arial"/>
                <w:sz w:val="18"/>
                <w:szCs w:val="18"/>
              </w:rPr>
            </w:pPr>
          </w:p>
        </w:tc>
        <w:tc>
          <w:tcPr>
            <w:tcW w:w="998" w:type="dxa"/>
            <w:shd w:val="clear" w:color="auto" w:fill="auto"/>
            <w:noWrap w:val="0"/>
            <w:vAlign w:val="center"/>
          </w:tcPr>
          <w:p w14:paraId="32960577">
            <w:pPr>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+85</w:t>
            </w:r>
          </w:p>
        </w:tc>
        <w:tc>
          <w:tcPr>
            <w:tcW w:w="1620" w:type="dxa"/>
            <w:shd w:val="clear" w:color="auto" w:fill="auto"/>
            <w:noWrap w:val="0"/>
            <w:vAlign w:val="center"/>
          </w:tcPr>
          <w:p w14:paraId="21F331B3">
            <w:pPr>
              <w:pStyle w:val="11"/>
              <w:keepNext w:val="0"/>
              <w:keepLines w:val="0"/>
              <w:suppressLineNumbers w:val="0"/>
              <w:spacing w:before="0" w:beforeAutospacing="0" w:after="0" w:afterAutospacing="0"/>
              <w:ind w:left="0" w:right="0"/>
              <w:jc w:val="center"/>
              <w:rPr>
                <w:rFonts w:hint="default" w:ascii="Arial" w:hAnsi="Arial" w:cs="Arial"/>
                <w:color w:val="auto"/>
                <w:sz w:val="18"/>
                <w:szCs w:val="18"/>
              </w:rPr>
            </w:pPr>
            <w:r>
              <w:rPr>
                <w:rFonts w:hint="default" w:ascii="Arial" w:hAnsi="Arial" w:cs="Arial"/>
                <w:sz w:val="18"/>
                <w:szCs w:val="18"/>
              </w:rPr>
              <w:t>°C</w:t>
            </w:r>
          </w:p>
        </w:tc>
      </w:tr>
      <w:tr w14:paraId="1091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61" w:type="dxa"/>
            <w:shd w:val="clear" w:color="auto" w:fill="auto"/>
            <w:noWrap w:val="0"/>
            <w:vAlign w:val="center"/>
          </w:tcPr>
          <w:p w14:paraId="5BC1F805">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b w:val="0"/>
                <w:bCs/>
                <w:kern w:val="0"/>
                <w:sz w:val="18"/>
                <w:szCs w:val="18"/>
              </w:rPr>
            </w:pPr>
            <w:r>
              <w:rPr>
                <w:rFonts w:hint="default" w:ascii="Arial" w:hAnsi="Arial" w:cs="Arial"/>
                <w:b w:val="0"/>
                <w:bCs/>
                <w:kern w:val="0"/>
                <w:sz w:val="18"/>
                <w:szCs w:val="18"/>
              </w:rPr>
              <w:t>Operating Case Temperature</w:t>
            </w:r>
          </w:p>
        </w:tc>
        <w:tc>
          <w:tcPr>
            <w:tcW w:w="1083" w:type="dxa"/>
            <w:shd w:val="clear" w:color="auto" w:fill="auto"/>
            <w:noWrap w:val="0"/>
            <w:vAlign w:val="center"/>
          </w:tcPr>
          <w:p w14:paraId="2E667CD1">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Tc</w:t>
            </w:r>
          </w:p>
        </w:tc>
        <w:tc>
          <w:tcPr>
            <w:tcW w:w="1076" w:type="dxa"/>
            <w:shd w:val="clear" w:color="auto" w:fill="auto"/>
            <w:noWrap w:val="0"/>
            <w:vAlign w:val="center"/>
          </w:tcPr>
          <w:p w14:paraId="2321C018">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0</w:t>
            </w:r>
          </w:p>
        </w:tc>
        <w:tc>
          <w:tcPr>
            <w:tcW w:w="1162" w:type="dxa"/>
            <w:shd w:val="clear" w:color="auto" w:fill="auto"/>
            <w:noWrap w:val="0"/>
            <w:vAlign w:val="center"/>
          </w:tcPr>
          <w:p w14:paraId="09979577">
            <w:pPr>
              <w:keepNext w:val="0"/>
              <w:keepLines w:val="0"/>
              <w:widowControl/>
              <w:suppressLineNumbers w:val="0"/>
              <w:spacing w:before="0" w:beforeAutospacing="0" w:after="0" w:afterAutospacing="0"/>
              <w:ind w:left="0" w:right="0"/>
              <w:jc w:val="center"/>
              <w:rPr>
                <w:rFonts w:hint="default" w:ascii="Arial" w:hAnsi="Arial" w:cs="Arial"/>
                <w:sz w:val="18"/>
                <w:szCs w:val="18"/>
              </w:rPr>
            </w:pPr>
          </w:p>
        </w:tc>
        <w:tc>
          <w:tcPr>
            <w:tcW w:w="998" w:type="dxa"/>
            <w:shd w:val="clear" w:color="auto" w:fill="auto"/>
            <w:noWrap w:val="0"/>
            <w:vAlign w:val="center"/>
          </w:tcPr>
          <w:p w14:paraId="75B8EDD2">
            <w:pPr>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+70</w:t>
            </w:r>
          </w:p>
        </w:tc>
        <w:tc>
          <w:tcPr>
            <w:tcW w:w="1620" w:type="dxa"/>
            <w:shd w:val="clear" w:color="auto" w:fill="auto"/>
            <w:noWrap w:val="0"/>
            <w:vAlign w:val="center"/>
          </w:tcPr>
          <w:p w14:paraId="485355F9">
            <w:pPr>
              <w:pStyle w:val="11"/>
              <w:keepNext w:val="0"/>
              <w:keepLines w:val="0"/>
              <w:suppressLineNumbers w:val="0"/>
              <w:spacing w:before="0" w:beforeAutospacing="0" w:after="0" w:afterAutospacing="0"/>
              <w:ind w:left="0" w:right="0"/>
              <w:jc w:val="center"/>
              <w:rPr>
                <w:rFonts w:hint="default" w:ascii="Arial" w:hAnsi="Arial" w:cs="Arial"/>
                <w:color w:val="auto"/>
                <w:sz w:val="18"/>
                <w:szCs w:val="18"/>
              </w:rPr>
            </w:pPr>
            <w:r>
              <w:rPr>
                <w:rFonts w:hint="default" w:ascii="Arial" w:hAnsi="Arial" w:cs="Arial"/>
                <w:color w:val="auto"/>
                <w:sz w:val="18"/>
                <w:szCs w:val="18"/>
              </w:rPr>
              <w:t>°C</w:t>
            </w:r>
          </w:p>
        </w:tc>
      </w:tr>
      <w:tr w14:paraId="4058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61" w:type="dxa"/>
            <w:shd w:val="clear" w:color="auto" w:fill="auto"/>
            <w:noWrap w:val="0"/>
            <w:vAlign w:val="center"/>
          </w:tcPr>
          <w:p w14:paraId="6987CF96">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b w:val="0"/>
                <w:bCs/>
                <w:kern w:val="0"/>
                <w:sz w:val="18"/>
                <w:szCs w:val="18"/>
              </w:rPr>
            </w:pPr>
            <w:r>
              <w:rPr>
                <w:rFonts w:hint="default" w:ascii="Arial" w:hAnsi="Arial" w:cs="Arial"/>
                <w:b w:val="0"/>
                <w:bCs/>
                <w:kern w:val="0"/>
                <w:sz w:val="18"/>
                <w:szCs w:val="18"/>
              </w:rPr>
              <w:t>Power Supply Voltage</w:t>
            </w:r>
          </w:p>
        </w:tc>
        <w:tc>
          <w:tcPr>
            <w:tcW w:w="1083" w:type="dxa"/>
            <w:shd w:val="clear" w:color="auto" w:fill="auto"/>
            <w:noWrap w:val="0"/>
            <w:vAlign w:val="center"/>
          </w:tcPr>
          <w:p w14:paraId="3B4ACA9B">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V</w:t>
            </w:r>
            <w:r>
              <w:rPr>
                <w:rFonts w:hint="default" w:ascii="Arial" w:hAnsi="Arial" w:cs="Arial"/>
                <w:kern w:val="0"/>
                <w:sz w:val="18"/>
                <w:szCs w:val="18"/>
                <w:vertAlign w:val="subscript"/>
              </w:rPr>
              <w:t>CC3</w:t>
            </w:r>
          </w:p>
        </w:tc>
        <w:tc>
          <w:tcPr>
            <w:tcW w:w="1076" w:type="dxa"/>
            <w:shd w:val="clear" w:color="auto" w:fill="auto"/>
            <w:noWrap w:val="0"/>
            <w:vAlign w:val="center"/>
          </w:tcPr>
          <w:p w14:paraId="34BA49BC">
            <w:pPr>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3.14</w:t>
            </w:r>
          </w:p>
        </w:tc>
        <w:tc>
          <w:tcPr>
            <w:tcW w:w="1162" w:type="dxa"/>
            <w:shd w:val="clear" w:color="auto" w:fill="auto"/>
            <w:noWrap w:val="0"/>
            <w:vAlign w:val="center"/>
          </w:tcPr>
          <w:p w14:paraId="398F26F2">
            <w:pPr>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3.3</w:t>
            </w:r>
          </w:p>
        </w:tc>
        <w:tc>
          <w:tcPr>
            <w:tcW w:w="998" w:type="dxa"/>
            <w:shd w:val="clear" w:color="auto" w:fill="auto"/>
            <w:noWrap w:val="0"/>
            <w:vAlign w:val="center"/>
          </w:tcPr>
          <w:p w14:paraId="1F84AB83">
            <w:pPr>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3.47</w:t>
            </w:r>
          </w:p>
        </w:tc>
        <w:tc>
          <w:tcPr>
            <w:tcW w:w="1620" w:type="dxa"/>
            <w:shd w:val="clear" w:color="auto" w:fill="auto"/>
            <w:noWrap w:val="0"/>
            <w:vAlign w:val="center"/>
          </w:tcPr>
          <w:p w14:paraId="15457C14">
            <w:pPr>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V</w:t>
            </w:r>
          </w:p>
        </w:tc>
      </w:tr>
      <w:tr w14:paraId="0B98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61" w:type="dxa"/>
            <w:shd w:val="clear" w:color="auto" w:fill="auto"/>
            <w:noWrap w:val="0"/>
            <w:vAlign w:val="center"/>
          </w:tcPr>
          <w:p w14:paraId="3DF88050">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b w:val="0"/>
                <w:bCs/>
                <w:kern w:val="0"/>
                <w:sz w:val="18"/>
                <w:szCs w:val="18"/>
              </w:rPr>
            </w:pPr>
            <w:r>
              <w:rPr>
                <w:rFonts w:hint="eastAsia" w:ascii="Arial" w:hAnsi="Arial" w:cs="Arial"/>
                <w:b w:val="0"/>
                <w:bCs/>
                <w:kern w:val="0"/>
                <w:sz w:val="18"/>
                <w:szCs w:val="18"/>
              </w:rPr>
              <w:t>Data Rate Per Lane</w:t>
            </w:r>
          </w:p>
        </w:tc>
        <w:tc>
          <w:tcPr>
            <w:tcW w:w="1083" w:type="dxa"/>
            <w:shd w:val="clear" w:color="auto" w:fill="auto"/>
            <w:noWrap w:val="0"/>
            <w:vAlign w:val="center"/>
          </w:tcPr>
          <w:p w14:paraId="1FF9D4A7">
            <w:pPr>
              <w:keepNext w:val="0"/>
              <w:keepLines w:val="0"/>
              <w:widowControl/>
              <w:suppressLineNumbers w:val="0"/>
              <w:autoSpaceDE w:val="0"/>
              <w:autoSpaceDN w:val="0"/>
              <w:adjustRightInd w:val="0"/>
              <w:spacing w:before="0" w:beforeAutospacing="0" w:after="0" w:afterAutospacing="0"/>
              <w:ind w:left="0" w:right="0"/>
              <w:jc w:val="center"/>
              <w:rPr>
                <w:rFonts w:hint="default" w:ascii="Arial" w:hAnsi="Arial" w:cs="Arial"/>
                <w:kern w:val="0"/>
                <w:sz w:val="18"/>
                <w:szCs w:val="18"/>
              </w:rPr>
            </w:pPr>
          </w:p>
        </w:tc>
        <w:tc>
          <w:tcPr>
            <w:tcW w:w="1076" w:type="dxa"/>
            <w:shd w:val="clear" w:color="auto" w:fill="auto"/>
            <w:noWrap w:val="0"/>
            <w:vAlign w:val="center"/>
          </w:tcPr>
          <w:p w14:paraId="560F856A">
            <w:pPr>
              <w:keepNext w:val="0"/>
              <w:keepLines w:val="0"/>
              <w:widowControl/>
              <w:suppressLineNumbers w:val="0"/>
              <w:spacing w:before="0" w:beforeAutospacing="0" w:after="0" w:afterAutospacing="0"/>
              <w:ind w:left="0" w:right="0" w:firstLine="176" w:firstLineChars="98"/>
              <w:jc w:val="center"/>
              <w:rPr>
                <w:rFonts w:hint="default" w:ascii="Arial" w:hAnsi="Arial" w:cs="Arial"/>
                <w:sz w:val="18"/>
                <w:szCs w:val="18"/>
              </w:rPr>
            </w:pPr>
            <w:r>
              <w:rPr>
                <w:rFonts w:hint="eastAsia" w:ascii="Arial" w:hAnsi="Arial" w:cs="Arial"/>
                <w:sz w:val="18"/>
                <w:szCs w:val="18"/>
              </w:rPr>
              <w:t>1</w:t>
            </w:r>
          </w:p>
        </w:tc>
        <w:tc>
          <w:tcPr>
            <w:tcW w:w="1162" w:type="dxa"/>
            <w:shd w:val="clear" w:color="auto" w:fill="auto"/>
            <w:noWrap w:val="0"/>
            <w:vAlign w:val="center"/>
          </w:tcPr>
          <w:p w14:paraId="63B61382">
            <w:pPr>
              <w:keepNext w:val="0"/>
              <w:keepLines w:val="0"/>
              <w:widowControl/>
              <w:suppressLineNumbers w:val="0"/>
              <w:spacing w:before="0" w:beforeAutospacing="0" w:after="0" w:afterAutospacing="0"/>
              <w:ind w:left="0" w:right="0"/>
              <w:jc w:val="center"/>
              <w:rPr>
                <w:rFonts w:hint="default" w:ascii="Arial" w:hAnsi="Arial" w:cs="Arial"/>
                <w:sz w:val="18"/>
                <w:szCs w:val="18"/>
              </w:rPr>
            </w:pPr>
          </w:p>
        </w:tc>
        <w:tc>
          <w:tcPr>
            <w:tcW w:w="998" w:type="dxa"/>
            <w:shd w:val="clear" w:color="auto" w:fill="auto"/>
            <w:noWrap w:val="0"/>
            <w:vAlign w:val="center"/>
          </w:tcPr>
          <w:p w14:paraId="4E0A849D">
            <w:pPr>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25.78</w:t>
            </w:r>
          </w:p>
        </w:tc>
        <w:tc>
          <w:tcPr>
            <w:tcW w:w="1620" w:type="dxa"/>
            <w:shd w:val="clear" w:color="auto" w:fill="auto"/>
            <w:noWrap w:val="0"/>
            <w:vAlign w:val="center"/>
          </w:tcPr>
          <w:p w14:paraId="393D5757">
            <w:pPr>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eastAsia" w:ascii="Arial" w:hAnsi="Arial" w:cs="Arial"/>
                <w:kern w:val="0"/>
                <w:sz w:val="18"/>
                <w:szCs w:val="18"/>
              </w:rPr>
              <w:t>Gb/s</w:t>
            </w:r>
          </w:p>
        </w:tc>
      </w:tr>
    </w:tbl>
    <w:p w14:paraId="6AD7965F">
      <w:pPr>
        <w:numPr>
          <w:ilvl w:val="0"/>
          <w:numId w:val="0"/>
        </w:numPr>
        <w:kinsoku w:val="0"/>
        <w:autoSpaceDE w:val="0"/>
        <w:autoSpaceDN w:val="0"/>
        <w:adjustRightInd w:val="0"/>
        <w:snapToGrid w:val="0"/>
        <w:spacing w:line="225" w:lineRule="auto"/>
        <w:jc w:val="left"/>
        <w:textAlignment w:val="baseline"/>
        <w:rPr>
          <w:rFonts w:ascii="Arial" w:hAnsi="Arial" w:eastAsia="Arial" w:cs="Arial"/>
          <w:sz w:val="18"/>
          <w:szCs w:val="18"/>
        </w:rPr>
        <w:sectPr>
          <w:headerReference r:id="rId5" w:type="default"/>
          <w:footerReference r:id="rId6" w:type="default"/>
          <w:pgSz w:w="11910" w:h="16840"/>
          <w:pgMar w:top="924" w:right="397" w:bottom="1037" w:left="1111" w:header="0" w:footer="57" w:gutter="0"/>
          <w:pgNumType w:fmt="decimal"/>
          <w:cols w:space="720" w:num="1"/>
        </w:sectPr>
      </w:pPr>
    </w:p>
    <w:p w14:paraId="5772EA95">
      <w:pPr>
        <w:spacing w:before="201" w:line="317" w:lineRule="exact"/>
        <w:outlineLvl w:val="1"/>
        <w:rPr>
          <w:rFonts w:hint="default" w:ascii="Arial" w:hAnsi="Arial" w:eastAsia="宋体" w:cs="Arial"/>
          <w:sz w:val="20"/>
          <w:szCs w:val="20"/>
          <w:lang w:val="en-US" w:eastAsia="zh-CN"/>
        </w:rPr>
      </w:pPr>
      <w:r>
        <w:rPr>
          <w:rFonts w:hint="eastAsia" w:eastAsia="宋体" w:cs="Arial"/>
          <w:b/>
          <w:bCs/>
          <w:spacing w:val="-1"/>
          <w:position w:val="2"/>
          <w:sz w:val="20"/>
          <w:szCs w:val="20"/>
          <w:lang w:val="en-US" w:eastAsia="zh-CN"/>
        </w:rPr>
        <w:t>Performance Information</w:t>
      </w:r>
    </w:p>
    <w:p w14:paraId="08B24506">
      <w:pPr>
        <w:spacing w:line="208" w:lineRule="exact"/>
      </w:pPr>
    </w:p>
    <w:tbl>
      <w:tblPr>
        <w:tblStyle w:val="10"/>
        <w:tblW w:w="100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8"/>
        <w:gridCol w:w="1329"/>
        <w:gridCol w:w="834"/>
        <w:gridCol w:w="853"/>
        <w:gridCol w:w="833"/>
        <w:gridCol w:w="765"/>
        <w:gridCol w:w="2304"/>
      </w:tblGrid>
      <w:tr w14:paraId="2415B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3098" w:type="dxa"/>
            <w:shd w:val="clear" w:color="auto" w:fill="B6DDE8"/>
            <w:vAlign w:val="top"/>
          </w:tcPr>
          <w:p w14:paraId="347181A1">
            <w:pPr>
              <w:spacing w:before="75" w:line="360" w:lineRule="auto"/>
              <w:ind w:left="1024"/>
              <w:rPr>
                <w:rFonts w:ascii="Arial" w:hAnsi="Arial" w:eastAsia="Arial" w:cs="Arial"/>
                <w:sz w:val="20"/>
                <w:szCs w:val="20"/>
              </w:rPr>
            </w:pPr>
            <w:r>
              <w:rPr>
                <w:rFonts w:ascii="Arial" w:hAnsi="Arial" w:eastAsia="Arial" w:cs="Arial"/>
                <w:b/>
                <w:bCs/>
                <w:spacing w:val="13"/>
                <w:position w:val="2"/>
                <w:sz w:val="20"/>
                <w:szCs w:val="20"/>
              </w:rPr>
              <w:t>P</w:t>
            </w:r>
            <w:r>
              <w:rPr>
                <w:rFonts w:ascii="Arial" w:hAnsi="Arial" w:eastAsia="Arial" w:cs="Arial"/>
                <w:b/>
                <w:bCs/>
                <w:spacing w:val="9"/>
                <w:position w:val="2"/>
                <w:sz w:val="20"/>
                <w:szCs w:val="20"/>
              </w:rPr>
              <w:t>arameter</w:t>
            </w:r>
          </w:p>
        </w:tc>
        <w:tc>
          <w:tcPr>
            <w:tcW w:w="1329" w:type="dxa"/>
            <w:shd w:val="clear" w:color="auto" w:fill="B6DDE8"/>
            <w:vAlign w:val="top"/>
          </w:tcPr>
          <w:p w14:paraId="5A5291D5">
            <w:pPr>
              <w:spacing w:before="75" w:line="360" w:lineRule="auto"/>
              <w:ind w:left="262"/>
              <w:rPr>
                <w:rFonts w:ascii="Arial" w:hAnsi="Arial" w:eastAsia="Arial" w:cs="Arial"/>
                <w:sz w:val="20"/>
                <w:szCs w:val="20"/>
              </w:rPr>
            </w:pPr>
            <w:r>
              <w:rPr>
                <w:rFonts w:ascii="Arial" w:hAnsi="Arial" w:eastAsia="Arial" w:cs="Arial"/>
                <w:b/>
                <w:bCs/>
                <w:spacing w:val="12"/>
                <w:position w:val="4"/>
                <w:sz w:val="20"/>
                <w:szCs w:val="20"/>
              </w:rPr>
              <w:t>S</w:t>
            </w:r>
            <w:r>
              <w:rPr>
                <w:rFonts w:ascii="Arial" w:hAnsi="Arial" w:eastAsia="Arial" w:cs="Arial"/>
                <w:b/>
                <w:bCs/>
                <w:spacing w:val="10"/>
                <w:position w:val="4"/>
                <w:sz w:val="20"/>
                <w:szCs w:val="20"/>
              </w:rPr>
              <w:t>ymbol</w:t>
            </w:r>
          </w:p>
        </w:tc>
        <w:tc>
          <w:tcPr>
            <w:tcW w:w="834" w:type="dxa"/>
            <w:shd w:val="clear" w:color="auto" w:fill="B6DDE8"/>
            <w:vAlign w:val="top"/>
          </w:tcPr>
          <w:p w14:paraId="700500D9">
            <w:pPr>
              <w:spacing w:before="75" w:line="360" w:lineRule="auto"/>
              <w:ind w:left="259"/>
              <w:rPr>
                <w:rFonts w:ascii="Arial" w:hAnsi="Arial" w:eastAsia="Arial" w:cs="Arial"/>
                <w:sz w:val="20"/>
                <w:szCs w:val="20"/>
              </w:rPr>
            </w:pPr>
            <w:r>
              <w:rPr>
                <w:rFonts w:ascii="Arial" w:hAnsi="Arial" w:eastAsia="Arial" w:cs="Arial"/>
                <w:b/>
                <w:bCs/>
                <w:spacing w:val="7"/>
                <w:position w:val="2"/>
                <w:sz w:val="20"/>
                <w:szCs w:val="20"/>
              </w:rPr>
              <w:t>M</w:t>
            </w:r>
            <w:r>
              <w:rPr>
                <w:rFonts w:ascii="Arial" w:hAnsi="Arial" w:eastAsia="Arial" w:cs="Arial"/>
                <w:b/>
                <w:bCs/>
                <w:spacing w:val="6"/>
                <w:position w:val="2"/>
                <w:sz w:val="20"/>
                <w:szCs w:val="20"/>
              </w:rPr>
              <w:t>in</w:t>
            </w:r>
          </w:p>
        </w:tc>
        <w:tc>
          <w:tcPr>
            <w:tcW w:w="853" w:type="dxa"/>
            <w:shd w:val="clear" w:color="auto" w:fill="B6DDE8"/>
            <w:vAlign w:val="top"/>
          </w:tcPr>
          <w:p w14:paraId="10C8EA48">
            <w:pPr>
              <w:spacing w:before="75" w:line="360" w:lineRule="auto"/>
              <w:ind w:left="50"/>
              <w:rPr>
                <w:rFonts w:ascii="Arial" w:hAnsi="Arial" w:eastAsia="Arial" w:cs="Arial"/>
                <w:sz w:val="20"/>
                <w:szCs w:val="20"/>
              </w:rPr>
            </w:pPr>
            <w:r>
              <w:rPr>
                <w:rFonts w:ascii="Arial" w:hAnsi="Arial" w:eastAsia="Arial" w:cs="Arial"/>
                <w:b/>
                <w:bCs/>
                <w:spacing w:val="9"/>
                <w:position w:val="4"/>
                <w:sz w:val="20"/>
                <w:szCs w:val="20"/>
              </w:rPr>
              <w:t>Typical</w:t>
            </w:r>
          </w:p>
        </w:tc>
        <w:tc>
          <w:tcPr>
            <w:tcW w:w="833" w:type="dxa"/>
            <w:shd w:val="clear" w:color="auto" w:fill="B6DDE8"/>
            <w:vAlign w:val="top"/>
          </w:tcPr>
          <w:p w14:paraId="23013801">
            <w:pPr>
              <w:spacing w:before="75" w:line="360" w:lineRule="auto"/>
              <w:ind w:left="338"/>
              <w:rPr>
                <w:rFonts w:ascii="Arial" w:hAnsi="Arial" w:eastAsia="Arial" w:cs="Arial"/>
                <w:sz w:val="20"/>
                <w:szCs w:val="20"/>
              </w:rPr>
            </w:pPr>
            <w:r>
              <w:rPr>
                <w:rFonts w:ascii="Arial" w:hAnsi="Arial" w:eastAsia="Arial" w:cs="Arial"/>
                <w:b/>
                <w:bCs/>
                <w:spacing w:val="9"/>
                <w:position w:val="2"/>
                <w:sz w:val="20"/>
                <w:szCs w:val="20"/>
              </w:rPr>
              <w:t>M</w:t>
            </w:r>
            <w:r>
              <w:rPr>
                <w:rFonts w:ascii="Arial" w:hAnsi="Arial" w:eastAsia="Arial" w:cs="Arial"/>
                <w:b/>
                <w:bCs/>
                <w:spacing w:val="8"/>
                <w:position w:val="2"/>
                <w:sz w:val="20"/>
                <w:szCs w:val="20"/>
              </w:rPr>
              <w:t>ax</w:t>
            </w:r>
          </w:p>
        </w:tc>
        <w:tc>
          <w:tcPr>
            <w:tcW w:w="765" w:type="dxa"/>
            <w:shd w:val="clear" w:color="auto" w:fill="B6DDE8"/>
            <w:vAlign w:val="top"/>
          </w:tcPr>
          <w:p w14:paraId="5DE19DAC">
            <w:pPr>
              <w:spacing w:before="75" w:line="360" w:lineRule="auto"/>
              <w:ind w:left="182"/>
              <w:rPr>
                <w:rFonts w:ascii="Arial" w:hAnsi="Arial" w:eastAsia="Arial" w:cs="Arial"/>
                <w:sz w:val="20"/>
                <w:szCs w:val="20"/>
              </w:rPr>
            </w:pPr>
            <w:r>
              <w:rPr>
                <w:rFonts w:ascii="Arial" w:hAnsi="Arial" w:eastAsia="Arial" w:cs="Arial"/>
                <w:b/>
                <w:bCs/>
                <w:spacing w:val="6"/>
                <w:position w:val="2"/>
                <w:sz w:val="20"/>
                <w:szCs w:val="20"/>
              </w:rPr>
              <w:t>Unit</w:t>
            </w:r>
          </w:p>
        </w:tc>
        <w:tc>
          <w:tcPr>
            <w:tcW w:w="2304" w:type="dxa"/>
            <w:shd w:val="clear" w:color="auto" w:fill="B6DDE8"/>
            <w:vAlign w:val="top"/>
          </w:tcPr>
          <w:p w14:paraId="24520601">
            <w:pPr>
              <w:spacing w:before="75" w:line="360" w:lineRule="auto"/>
              <w:ind w:left="807"/>
              <w:rPr>
                <w:rFonts w:ascii="Arial" w:hAnsi="Arial" w:eastAsia="Arial" w:cs="Arial"/>
                <w:sz w:val="20"/>
                <w:szCs w:val="20"/>
              </w:rPr>
            </w:pPr>
            <w:r>
              <w:rPr>
                <w:rFonts w:ascii="Arial" w:hAnsi="Arial" w:eastAsia="Arial" w:cs="Arial"/>
                <w:b/>
                <w:bCs/>
                <w:spacing w:val="8"/>
                <w:position w:val="2"/>
                <w:sz w:val="20"/>
                <w:szCs w:val="20"/>
              </w:rPr>
              <w:t>N</w:t>
            </w:r>
            <w:r>
              <w:rPr>
                <w:rFonts w:ascii="Arial" w:hAnsi="Arial" w:eastAsia="Arial" w:cs="Arial"/>
                <w:b/>
                <w:bCs/>
                <w:spacing w:val="7"/>
                <w:position w:val="2"/>
                <w:sz w:val="20"/>
                <w:szCs w:val="20"/>
              </w:rPr>
              <w:t>ote</w:t>
            </w:r>
          </w:p>
        </w:tc>
      </w:tr>
      <w:tr w14:paraId="5C23B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3098" w:type="dxa"/>
            <w:vAlign w:val="top"/>
          </w:tcPr>
          <w:p w14:paraId="57D3C856">
            <w:pPr>
              <w:spacing w:before="59" w:line="360" w:lineRule="auto"/>
              <w:ind w:left="463"/>
              <w:rPr>
                <w:rFonts w:ascii="Arial" w:hAnsi="Arial" w:eastAsia="Arial" w:cs="Arial"/>
                <w:sz w:val="18"/>
                <w:szCs w:val="18"/>
              </w:rPr>
            </w:pPr>
            <w:r>
              <w:rPr>
                <w:rFonts w:ascii="Arial" w:hAnsi="Arial" w:eastAsia="Arial" w:cs="Arial"/>
                <w:position w:val="1"/>
                <w:sz w:val="18"/>
                <w:szCs w:val="18"/>
              </w:rPr>
              <w:t>Differential</w:t>
            </w:r>
            <w:r>
              <w:rPr>
                <w:rFonts w:ascii="Arial" w:hAnsi="Arial" w:eastAsia="Arial" w:cs="Arial"/>
                <w:spacing w:val="83"/>
                <w:position w:val="1"/>
                <w:sz w:val="18"/>
                <w:szCs w:val="18"/>
              </w:rPr>
              <w:t xml:space="preserve"> </w:t>
            </w:r>
            <w:r>
              <w:rPr>
                <w:rFonts w:ascii="Arial" w:hAnsi="Arial" w:eastAsia="Arial" w:cs="Arial"/>
                <w:position w:val="1"/>
                <w:sz w:val="18"/>
                <w:szCs w:val="18"/>
              </w:rPr>
              <w:t>Impedance</w:t>
            </w:r>
          </w:p>
        </w:tc>
        <w:tc>
          <w:tcPr>
            <w:tcW w:w="1329" w:type="dxa"/>
            <w:vAlign w:val="top"/>
          </w:tcPr>
          <w:p w14:paraId="68876279">
            <w:pPr>
              <w:spacing w:before="127" w:line="360" w:lineRule="auto"/>
              <w:ind w:left="439"/>
              <w:rPr>
                <w:rFonts w:ascii="Arial" w:hAnsi="Arial" w:eastAsia="Arial" w:cs="Arial"/>
                <w:sz w:val="18"/>
                <w:szCs w:val="18"/>
              </w:rPr>
            </w:pPr>
            <w:r>
              <w:rPr>
                <w:rFonts w:ascii="Arial" w:hAnsi="Arial" w:eastAsia="Arial" w:cs="Arial"/>
                <w:spacing w:val="-2"/>
                <w:sz w:val="18"/>
                <w:szCs w:val="18"/>
              </w:rPr>
              <w:t>TD</w:t>
            </w:r>
            <w:r>
              <w:rPr>
                <w:rFonts w:ascii="Arial" w:hAnsi="Arial" w:eastAsia="Arial" w:cs="Arial"/>
                <w:spacing w:val="-1"/>
                <w:sz w:val="18"/>
                <w:szCs w:val="18"/>
              </w:rPr>
              <w:t>R</w:t>
            </w:r>
          </w:p>
        </w:tc>
        <w:tc>
          <w:tcPr>
            <w:tcW w:w="834" w:type="dxa"/>
            <w:vAlign w:val="top"/>
          </w:tcPr>
          <w:p w14:paraId="0E7B6AD5">
            <w:pPr>
              <w:spacing w:before="127" w:line="360" w:lineRule="auto"/>
              <w:ind w:left="300"/>
              <w:rPr>
                <w:rFonts w:ascii="Arial" w:hAnsi="Arial" w:eastAsia="Arial" w:cs="Arial"/>
                <w:sz w:val="18"/>
                <w:szCs w:val="18"/>
              </w:rPr>
            </w:pPr>
            <w:r>
              <w:rPr>
                <w:rFonts w:ascii="Arial" w:hAnsi="Arial" w:eastAsia="Arial" w:cs="Arial"/>
                <w:spacing w:val="-5"/>
                <w:sz w:val="18"/>
                <w:szCs w:val="18"/>
              </w:rPr>
              <w:t>9</w:t>
            </w:r>
            <w:r>
              <w:rPr>
                <w:rFonts w:ascii="Arial" w:hAnsi="Arial" w:eastAsia="Arial" w:cs="Arial"/>
                <w:spacing w:val="-4"/>
                <w:sz w:val="18"/>
                <w:szCs w:val="18"/>
              </w:rPr>
              <w:t>0</w:t>
            </w:r>
          </w:p>
        </w:tc>
        <w:tc>
          <w:tcPr>
            <w:tcW w:w="853" w:type="dxa"/>
            <w:vAlign w:val="top"/>
          </w:tcPr>
          <w:p w14:paraId="223C7276">
            <w:pPr>
              <w:spacing w:before="127" w:line="360" w:lineRule="auto"/>
              <w:ind w:left="304"/>
              <w:rPr>
                <w:rFonts w:ascii="Arial" w:hAnsi="Arial" w:eastAsia="Arial" w:cs="Arial"/>
                <w:sz w:val="18"/>
                <w:szCs w:val="18"/>
              </w:rPr>
            </w:pPr>
            <w:r>
              <w:rPr>
                <w:rFonts w:ascii="Arial" w:hAnsi="Arial" w:eastAsia="Arial" w:cs="Arial"/>
                <w:spacing w:val="-8"/>
                <w:sz w:val="18"/>
                <w:szCs w:val="18"/>
              </w:rPr>
              <w:t>100</w:t>
            </w:r>
          </w:p>
        </w:tc>
        <w:tc>
          <w:tcPr>
            <w:tcW w:w="833" w:type="dxa"/>
            <w:vAlign w:val="top"/>
          </w:tcPr>
          <w:p w14:paraId="55C722C8">
            <w:pPr>
              <w:spacing w:before="127" w:line="360" w:lineRule="auto"/>
              <w:ind w:left="296"/>
              <w:rPr>
                <w:rFonts w:ascii="Arial" w:hAnsi="Arial" w:eastAsia="Arial" w:cs="Arial"/>
                <w:sz w:val="18"/>
                <w:szCs w:val="18"/>
              </w:rPr>
            </w:pPr>
            <w:r>
              <w:rPr>
                <w:rFonts w:ascii="Arial" w:hAnsi="Arial" w:eastAsia="Arial" w:cs="Arial"/>
                <w:spacing w:val="-8"/>
                <w:sz w:val="18"/>
                <w:szCs w:val="18"/>
              </w:rPr>
              <w:t>110</w:t>
            </w:r>
          </w:p>
        </w:tc>
        <w:tc>
          <w:tcPr>
            <w:tcW w:w="765" w:type="dxa"/>
            <w:vAlign w:val="top"/>
          </w:tcPr>
          <w:p w14:paraId="314E60B1">
            <w:pPr>
              <w:spacing w:before="125" w:line="360" w:lineRule="auto"/>
              <w:ind w:left="289"/>
              <w:rPr>
                <w:rFonts w:ascii="Arial" w:hAnsi="Arial" w:eastAsia="Arial" w:cs="Arial"/>
                <w:sz w:val="18"/>
                <w:szCs w:val="18"/>
              </w:rPr>
            </w:pPr>
            <w:r>
              <w:rPr>
                <w:rFonts w:ascii="Arial" w:hAnsi="Arial" w:eastAsia="Arial" w:cs="Arial"/>
                <w:spacing w:val="9"/>
                <w:sz w:val="18"/>
                <w:szCs w:val="18"/>
              </w:rPr>
              <w:t>Ώ</w:t>
            </w:r>
          </w:p>
        </w:tc>
        <w:tc>
          <w:tcPr>
            <w:tcW w:w="2304" w:type="dxa"/>
            <w:vAlign w:val="top"/>
          </w:tcPr>
          <w:p w14:paraId="2EC63E11">
            <w:pPr>
              <w:spacing w:line="360" w:lineRule="auto"/>
              <w:rPr>
                <w:rFonts w:ascii="Arial"/>
                <w:sz w:val="18"/>
                <w:szCs w:val="18"/>
              </w:rPr>
            </w:pPr>
          </w:p>
        </w:tc>
      </w:tr>
      <w:tr w14:paraId="205DA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3098" w:type="dxa"/>
            <w:vAlign w:val="top"/>
          </w:tcPr>
          <w:p w14:paraId="23EBE058">
            <w:pPr>
              <w:spacing w:before="61" w:line="360" w:lineRule="auto"/>
              <w:ind w:left="918"/>
              <w:rPr>
                <w:rFonts w:ascii="Arial" w:hAnsi="Arial" w:eastAsia="Arial" w:cs="Arial"/>
                <w:sz w:val="18"/>
                <w:szCs w:val="18"/>
              </w:rPr>
            </w:pPr>
            <w:r>
              <w:rPr>
                <w:rFonts w:ascii="Arial" w:hAnsi="Arial" w:eastAsia="Arial" w:cs="Arial"/>
                <w:position w:val="2"/>
                <w:sz w:val="18"/>
                <w:szCs w:val="18"/>
              </w:rPr>
              <w:t>Insertion</w:t>
            </w:r>
            <w:r>
              <w:rPr>
                <w:rFonts w:ascii="Arial" w:hAnsi="Arial" w:eastAsia="Arial" w:cs="Arial"/>
                <w:spacing w:val="97"/>
                <w:position w:val="2"/>
                <w:sz w:val="18"/>
                <w:szCs w:val="18"/>
              </w:rPr>
              <w:t xml:space="preserve"> </w:t>
            </w:r>
            <w:r>
              <w:rPr>
                <w:rFonts w:ascii="Arial" w:hAnsi="Arial" w:eastAsia="Arial" w:cs="Arial"/>
                <w:position w:val="2"/>
                <w:sz w:val="18"/>
                <w:szCs w:val="18"/>
              </w:rPr>
              <w:t>loss</w:t>
            </w:r>
          </w:p>
        </w:tc>
        <w:tc>
          <w:tcPr>
            <w:tcW w:w="1329" w:type="dxa"/>
            <w:vAlign w:val="top"/>
          </w:tcPr>
          <w:p w14:paraId="0F3A90CB">
            <w:pPr>
              <w:spacing w:before="127" w:line="360" w:lineRule="auto"/>
              <w:ind w:left="305"/>
              <w:rPr>
                <w:rFonts w:ascii="Arial" w:hAnsi="Arial" w:eastAsia="Arial" w:cs="Arial"/>
                <w:sz w:val="18"/>
                <w:szCs w:val="18"/>
              </w:rPr>
            </w:pPr>
            <w:r>
              <w:rPr>
                <w:rFonts w:ascii="Arial" w:hAnsi="Arial" w:eastAsia="Arial" w:cs="Arial"/>
                <w:spacing w:val="-2"/>
                <w:sz w:val="18"/>
                <w:szCs w:val="18"/>
              </w:rPr>
              <w:t>SDD</w:t>
            </w:r>
            <w:r>
              <w:rPr>
                <w:rFonts w:ascii="Arial" w:hAnsi="Arial" w:eastAsia="Arial" w:cs="Arial"/>
                <w:spacing w:val="-3"/>
                <w:sz w:val="18"/>
                <w:szCs w:val="18"/>
              </w:rPr>
              <w:t>2</w:t>
            </w:r>
            <w:r>
              <w:rPr>
                <w:rFonts w:ascii="Arial" w:hAnsi="Arial" w:eastAsia="Arial" w:cs="Arial"/>
                <w:spacing w:val="-2"/>
                <w:sz w:val="18"/>
                <w:szCs w:val="18"/>
              </w:rPr>
              <w:t>1</w:t>
            </w:r>
          </w:p>
        </w:tc>
        <w:tc>
          <w:tcPr>
            <w:tcW w:w="834" w:type="dxa"/>
            <w:vAlign w:val="top"/>
          </w:tcPr>
          <w:p w14:paraId="523C9DEC">
            <w:pPr>
              <w:spacing w:before="129" w:line="360" w:lineRule="auto"/>
              <w:ind w:left="108"/>
              <w:rPr>
                <w:rFonts w:ascii="Arial" w:hAnsi="Arial" w:eastAsia="Arial" w:cs="Arial"/>
                <w:sz w:val="18"/>
                <w:szCs w:val="18"/>
              </w:rPr>
            </w:pPr>
            <w:r>
              <w:rPr>
                <w:rFonts w:ascii="Arial" w:hAnsi="Arial" w:eastAsia="Arial" w:cs="Arial"/>
                <w:spacing w:val="-2"/>
                <w:sz w:val="18"/>
                <w:szCs w:val="18"/>
              </w:rPr>
              <w:t>-</w:t>
            </w:r>
            <w:r>
              <w:rPr>
                <w:rFonts w:ascii="Arial" w:hAnsi="Arial" w:eastAsia="Arial" w:cs="Arial"/>
                <w:spacing w:val="-1"/>
                <w:sz w:val="18"/>
                <w:szCs w:val="18"/>
              </w:rPr>
              <w:t>22.48</w:t>
            </w:r>
          </w:p>
        </w:tc>
        <w:tc>
          <w:tcPr>
            <w:tcW w:w="853" w:type="dxa"/>
            <w:vAlign w:val="top"/>
          </w:tcPr>
          <w:p w14:paraId="21421A05">
            <w:pPr>
              <w:spacing w:line="360" w:lineRule="auto"/>
              <w:rPr>
                <w:rFonts w:ascii="Arial"/>
                <w:sz w:val="18"/>
                <w:szCs w:val="18"/>
              </w:rPr>
            </w:pPr>
          </w:p>
        </w:tc>
        <w:tc>
          <w:tcPr>
            <w:tcW w:w="833" w:type="dxa"/>
            <w:vAlign w:val="top"/>
          </w:tcPr>
          <w:p w14:paraId="2843D9F5">
            <w:pPr>
              <w:spacing w:line="360" w:lineRule="auto"/>
              <w:rPr>
                <w:rFonts w:ascii="Arial"/>
                <w:sz w:val="18"/>
                <w:szCs w:val="18"/>
              </w:rPr>
            </w:pPr>
          </w:p>
        </w:tc>
        <w:tc>
          <w:tcPr>
            <w:tcW w:w="765" w:type="dxa"/>
            <w:vAlign w:val="top"/>
          </w:tcPr>
          <w:p w14:paraId="36FF969B">
            <w:pPr>
              <w:spacing w:before="88" w:line="360" w:lineRule="auto"/>
              <w:ind w:left="377"/>
              <w:rPr>
                <w:rFonts w:ascii="Arial" w:hAnsi="Arial" w:eastAsia="Arial" w:cs="Arial"/>
                <w:sz w:val="18"/>
                <w:szCs w:val="18"/>
              </w:rPr>
            </w:pPr>
            <w:r>
              <w:rPr>
                <w:sz w:val="18"/>
                <w:szCs w:val="18"/>
              </w:rPr>
              <w:pict>
                <v:shape id="_x0000_s1026" o:spid="_x0000_s1026" o:spt="202" type="#_x0000_t202" style="position:absolute;left:0pt;margin-left:11.5pt;margin-top:0.25pt;height:17.1pt;width:7.8pt;mso-position-horizontal-relative:page;mso-position-vertical-relative:page;z-index:251659264;mso-width-relative:page;mso-height-relative:page;" filled="f" stroked="f" coordsize="21600,21600">
                  <v:path/>
                  <v:fill on="f" focussize="0,0"/>
                  <v:stroke on="f"/>
                  <v:imagedata o:title=""/>
                  <o:lock v:ext="edit" aspectratio="f"/>
                  <v:textbox inset="0mm,0mm,0mm,0mm">
                    <w:txbxContent>
                      <w:p w14:paraId="5B2ECCC2">
                        <w:pPr>
                          <w:spacing w:before="20" w:line="301" w:lineRule="exact"/>
                          <w:ind w:left="20"/>
                          <w:rPr>
                            <w:rFonts w:ascii="Arial" w:hAnsi="Arial" w:eastAsia="Arial" w:cs="Arial"/>
                            <w:sz w:val="22"/>
                            <w:szCs w:val="22"/>
                          </w:rPr>
                        </w:pPr>
                        <w:r>
                          <w:rPr>
                            <w:rFonts w:ascii="Arial" w:hAnsi="Arial" w:eastAsia="Arial" w:cs="Arial"/>
                            <w:position w:val="1"/>
                            <w:sz w:val="22"/>
                            <w:szCs w:val="22"/>
                          </w:rPr>
                          <w:t>d</w:t>
                        </w:r>
                      </w:p>
                    </w:txbxContent>
                  </v:textbox>
                </v:shape>
              </w:pict>
            </w:r>
            <w:r>
              <w:rPr>
                <w:rFonts w:ascii="Arial" w:hAnsi="Arial" w:eastAsia="Arial" w:cs="Arial"/>
                <w:sz w:val="18"/>
                <w:szCs w:val="18"/>
              </w:rPr>
              <w:t>B</w:t>
            </w:r>
          </w:p>
        </w:tc>
        <w:tc>
          <w:tcPr>
            <w:tcW w:w="2304" w:type="dxa"/>
            <w:vAlign w:val="top"/>
          </w:tcPr>
          <w:p w14:paraId="3F5E1A00">
            <w:pPr>
              <w:spacing w:before="61" w:line="360" w:lineRule="auto"/>
              <w:ind w:left="407"/>
              <w:rPr>
                <w:rFonts w:ascii="Arial" w:hAnsi="Arial" w:eastAsia="Arial" w:cs="Arial"/>
                <w:sz w:val="18"/>
                <w:szCs w:val="18"/>
              </w:rPr>
            </w:pPr>
            <w:r>
              <w:rPr>
                <w:rFonts w:ascii="Arial" w:hAnsi="Arial" w:eastAsia="Arial" w:cs="Arial"/>
                <w:position w:val="1"/>
                <w:sz w:val="18"/>
                <w:szCs w:val="18"/>
              </w:rPr>
              <w:t>At</w:t>
            </w:r>
            <w:r>
              <w:rPr>
                <w:rFonts w:ascii="Arial" w:hAnsi="Arial" w:eastAsia="Arial" w:cs="Arial"/>
                <w:spacing w:val="20"/>
                <w:position w:val="1"/>
                <w:sz w:val="18"/>
                <w:szCs w:val="18"/>
              </w:rPr>
              <w:t xml:space="preserve"> </w:t>
            </w:r>
            <w:r>
              <w:rPr>
                <w:rFonts w:ascii="Arial" w:hAnsi="Arial" w:eastAsia="Arial" w:cs="Arial"/>
                <w:spacing w:val="19"/>
                <w:position w:val="1"/>
                <w:sz w:val="18"/>
                <w:szCs w:val="18"/>
              </w:rPr>
              <w:t>12.89</w:t>
            </w:r>
            <w:r>
              <w:rPr>
                <w:rFonts w:ascii="Arial" w:hAnsi="Arial" w:eastAsia="Arial" w:cs="Arial"/>
                <w:position w:val="1"/>
                <w:sz w:val="18"/>
                <w:szCs w:val="18"/>
              </w:rPr>
              <w:t>GHz</w:t>
            </w:r>
          </w:p>
        </w:tc>
      </w:tr>
      <w:tr w14:paraId="26A1E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3098" w:type="dxa"/>
            <w:vMerge w:val="restart"/>
            <w:tcBorders>
              <w:bottom w:val="nil"/>
            </w:tcBorders>
            <w:vAlign w:val="top"/>
          </w:tcPr>
          <w:p w14:paraId="496D77F4">
            <w:pPr>
              <w:spacing w:before="180" w:line="360" w:lineRule="auto"/>
              <w:ind w:left="415"/>
              <w:rPr>
                <w:rFonts w:ascii="Arial" w:hAnsi="Arial" w:eastAsia="Arial" w:cs="Arial"/>
                <w:sz w:val="18"/>
                <w:szCs w:val="18"/>
              </w:rPr>
            </w:pPr>
            <w:r>
              <w:rPr>
                <w:rFonts w:ascii="Arial" w:hAnsi="Arial" w:eastAsia="Arial" w:cs="Arial"/>
                <w:spacing w:val="-1"/>
                <w:position w:val="1"/>
                <w:sz w:val="18"/>
                <w:szCs w:val="18"/>
              </w:rPr>
              <w:t>Differential Ret</w:t>
            </w:r>
            <w:r>
              <w:rPr>
                <w:rFonts w:ascii="Arial" w:hAnsi="Arial" w:eastAsia="Arial" w:cs="Arial"/>
                <w:position w:val="1"/>
                <w:sz w:val="18"/>
                <w:szCs w:val="18"/>
              </w:rPr>
              <w:t>urn</w:t>
            </w:r>
            <w:r>
              <w:rPr>
                <w:rFonts w:ascii="Arial" w:hAnsi="Arial" w:eastAsia="Arial" w:cs="Arial"/>
                <w:spacing w:val="-1"/>
                <w:position w:val="1"/>
                <w:sz w:val="18"/>
                <w:szCs w:val="18"/>
              </w:rPr>
              <w:t xml:space="preserve"> </w:t>
            </w:r>
            <w:r>
              <w:rPr>
                <w:rFonts w:ascii="Arial" w:hAnsi="Arial" w:eastAsia="Arial" w:cs="Arial"/>
                <w:position w:val="1"/>
                <w:sz w:val="18"/>
                <w:szCs w:val="18"/>
              </w:rPr>
              <w:t>Loss</w:t>
            </w:r>
          </w:p>
        </w:tc>
        <w:tc>
          <w:tcPr>
            <w:tcW w:w="1329" w:type="dxa"/>
            <w:vMerge w:val="restart"/>
            <w:tcBorders>
              <w:bottom w:val="nil"/>
            </w:tcBorders>
            <w:vAlign w:val="top"/>
          </w:tcPr>
          <w:p w14:paraId="00231A22">
            <w:pPr>
              <w:spacing w:before="189" w:line="360" w:lineRule="auto"/>
              <w:ind w:left="317"/>
              <w:rPr>
                <w:rFonts w:ascii="Arial" w:hAnsi="Arial" w:eastAsia="Arial" w:cs="Arial"/>
                <w:sz w:val="18"/>
                <w:szCs w:val="18"/>
              </w:rPr>
            </w:pPr>
            <w:r>
              <w:rPr>
                <w:rFonts w:ascii="Arial" w:hAnsi="Arial" w:eastAsia="Arial" w:cs="Arial"/>
                <w:spacing w:val="-2"/>
                <w:position w:val="5"/>
                <w:sz w:val="18"/>
                <w:szCs w:val="18"/>
              </w:rPr>
              <w:t>SDD</w:t>
            </w:r>
            <w:r>
              <w:rPr>
                <w:rFonts w:ascii="Arial" w:hAnsi="Arial" w:eastAsia="Arial" w:cs="Arial"/>
                <w:spacing w:val="-3"/>
                <w:position w:val="5"/>
                <w:sz w:val="18"/>
                <w:szCs w:val="18"/>
              </w:rPr>
              <w:t>1</w:t>
            </w:r>
            <w:r>
              <w:rPr>
                <w:rFonts w:ascii="Arial" w:hAnsi="Arial" w:eastAsia="Arial" w:cs="Arial"/>
                <w:spacing w:val="-2"/>
                <w:position w:val="5"/>
                <w:sz w:val="18"/>
                <w:szCs w:val="18"/>
              </w:rPr>
              <w:t>1</w:t>
            </w:r>
          </w:p>
          <w:p w14:paraId="7E80F269">
            <w:pPr>
              <w:spacing w:line="360" w:lineRule="auto"/>
              <w:ind w:left="305"/>
              <w:rPr>
                <w:rFonts w:ascii="Arial" w:hAnsi="Arial" w:eastAsia="Arial" w:cs="Arial"/>
                <w:sz w:val="18"/>
                <w:szCs w:val="18"/>
              </w:rPr>
            </w:pPr>
            <w:r>
              <w:rPr>
                <w:rFonts w:ascii="Arial" w:hAnsi="Arial" w:eastAsia="Arial" w:cs="Arial"/>
                <w:spacing w:val="-2"/>
                <w:sz w:val="18"/>
                <w:szCs w:val="18"/>
              </w:rPr>
              <w:t>SDD</w:t>
            </w:r>
            <w:r>
              <w:rPr>
                <w:rFonts w:ascii="Arial" w:hAnsi="Arial" w:eastAsia="Arial" w:cs="Arial"/>
                <w:spacing w:val="-3"/>
                <w:sz w:val="18"/>
                <w:szCs w:val="18"/>
              </w:rPr>
              <w:t>2</w:t>
            </w:r>
            <w:r>
              <w:rPr>
                <w:rFonts w:ascii="Arial" w:hAnsi="Arial" w:eastAsia="Arial" w:cs="Arial"/>
                <w:spacing w:val="-2"/>
                <w:sz w:val="18"/>
                <w:szCs w:val="18"/>
              </w:rPr>
              <w:t>2</w:t>
            </w:r>
          </w:p>
        </w:tc>
        <w:tc>
          <w:tcPr>
            <w:tcW w:w="834" w:type="dxa"/>
            <w:vAlign w:val="top"/>
          </w:tcPr>
          <w:p w14:paraId="2663E4B5">
            <w:pPr>
              <w:spacing w:line="360" w:lineRule="auto"/>
              <w:rPr>
                <w:rFonts w:ascii="Arial"/>
                <w:sz w:val="18"/>
                <w:szCs w:val="18"/>
              </w:rPr>
            </w:pPr>
          </w:p>
        </w:tc>
        <w:tc>
          <w:tcPr>
            <w:tcW w:w="853" w:type="dxa"/>
            <w:vAlign w:val="top"/>
          </w:tcPr>
          <w:p w14:paraId="4E134597">
            <w:pPr>
              <w:spacing w:line="360" w:lineRule="auto"/>
              <w:rPr>
                <w:rFonts w:ascii="Arial"/>
                <w:sz w:val="18"/>
                <w:szCs w:val="18"/>
              </w:rPr>
            </w:pPr>
          </w:p>
        </w:tc>
        <w:tc>
          <w:tcPr>
            <w:tcW w:w="833" w:type="dxa"/>
            <w:vAlign w:val="top"/>
          </w:tcPr>
          <w:p w14:paraId="4F7C9635">
            <w:pPr>
              <w:spacing w:before="60" w:line="360" w:lineRule="auto"/>
              <w:ind w:left="193"/>
              <w:rPr>
                <w:rFonts w:ascii="Arial" w:hAnsi="Arial" w:eastAsia="Arial" w:cs="Arial"/>
                <w:sz w:val="18"/>
                <w:szCs w:val="18"/>
              </w:rPr>
            </w:pPr>
            <w:r>
              <w:rPr>
                <w:rFonts w:ascii="Arial" w:hAnsi="Arial" w:eastAsia="Arial" w:cs="Arial"/>
                <w:position w:val="1"/>
                <w:sz w:val="18"/>
                <w:szCs w:val="18"/>
              </w:rPr>
              <w:t>See</w:t>
            </w:r>
            <w:r>
              <w:rPr>
                <w:rFonts w:ascii="Arial" w:hAnsi="Arial" w:eastAsia="Arial" w:cs="Arial"/>
                <w:spacing w:val="27"/>
                <w:position w:val="1"/>
                <w:sz w:val="18"/>
                <w:szCs w:val="18"/>
              </w:rPr>
              <w:t xml:space="preserve"> </w:t>
            </w:r>
            <w:r>
              <w:rPr>
                <w:rFonts w:ascii="Arial" w:hAnsi="Arial" w:eastAsia="Arial" w:cs="Arial"/>
                <w:spacing w:val="26"/>
                <w:position w:val="1"/>
                <w:sz w:val="18"/>
                <w:szCs w:val="18"/>
              </w:rPr>
              <w:t>1</w:t>
            </w:r>
          </w:p>
        </w:tc>
        <w:tc>
          <w:tcPr>
            <w:tcW w:w="765" w:type="dxa"/>
            <w:vAlign w:val="top"/>
          </w:tcPr>
          <w:p w14:paraId="1C077F58">
            <w:pPr>
              <w:spacing w:before="124" w:line="360" w:lineRule="auto"/>
              <w:ind w:left="377"/>
              <w:rPr>
                <w:rFonts w:ascii="Arial" w:hAnsi="Arial" w:eastAsia="Arial" w:cs="Arial"/>
                <w:sz w:val="18"/>
                <w:szCs w:val="18"/>
              </w:rPr>
            </w:pPr>
            <w:r>
              <w:rPr>
                <w:sz w:val="18"/>
                <w:szCs w:val="18"/>
              </w:rPr>
              <w:pict>
                <v:shape id="_x0000_s1027" o:spid="_x0000_s1027" o:spt="202" type="#_x0000_t202" style="position:absolute;left:0pt;margin-left:11.5pt;margin-top:2.25pt;height:17.1pt;width:7.8pt;mso-position-horizontal-relative:page;mso-position-vertical-relative:page;z-index:251659264;mso-width-relative:page;mso-height-relative:page;" filled="f" stroked="f" coordsize="21600,21600">
                  <v:path/>
                  <v:fill on="f" focussize="0,0"/>
                  <v:stroke on="f"/>
                  <v:imagedata o:title=""/>
                  <o:lock v:ext="edit" aspectratio="f"/>
                  <v:textbox inset="0mm,0mm,0mm,0mm">
                    <w:txbxContent>
                      <w:p w14:paraId="69334B3F">
                        <w:pPr>
                          <w:spacing w:before="20" w:line="301" w:lineRule="exact"/>
                          <w:ind w:left="20"/>
                          <w:rPr>
                            <w:rFonts w:ascii="Arial" w:hAnsi="Arial" w:eastAsia="Arial" w:cs="Arial"/>
                            <w:sz w:val="22"/>
                            <w:szCs w:val="22"/>
                          </w:rPr>
                        </w:pPr>
                        <w:r>
                          <w:rPr>
                            <w:rFonts w:ascii="Arial" w:hAnsi="Arial" w:eastAsia="Arial" w:cs="Arial"/>
                            <w:position w:val="1"/>
                            <w:sz w:val="22"/>
                            <w:szCs w:val="22"/>
                          </w:rPr>
                          <w:t>d</w:t>
                        </w:r>
                      </w:p>
                    </w:txbxContent>
                  </v:textbox>
                </v:shape>
              </w:pict>
            </w:r>
            <w:r>
              <w:rPr>
                <w:rFonts w:ascii="Arial" w:hAnsi="Arial" w:eastAsia="Arial" w:cs="Arial"/>
                <w:sz w:val="18"/>
                <w:szCs w:val="18"/>
              </w:rPr>
              <w:t>B</w:t>
            </w:r>
          </w:p>
        </w:tc>
        <w:tc>
          <w:tcPr>
            <w:tcW w:w="2304" w:type="dxa"/>
            <w:vAlign w:val="top"/>
          </w:tcPr>
          <w:p w14:paraId="47F020A5">
            <w:pPr>
              <w:spacing w:before="60" w:line="360" w:lineRule="auto"/>
              <w:ind w:left="131"/>
              <w:rPr>
                <w:rFonts w:ascii="Arial" w:hAnsi="Arial" w:eastAsia="Arial" w:cs="Arial"/>
                <w:sz w:val="18"/>
                <w:szCs w:val="18"/>
              </w:rPr>
            </w:pPr>
            <w:r>
              <w:rPr>
                <w:rFonts w:ascii="Arial" w:hAnsi="Arial" w:eastAsia="Arial" w:cs="Arial"/>
                <w:position w:val="1"/>
                <w:sz w:val="18"/>
                <w:szCs w:val="18"/>
              </w:rPr>
              <w:t>At</w:t>
            </w:r>
            <w:r>
              <w:rPr>
                <w:rFonts w:ascii="Arial" w:hAnsi="Arial" w:eastAsia="Arial" w:cs="Arial"/>
                <w:spacing w:val="15"/>
                <w:position w:val="1"/>
                <w:sz w:val="18"/>
                <w:szCs w:val="18"/>
              </w:rPr>
              <w:t xml:space="preserve"> 0 05 </w:t>
            </w:r>
            <w:r>
              <w:rPr>
                <w:rFonts w:ascii="Arial" w:hAnsi="Arial" w:eastAsia="Arial" w:cs="Arial"/>
                <w:position w:val="1"/>
                <w:sz w:val="18"/>
                <w:szCs w:val="18"/>
              </w:rPr>
              <w:t>to</w:t>
            </w:r>
            <w:r>
              <w:rPr>
                <w:rFonts w:ascii="Arial" w:hAnsi="Arial" w:eastAsia="Arial" w:cs="Arial"/>
                <w:spacing w:val="15"/>
                <w:position w:val="1"/>
                <w:sz w:val="18"/>
                <w:szCs w:val="18"/>
              </w:rPr>
              <w:t xml:space="preserve"> 4 1</w:t>
            </w:r>
            <w:r>
              <w:rPr>
                <w:rFonts w:ascii="Arial" w:hAnsi="Arial" w:eastAsia="Arial" w:cs="Arial"/>
                <w:spacing w:val="14"/>
                <w:position w:val="1"/>
                <w:sz w:val="18"/>
                <w:szCs w:val="18"/>
              </w:rPr>
              <w:t xml:space="preserve"> </w:t>
            </w:r>
            <w:r>
              <w:rPr>
                <w:rFonts w:ascii="Arial" w:hAnsi="Arial" w:eastAsia="Arial" w:cs="Arial"/>
                <w:position w:val="1"/>
                <w:sz w:val="18"/>
                <w:szCs w:val="18"/>
              </w:rPr>
              <w:t>GHz</w:t>
            </w:r>
          </w:p>
        </w:tc>
      </w:tr>
      <w:tr w14:paraId="458BC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3098" w:type="dxa"/>
            <w:vMerge w:val="continue"/>
            <w:tcBorders>
              <w:top w:val="nil"/>
            </w:tcBorders>
            <w:vAlign w:val="top"/>
          </w:tcPr>
          <w:p w14:paraId="3FF710D2">
            <w:pPr>
              <w:spacing w:line="360" w:lineRule="auto"/>
              <w:rPr>
                <w:rFonts w:ascii="Arial"/>
                <w:sz w:val="18"/>
                <w:szCs w:val="18"/>
              </w:rPr>
            </w:pPr>
          </w:p>
        </w:tc>
        <w:tc>
          <w:tcPr>
            <w:tcW w:w="1329" w:type="dxa"/>
            <w:vMerge w:val="continue"/>
            <w:tcBorders>
              <w:top w:val="nil"/>
            </w:tcBorders>
            <w:vAlign w:val="top"/>
          </w:tcPr>
          <w:p w14:paraId="7FA69C47">
            <w:pPr>
              <w:spacing w:line="360" w:lineRule="auto"/>
              <w:rPr>
                <w:rFonts w:ascii="Arial"/>
                <w:sz w:val="18"/>
                <w:szCs w:val="18"/>
              </w:rPr>
            </w:pPr>
          </w:p>
        </w:tc>
        <w:tc>
          <w:tcPr>
            <w:tcW w:w="834" w:type="dxa"/>
            <w:vAlign w:val="top"/>
          </w:tcPr>
          <w:p w14:paraId="074F5632">
            <w:pPr>
              <w:spacing w:line="360" w:lineRule="auto"/>
              <w:rPr>
                <w:rFonts w:ascii="Arial"/>
                <w:sz w:val="18"/>
                <w:szCs w:val="18"/>
              </w:rPr>
            </w:pPr>
          </w:p>
        </w:tc>
        <w:tc>
          <w:tcPr>
            <w:tcW w:w="853" w:type="dxa"/>
            <w:vAlign w:val="top"/>
          </w:tcPr>
          <w:p w14:paraId="6E3D0BBA">
            <w:pPr>
              <w:spacing w:line="360" w:lineRule="auto"/>
              <w:rPr>
                <w:rFonts w:ascii="Arial"/>
                <w:sz w:val="18"/>
                <w:szCs w:val="18"/>
              </w:rPr>
            </w:pPr>
          </w:p>
        </w:tc>
        <w:tc>
          <w:tcPr>
            <w:tcW w:w="833" w:type="dxa"/>
            <w:vAlign w:val="top"/>
          </w:tcPr>
          <w:p w14:paraId="118B3243">
            <w:pPr>
              <w:spacing w:before="38" w:line="360" w:lineRule="auto"/>
              <w:ind w:left="227"/>
              <w:rPr>
                <w:rFonts w:ascii="Arial" w:hAnsi="Arial" w:eastAsia="Arial" w:cs="Arial"/>
                <w:sz w:val="18"/>
                <w:szCs w:val="18"/>
              </w:rPr>
            </w:pPr>
            <w:r>
              <w:rPr>
                <w:rFonts w:ascii="Arial" w:hAnsi="Arial" w:eastAsia="Arial" w:cs="Arial"/>
                <w:position w:val="1"/>
                <w:sz w:val="18"/>
                <w:szCs w:val="18"/>
              </w:rPr>
              <w:t>See</w:t>
            </w:r>
            <w:r>
              <w:rPr>
                <w:rFonts w:ascii="Arial" w:hAnsi="Arial" w:eastAsia="Arial" w:cs="Arial"/>
                <w:spacing w:val="22"/>
                <w:position w:val="1"/>
                <w:sz w:val="18"/>
                <w:szCs w:val="18"/>
              </w:rPr>
              <w:t xml:space="preserve"> </w:t>
            </w:r>
            <w:r>
              <w:rPr>
                <w:rFonts w:ascii="Arial" w:hAnsi="Arial" w:eastAsia="Arial" w:cs="Arial"/>
                <w:spacing w:val="21"/>
                <w:position w:val="1"/>
                <w:sz w:val="18"/>
                <w:szCs w:val="18"/>
              </w:rPr>
              <w:t>2</w:t>
            </w:r>
          </w:p>
        </w:tc>
        <w:tc>
          <w:tcPr>
            <w:tcW w:w="765" w:type="dxa"/>
            <w:vAlign w:val="top"/>
          </w:tcPr>
          <w:p w14:paraId="2F6DC31F">
            <w:pPr>
              <w:spacing w:before="102" w:line="360" w:lineRule="auto"/>
              <w:ind w:left="377"/>
              <w:rPr>
                <w:rFonts w:ascii="Arial" w:hAnsi="Arial" w:eastAsia="Arial" w:cs="Arial"/>
                <w:sz w:val="18"/>
                <w:szCs w:val="18"/>
              </w:rPr>
            </w:pPr>
            <w:r>
              <w:rPr>
                <w:sz w:val="18"/>
                <w:szCs w:val="18"/>
              </w:rPr>
              <w:pict>
                <v:shape id="_x0000_s1028" o:spid="_x0000_s1028" o:spt="202" type="#_x0000_t202" style="position:absolute;left:0pt;margin-left:11.5pt;margin-top:1.15pt;height:17.1pt;width:7.8pt;mso-position-horizontal-relative:page;mso-position-vertical-relative:page;z-index:251659264;mso-width-relative:page;mso-height-relative:page;" filled="f" stroked="f" coordsize="21600,21600">
                  <v:path/>
                  <v:fill on="f" focussize="0,0"/>
                  <v:stroke on="f"/>
                  <v:imagedata o:title=""/>
                  <o:lock v:ext="edit" aspectratio="f"/>
                  <v:textbox inset="0mm,0mm,0mm,0mm">
                    <w:txbxContent>
                      <w:p w14:paraId="58BF8795">
                        <w:pPr>
                          <w:spacing w:before="20" w:line="301" w:lineRule="exact"/>
                          <w:ind w:left="20"/>
                          <w:rPr>
                            <w:rFonts w:ascii="Arial" w:hAnsi="Arial" w:eastAsia="Arial" w:cs="Arial"/>
                            <w:sz w:val="22"/>
                            <w:szCs w:val="22"/>
                          </w:rPr>
                        </w:pPr>
                        <w:r>
                          <w:rPr>
                            <w:rFonts w:ascii="Arial" w:hAnsi="Arial" w:eastAsia="Arial" w:cs="Arial"/>
                            <w:position w:val="1"/>
                            <w:sz w:val="22"/>
                            <w:szCs w:val="22"/>
                          </w:rPr>
                          <w:t>d</w:t>
                        </w:r>
                      </w:p>
                    </w:txbxContent>
                  </v:textbox>
                </v:shape>
              </w:pict>
            </w:r>
            <w:r>
              <w:rPr>
                <w:rFonts w:ascii="Arial" w:hAnsi="Arial" w:eastAsia="Arial" w:cs="Arial"/>
                <w:sz w:val="18"/>
                <w:szCs w:val="18"/>
              </w:rPr>
              <w:t>B</w:t>
            </w:r>
          </w:p>
        </w:tc>
        <w:tc>
          <w:tcPr>
            <w:tcW w:w="2304" w:type="dxa"/>
            <w:vAlign w:val="top"/>
          </w:tcPr>
          <w:p w14:paraId="5D186F5A">
            <w:pPr>
              <w:spacing w:before="38" w:line="360" w:lineRule="auto"/>
              <w:ind w:left="224"/>
              <w:rPr>
                <w:rFonts w:ascii="Arial" w:hAnsi="Arial" w:eastAsia="Arial" w:cs="Arial"/>
                <w:sz w:val="18"/>
                <w:szCs w:val="18"/>
              </w:rPr>
            </w:pPr>
            <w:r>
              <w:rPr>
                <w:rFonts w:ascii="Arial" w:hAnsi="Arial" w:eastAsia="Arial" w:cs="Arial"/>
                <w:position w:val="1"/>
                <w:sz w:val="18"/>
                <w:szCs w:val="18"/>
              </w:rPr>
              <w:t>At</w:t>
            </w:r>
            <w:r>
              <w:rPr>
                <w:rFonts w:ascii="Arial" w:hAnsi="Arial" w:eastAsia="Arial" w:cs="Arial"/>
                <w:spacing w:val="20"/>
                <w:position w:val="1"/>
                <w:sz w:val="18"/>
                <w:szCs w:val="18"/>
              </w:rPr>
              <w:t xml:space="preserve"> </w:t>
            </w:r>
            <w:r>
              <w:rPr>
                <w:rFonts w:ascii="Arial" w:hAnsi="Arial" w:eastAsia="Arial" w:cs="Arial"/>
                <w:spacing w:val="16"/>
                <w:position w:val="1"/>
                <w:sz w:val="18"/>
                <w:szCs w:val="18"/>
              </w:rPr>
              <w:t xml:space="preserve">4 1 </w:t>
            </w:r>
            <w:r>
              <w:rPr>
                <w:rFonts w:ascii="Arial" w:hAnsi="Arial" w:eastAsia="Arial" w:cs="Arial"/>
                <w:position w:val="1"/>
                <w:sz w:val="18"/>
                <w:szCs w:val="18"/>
              </w:rPr>
              <w:t>to</w:t>
            </w:r>
            <w:r>
              <w:rPr>
                <w:rFonts w:ascii="Arial" w:hAnsi="Arial" w:eastAsia="Arial" w:cs="Arial"/>
                <w:spacing w:val="16"/>
                <w:position w:val="1"/>
                <w:sz w:val="18"/>
                <w:szCs w:val="18"/>
              </w:rPr>
              <w:t xml:space="preserve"> 19 </w:t>
            </w:r>
            <w:r>
              <w:rPr>
                <w:rFonts w:ascii="Arial" w:hAnsi="Arial" w:eastAsia="Arial" w:cs="Arial"/>
                <w:position w:val="1"/>
                <w:sz w:val="18"/>
                <w:szCs w:val="18"/>
              </w:rPr>
              <w:t>GHz</w:t>
            </w:r>
          </w:p>
        </w:tc>
      </w:tr>
      <w:tr w14:paraId="36C83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4" w:hRule="atLeast"/>
        </w:trPr>
        <w:tc>
          <w:tcPr>
            <w:tcW w:w="3098" w:type="dxa"/>
            <w:vAlign w:val="top"/>
          </w:tcPr>
          <w:p w14:paraId="7CFA82B6">
            <w:pPr>
              <w:spacing w:line="360" w:lineRule="auto"/>
              <w:rPr>
                <w:rFonts w:ascii="Arial"/>
                <w:sz w:val="18"/>
                <w:szCs w:val="18"/>
              </w:rPr>
            </w:pPr>
          </w:p>
          <w:p w14:paraId="3463ACC5">
            <w:pPr>
              <w:spacing w:before="57" w:line="360" w:lineRule="auto"/>
              <w:ind w:left="678"/>
              <w:rPr>
                <w:rFonts w:ascii="Arial" w:hAnsi="Arial" w:eastAsia="Arial" w:cs="Arial"/>
                <w:sz w:val="18"/>
                <w:szCs w:val="18"/>
              </w:rPr>
            </w:pPr>
            <w:r>
              <w:rPr>
                <w:rFonts w:ascii="Arial" w:hAnsi="Arial" w:eastAsia="Arial" w:cs="Arial"/>
                <w:position w:val="1"/>
                <w:sz w:val="18"/>
                <w:szCs w:val="18"/>
              </w:rPr>
              <w:t>Common</w:t>
            </w:r>
            <w:r>
              <w:rPr>
                <w:rFonts w:ascii="Arial" w:hAnsi="Arial" w:eastAsia="Arial" w:cs="Arial"/>
                <w:spacing w:val="75"/>
                <w:position w:val="1"/>
                <w:sz w:val="18"/>
                <w:szCs w:val="18"/>
              </w:rPr>
              <w:t>-</w:t>
            </w:r>
            <w:r>
              <w:rPr>
                <w:rFonts w:ascii="Arial" w:hAnsi="Arial" w:eastAsia="Arial" w:cs="Arial"/>
                <w:position w:val="1"/>
                <w:sz w:val="18"/>
                <w:szCs w:val="18"/>
              </w:rPr>
              <w:t>mode</w:t>
            </w:r>
            <w:r>
              <w:rPr>
                <w:rFonts w:ascii="Arial" w:hAnsi="Arial" w:eastAsia="Arial" w:cs="Arial"/>
                <w:spacing w:val="75"/>
                <w:position w:val="1"/>
                <w:sz w:val="18"/>
                <w:szCs w:val="18"/>
              </w:rPr>
              <w:t xml:space="preserve"> </w:t>
            </w:r>
            <w:r>
              <w:rPr>
                <w:rFonts w:ascii="Arial" w:hAnsi="Arial" w:eastAsia="Arial" w:cs="Arial"/>
                <w:position w:val="1"/>
                <w:sz w:val="18"/>
                <w:szCs w:val="18"/>
              </w:rPr>
              <w:t>to</w:t>
            </w:r>
          </w:p>
          <w:p w14:paraId="4B1D7C8B">
            <w:pPr>
              <w:spacing w:line="360" w:lineRule="auto"/>
              <w:ind w:left="167"/>
              <w:rPr>
                <w:rFonts w:ascii="Arial" w:hAnsi="Arial" w:eastAsia="Arial" w:cs="Arial"/>
                <w:sz w:val="18"/>
                <w:szCs w:val="18"/>
              </w:rPr>
            </w:pPr>
            <w:r>
              <w:rPr>
                <w:rFonts w:ascii="Arial" w:hAnsi="Arial" w:eastAsia="Arial" w:cs="Arial"/>
                <w:position w:val="3"/>
                <w:sz w:val="18"/>
                <w:szCs w:val="18"/>
              </w:rPr>
              <w:t>common</w:t>
            </w:r>
            <w:r>
              <w:rPr>
                <w:rFonts w:ascii="Arial" w:hAnsi="Arial" w:eastAsia="Arial" w:cs="Arial"/>
                <w:spacing w:val="125"/>
                <w:position w:val="3"/>
                <w:sz w:val="18"/>
                <w:szCs w:val="18"/>
              </w:rPr>
              <w:t>-</w:t>
            </w:r>
            <w:r>
              <w:rPr>
                <w:rFonts w:ascii="Arial" w:hAnsi="Arial" w:eastAsia="Arial" w:cs="Arial"/>
                <w:position w:val="3"/>
                <w:sz w:val="18"/>
                <w:szCs w:val="18"/>
              </w:rPr>
              <w:t>mode</w:t>
            </w:r>
            <w:r>
              <w:rPr>
                <w:rFonts w:ascii="Arial" w:hAnsi="Arial" w:eastAsia="Arial" w:cs="Arial"/>
                <w:spacing w:val="123"/>
                <w:position w:val="3"/>
                <w:sz w:val="18"/>
                <w:szCs w:val="18"/>
              </w:rPr>
              <w:t xml:space="preserve"> </w:t>
            </w:r>
            <w:r>
              <w:rPr>
                <w:rFonts w:ascii="Arial" w:hAnsi="Arial" w:eastAsia="Arial" w:cs="Arial"/>
                <w:position w:val="3"/>
                <w:sz w:val="18"/>
                <w:szCs w:val="18"/>
              </w:rPr>
              <w:t>output</w:t>
            </w:r>
            <w:r>
              <w:rPr>
                <w:rFonts w:ascii="Arial" w:hAnsi="Arial" w:eastAsia="Arial" w:cs="Arial"/>
                <w:spacing w:val="123"/>
                <w:position w:val="3"/>
                <w:sz w:val="18"/>
                <w:szCs w:val="18"/>
              </w:rPr>
              <w:t xml:space="preserve"> </w:t>
            </w:r>
            <w:r>
              <w:rPr>
                <w:rFonts w:ascii="Arial" w:hAnsi="Arial" w:eastAsia="Arial" w:cs="Arial"/>
                <w:position w:val="3"/>
                <w:sz w:val="18"/>
                <w:szCs w:val="18"/>
              </w:rPr>
              <w:t>return</w:t>
            </w:r>
          </w:p>
          <w:p w14:paraId="1B8C7E42">
            <w:pPr>
              <w:spacing w:line="360" w:lineRule="auto"/>
              <w:ind w:left="1365"/>
              <w:rPr>
                <w:rFonts w:ascii="Arial" w:hAnsi="Arial" w:eastAsia="Arial" w:cs="Arial"/>
                <w:sz w:val="18"/>
                <w:szCs w:val="18"/>
              </w:rPr>
            </w:pPr>
            <w:r>
              <w:rPr>
                <w:rFonts w:ascii="Arial" w:hAnsi="Arial" w:eastAsia="Arial" w:cs="Arial"/>
                <w:spacing w:val="6"/>
                <w:position w:val="1"/>
                <w:sz w:val="18"/>
                <w:szCs w:val="18"/>
              </w:rPr>
              <w:t>l</w:t>
            </w:r>
            <w:r>
              <w:rPr>
                <w:rFonts w:ascii="Arial" w:hAnsi="Arial" w:eastAsia="Arial" w:cs="Arial"/>
                <w:spacing w:val="5"/>
                <w:position w:val="1"/>
                <w:sz w:val="18"/>
                <w:szCs w:val="18"/>
              </w:rPr>
              <w:t>oss</w:t>
            </w:r>
          </w:p>
        </w:tc>
        <w:tc>
          <w:tcPr>
            <w:tcW w:w="1329" w:type="dxa"/>
            <w:vAlign w:val="top"/>
          </w:tcPr>
          <w:p w14:paraId="3A3C4BD8">
            <w:pPr>
              <w:spacing w:line="360" w:lineRule="auto"/>
              <w:rPr>
                <w:rFonts w:ascii="Arial"/>
                <w:sz w:val="18"/>
                <w:szCs w:val="18"/>
              </w:rPr>
            </w:pPr>
          </w:p>
          <w:p w14:paraId="1609012F">
            <w:pPr>
              <w:spacing w:before="63" w:line="360" w:lineRule="auto"/>
              <w:ind w:left="305"/>
              <w:rPr>
                <w:rFonts w:ascii="Arial" w:hAnsi="Arial" w:eastAsia="Arial" w:cs="Arial"/>
                <w:sz w:val="18"/>
                <w:szCs w:val="18"/>
              </w:rPr>
            </w:pPr>
            <w:r>
              <w:rPr>
                <w:rFonts w:ascii="Arial" w:hAnsi="Arial" w:eastAsia="Arial" w:cs="Arial"/>
                <w:spacing w:val="-2"/>
                <w:position w:val="5"/>
                <w:sz w:val="18"/>
                <w:szCs w:val="18"/>
              </w:rPr>
              <w:t>SCC</w:t>
            </w:r>
            <w:r>
              <w:rPr>
                <w:rFonts w:ascii="Arial" w:hAnsi="Arial" w:eastAsia="Arial" w:cs="Arial"/>
                <w:spacing w:val="-3"/>
                <w:position w:val="5"/>
                <w:sz w:val="18"/>
                <w:szCs w:val="18"/>
              </w:rPr>
              <w:t>1</w:t>
            </w:r>
            <w:r>
              <w:rPr>
                <w:rFonts w:ascii="Arial" w:hAnsi="Arial" w:eastAsia="Arial" w:cs="Arial"/>
                <w:spacing w:val="-2"/>
                <w:position w:val="5"/>
                <w:sz w:val="18"/>
                <w:szCs w:val="18"/>
              </w:rPr>
              <w:t>1</w:t>
            </w:r>
          </w:p>
          <w:p w14:paraId="3FC322F9">
            <w:pPr>
              <w:spacing w:line="360" w:lineRule="auto"/>
              <w:ind w:left="305"/>
              <w:rPr>
                <w:rFonts w:ascii="Arial" w:hAnsi="Arial" w:eastAsia="Arial" w:cs="Arial"/>
                <w:sz w:val="18"/>
                <w:szCs w:val="18"/>
              </w:rPr>
            </w:pPr>
            <w:r>
              <w:rPr>
                <w:rFonts w:ascii="Arial" w:hAnsi="Arial" w:eastAsia="Arial" w:cs="Arial"/>
                <w:spacing w:val="-2"/>
                <w:sz w:val="18"/>
                <w:szCs w:val="18"/>
              </w:rPr>
              <w:t>SCC</w:t>
            </w:r>
            <w:r>
              <w:rPr>
                <w:rFonts w:ascii="Arial" w:hAnsi="Arial" w:eastAsia="Arial" w:cs="Arial"/>
                <w:spacing w:val="-3"/>
                <w:sz w:val="18"/>
                <w:szCs w:val="18"/>
              </w:rPr>
              <w:t>2</w:t>
            </w:r>
            <w:r>
              <w:rPr>
                <w:rFonts w:ascii="Arial" w:hAnsi="Arial" w:eastAsia="Arial" w:cs="Arial"/>
                <w:spacing w:val="-2"/>
                <w:sz w:val="18"/>
                <w:szCs w:val="18"/>
              </w:rPr>
              <w:t>2</w:t>
            </w:r>
          </w:p>
        </w:tc>
        <w:tc>
          <w:tcPr>
            <w:tcW w:w="834" w:type="dxa"/>
            <w:vAlign w:val="top"/>
          </w:tcPr>
          <w:p w14:paraId="50786703">
            <w:pPr>
              <w:spacing w:line="360" w:lineRule="auto"/>
              <w:rPr>
                <w:rFonts w:ascii="Arial"/>
                <w:sz w:val="18"/>
                <w:szCs w:val="18"/>
              </w:rPr>
            </w:pPr>
          </w:p>
        </w:tc>
        <w:tc>
          <w:tcPr>
            <w:tcW w:w="853" w:type="dxa"/>
            <w:vAlign w:val="top"/>
          </w:tcPr>
          <w:p w14:paraId="652A1E58">
            <w:pPr>
              <w:spacing w:line="360" w:lineRule="auto"/>
              <w:rPr>
                <w:rFonts w:ascii="Arial"/>
                <w:sz w:val="18"/>
                <w:szCs w:val="18"/>
              </w:rPr>
            </w:pPr>
          </w:p>
        </w:tc>
        <w:tc>
          <w:tcPr>
            <w:tcW w:w="833" w:type="dxa"/>
            <w:vAlign w:val="top"/>
          </w:tcPr>
          <w:p w14:paraId="03F31459">
            <w:pPr>
              <w:spacing w:line="360" w:lineRule="auto"/>
              <w:rPr>
                <w:rFonts w:ascii="Arial"/>
                <w:sz w:val="18"/>
                <w:szCs w:val="18"/>
              </w:rPr>
            </w:pPr>
          </w:p>
          <w:p w14:paraId="07C695DE">
            <w:pPr>
              <w:spacing w:line="360" w:lineRule="auto"/>
              <w:rPr>
                <w:rFonts w:ascii="Arial"/>
                <w:sz w:val="18"/>
                <w:szCs w:val="18"/>
              </w:rPr>
            </w:pPr>
          </w:p>
          <w:p w14:paraId="22AE8EE0">
            <w:pPr>
              <w:spacing w:before="63" w:line="360" w:lineRule="auto"/>
              <w:ind w:left="325"/>
              <w:rPr>
                <w:rFonts w:ascii="Arial" w:hAnsi="Arial" w:eastAsia="Arial" w:cs="Arial"/>
                <w:sz w:val="18"/>
                <w:szCs w:val="18"/>
              </w:rPr>
            </w:pPr>
            <w:r>
              <w:rPr>
                <w:rFonts w:ascii="Arial" w:hAnsi="Arial" w:eastAsia="Arial" w:cs="Arial"/>
                <w:spacing w:val="-4"/>
                <w:sz w:val="18"/>
                <w:szCs w:val="18"/>
              </w:rPr>
              <w:t>-</w:t>
            </w:r>
            <w:r>
              <w:rPr>
                <w:rFonts w:ascii="Arial" w:hAnsi="Arial" w:eastAsia="Arial" w:cs="Arial"/>
                <w:spacing w:val="-3"/>
                <w:sz w:val="18"/>
                <w:szCs w:val="18"/>
              </w:rPr>
              <w:t>2</w:t>
            </w:r>
          </w:p>
        </w:tc>
        <w:tc>
          <w:tcPr>
            <w:tcW w:w="765" w:type="dxa"/>
            <w:vAlign w:val="top"/>
          </w:tcPr>
          <w:p w14:paraId="6B7D63B4">
            <w:pPr>
              <w:spacing w:line="360" w:lineRule="auto"/>
              <w:rPr>
                <w:rFonts w:ascii="Arial"/>
                <w:sz w:val="18"/>
                <w:szCs w:val="18"/>
              </w:rPr>
            </w:pPr>
            <w:r>
              <w:rPr>
                <w:sz w:val="18"/>
                <w:szCs w:val="18"/>
              </w:rPr>
              <w:pict>
                <v:shape id="_x0000_s1029" o:spid="_x0000_s1029" o:spt="202" type="#_x0000_t202" style="position:absolute;left:0pt;margin-left:11.95pt;margin-top:28.5pt;height:17.1pt;width:7.8pt;mso-position-horizontal-relative:page;mso-position-vertical-relative:page;z-index:251659264;mso-width-relative:page;mso-height-relative:page;" filled="f" stroked="f" coordsize="21600,21600">
                  <v:path/>
                  <v:fill on="f" focussize="0,0"/>
                  <v:stroke on="f"/>
                  <v:imagedata o:title=""/>
                  <o:lock v:ext="edit" aspectratio="f"/>
                  <v:textbox inset="0mm,0mm,0mm,0mm">
                    <w:txbxContent>
                      <w:p w14:paraId="31BBA996">
                        <w:pPr>
                          <w:spacing w:before="20" w:line="301" w:lineRule="exact"/>
                          <w:ind w:left="20"/>
                          <w:rPr>
                            <w:rFonts w:ascii="Arial" w:hAnsi="Arial" w:eastAsia="Arial" w:cs="Arial"/>
                            <w:sz w:val="22"/>
                            <w:szCs w:val="22"/>
                          </w:rPr>
                        </w:pPr>
                        <w:r>
                          <w:rPr>
                            <w:rFonts w:ascii="Arial" w:hAnsi="Arial" w:eastAsia="Arial" w:cs="Arial"/>
                            <w:position w:val="1"/>
                            <w:sz w:val="22"/>
                            <w:szCs w:val="22"/>
                          </w:rPr>
                          <w:t>d</w:t>
                        </w:r>
                      </w:p>
                    </w:txbxContent>
                  </v:textbox>
                </v:shape>
              </w:pict>
            </w:r>
          </w:p>
          <w:p w14:paraId="4EE1A7ED">
            <w:pPr>
              <w:spacing w:line="360" w:lineRule="auto"/>
              <w:rPr>
                <w:rFonts w:ascii="Arial"/>
                <w:sz w:val="18"/>
                <w:szCs w:val="18"/>
              </w:rPr>
            </w:pPr>
          </w:p>
          <w:p w14:paraId="652E8CE6">
            <w:pPr>
              <w:spacing w:before="63" w:line="360" w:lineRule="auto"/>
              <w:ind w:left="386"/>
              <w:rPr>
                <w:rFonts w:ascii="Arial" w:hAnsi="Arial" w:eastAsia="Arial" w:cs="Arial"/>
                <w:sz w:val="18"/>
                <w:szCs w:val="18"/>
              </w:rPr>
            </w:pPr>
            <w:r>
              <w:rPr>
                <w:rFonts w:ascii="Arial" w:hAnsi="Arial" w:eastAsia="Arial" w:cs="Arial"/>
                <w:sz w:val="18"/>
                <w:szCs w:val="18"/>
              </w:rPr>
              <w:t>B</w:t>
            </w:r>
          </w:p>
        </w:tc>
        <w:tc>
          <w:tcPr>
            <w:tcW w:w="2304" w:type="dxa"/>
            <w:vAlign w:val="top"/>
          </w:tcPr>
          <w:p w14:paraId="3AF76EA0">
            <w:pPr>
              <w:spacing w:line="360" w:lineRule="auto"/>
              <w:rPr>
                <w:rFonts w:ascii="Arial"/>
                <w:sz w:val="18"/>
                <w:szCs w:val="18"/>
              </w:rPr>
            </w:pPr>
          </w:p>
          <w:p w14:paraId="7B8271B3">
            <w:pPr>
              <w:spacing w:line="360" w:lineRule="auto"/>
              <w:rPr>
                <w:rFonts w:ascii="Arial"/>
                <w:sz w:val="18"/>
                <w:szCs w:val="18"/>
              </w:rPr>
            </w:pPr>
          </w:p>
          <w:p w14:paraId="3B1A8585">
            <w:pPr>
              <w:spacing w:before="64" w:line="360" w:lineRule="auto"/>
              <w:ind w:left="224"/>
              <w:rPr>
                <w:rFonts w:ascii="Arial" w:hAnsi="Arial" w:eastAsia="Arial" w:cs="Arial"/>
                <w:sz w:val="18"/>
                <w:szCs w:val="18"/>
              </w:rPr>
            </w:pPr>
            <w:r>
              <w:rPr>
                <w:rFonts w:ascii="Arial" w:hAnsi="Arial" w:eastAsia="Arial" w:cs="Arial"/>
                <w:position w:val="1"/>
                <w:sz w:val="18"/>
                <w:szCs w:val="18"/>
              </w:rPr>
              <w:t>At</w:t>
            </w:r>
            <w:r>
              <w:rPr>
                <w:rFonts w:ascii="Arial" w:hAnsi="Arial" w:eastAsia="Arial" w:cs="Arial"/>
                <w:spacing w:val="1"/>
                <w:position w:val="1"/>
                <w:sz w:val="18"/>
                <w:szCs w:val="18"/>
              </w:rPr>
              <w:t xml:space="preserve"> </w:t>
            </w:r>
            <w:r>
              <w:rPr>
                <w:rFonts w:ascii="Arial" w:hAnsi="Arial" w:eastAsia="Arial" w:cs="Arial"/>
                <w:position w:val="1"/>
                <w:sz w:val="18"/>
                <w:szCs w:val="18"/>
              </w:rPr>
              <w:t>0.2 to 19 GHz</w:t>
            </w:r>
          </w:p>
        </w:tc>
      </w:tr>
      <w:tr w14:paraId="230A8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3098" w:type="dxa"/>
            <w:vMerge w:val="restart"/>
            <w:tcBorders>
              <w:bottom w:val="nil"/>
            </w:tcBorders>
            <w:vAlign w:val="top"/>
          </w:tcPr>
          <w:p w14:paraId="7E13E817">
            <w:pPr>
              <w:spacing w:line="360" w:lineRule="auto"/>
              <w:rPr>
                <w:rFonts w:ascii="Arial"/>
                <w:sz w:val="18"/>
                <w:szCs w:val="18"/>
              </w:rPr>
            </w:pPr>
          </w:p>
          <w:p w14:paraId="50D99A5F">
            <w:pPr>
              <w:spacing w:line="360" w:lineRule="auto"/>
              <w:rPr>
                <w:rFonts w:ascii="Arial"/>
                <w:sz w:val="18"/>
                <w:szCs w:val="18"/>
              </w:rPr>
            </w:pPr>
          </w:p>
          <w:p w14:paraId="318644C9">
            <w:pPr>
              <w:spacing w:before="63" w:line="360" w:lineRule="auto"/>
              <w:ind w:left="1048" w:right="133" w:hanging="897"/>
              <w:rPr>
                <w:rFonts w:ascii="Arial" w:hAnsi="Arial" w:eastAsia="Arial" w:cs="Arial"/>
                <w:sz w:val="18"/>
                <w:szCs w:val="18"/>
              </w:rPr>
            </w:pPr>
            <w:r>
              <w:rPr>
                <w:rFonts w:ascii="Arial" w:hAnsi="Arial" w:eastAsia="Arial" w:cs="Arial"/>
                <w:spacing w:val="-1"/>
                <w:sz w:val="18"/>
                <w:szCs w:val="18"/>
              </w:rPr>
              <w:t xml:space="preserve">Differential to </w:t>
            </w:r>
            <w:r>
              <w:rPr>
                <w:rFonts w:ascii="Arial" w:hAnsi="Arial" w:eastAsia="Arial" w:cs="Arial"/>
                <w:sz w:val="18"/>
                <w:szCs w:val="18"/>
              </w:rPr>
              <w:t>common</w:t>
            </w:r>
            <w:r>
              <w:rPr>
                <w:rFonts w:ascii="Arial" w:hAnsi="Arial" w:eastAsia="Arial" w:cs="Arial"/>
                <w:spacing w:val="-1"/>
                <w:sz w:val="18"/>
                <w:szCs w:val="18"/>
              </w:rPr>
              <w:t>-</w:t>
            </w:r>
            <w:r>
              <w:rPr>
                <w:rFonts w:ascii="Arial" w:hAnsi="Arial" w:eastAsia="Arial" w:cs="Arial"/>
                <w:sz w:val="18"/>
                <w:szCs w:val="18"/>
              </w:rPr>
              <w:t xml:space="preserve">mode </w:t>
            </w:r>
            <w:r>
              <w:rPr>
                <w:rFonts w:ascii="Arial" w:hAnsi="Arial" w:eastAsia="Arial" w:cs="Arial"/>
                <w:spacing w:val="-2"/>
                <w:sz w:val="18"/>
                <w:szCs w:val="18"/>
              </w:rPr>
              <w:t>retur</w:t>
            </w:r>
            <w:r>
              <w:rPr>
                <w:rFonts w:ascii="Arial" w:hAnsi="Arial" w:eastAsia="Arial" w:cs="Arial"/>
                <w:spacing w:val="-1"/>
                <w:sz w:val="18"/>
                <w:szCs w:val="18"/>
              </w:rPr>
              <w:t>n</w:t>
            </w:r>
            <w:r>
              <w:rPr>
                <w:rFonts w:ascii="Arial" w:hAnsi="Arial" w:eastAsia="Arial" w:cs="Arial"/>
                <w:spacing w:val="-2"/>
                <w:sz w:val="18"/>
                <w:szCs w:val="18"/>
              </w:rPr>
              <w:t xml:space="preserve"> </w:t>
            </w:r>
            <w:r>
              <w:rPr>
                <w:rFonts w:ascii="Arial" w:hAnsi="Arial" w:eastAsia="Arial" w:cs="Arial"/>
                <w:spacing w:val="-1"/>
                <w:sz w:val="18"/>
                <w:szCs w:val="18"/>
              </w:rPr>
              <w:t>loss</w:t>
            </w:r>
          </w:p>
        </w:tc>
        <w:tc>
          <w:tcPr>
            <w:tcW w:w="1329" w:type="dxa"/>
            <w:vMerge w:val="restart"/>
            <w:tcBorders>
              <w:bottom w:val="nil"/>
            </w:tcBorders>
            <w:vAlign w:val="top"/>
          </w:tcPr>
          <w:p w14:paraId="64999BB5">
            <w:pPr>
              <w:spacing w:line="360" w:lineRule="auto"/>
              <w:rPr>
                <w:rFonts w:ascii="Arial"/>
                <w:sz w:val="18"/>
                <w:szCs w:val="18"/>
              </w:rPr>
            </w:pPr>
          </w:p>
          <w:p w14:paraId="6AE35213">
            <w:pPr>
              <w:spacing w:line="360" w:lineRule="auto"/>
              <w:rPr>
                <w:rFonts w:ascii="Arial"/>
                <w:sz w:val="18"/>
                <w:szCs w:val="18"/>
              </w:rPr>
            </w:pPr>
          </w:p>
          <w:p w14:paraId="0B67FF53">
            <w:pPr>
              <w:spacing w:before="63" w:line="360" w:lineRule="auto"/>
              <w:ind w:left="317"/>
              <w:rPr>
                <w:rFonts w:ascii="Arial" w:hAnsi="Arial" w:eastAsia="Arial" w:cs="Arial"/>
                <w:sz w:val="18"/>
                <w:szCs w:val="18"/>
              </w:rPr>
            </w:pPr>
            <w:r>
              <w:rPr>
                <w:rFonts w:ascii="Arial" w:hAnsi="Arial" w:eastAsia="Arial" w:cs="Arial"/>
                <w:spacing w:val="-2"/>
                <w:position w:val="5"/>
                <w:sz w:val="18"/>
                <w:szCs w:val="18"/>
              </w:rPr>
              <w:t>SCD</w:t>
            </w:r>
            <w:r>
              <w:rPr>
                <w:rFonts w:ascii="Arial" w:hAnsi="Arial" w:eastAsia="Arial" w:cs="Arial"/>
                <w:spacing w:val="-3"/>
                <w:position w:val="5"/>
                <w:sz w:val="18"/>
                <w:szCs w:val="18"/>
              </w:rPr>
              <w:t>1</w:t>
            </w:r>
            <w:r>
              <w:rPr>
                <w:rFonts w:ascii="Arial" w:hAnsi="Arial" w:eastAsia="Arial" w:cs="Arial"/>
                <w:spacing w:val="-2"/>
                <w:position w:val="5"/>
                <w:sz w:val="18"/>
                <w:szCs w:val="18"/>
              </w:rPr>
              <w:t>1</w:t>
            </w:r>
          </w:p>
          <w:p w14:paraId="5190AB9A">
            <w:pPr>
              <w:spacing w:line="360" w:lineRule="auto"/>
              <w:ind w:left="305"/>
              <w:rPr>
                <w:rFonts w:ascii="Arial" w:hAnsi="Arial" w:eastAsia="Arial" w:cs="Arial"/>
                <w:sz w:val="18"/>
                <w:szCs w:val="18"/>
              </w:rPr>
            </w:pPr>
            <w:r>
              <w:rPr>
                <w:rFonts w:ascii="Arial" w:hAnsi="Arial" w:eastAsia="Arial" w:cs="Arial"/>
                <w:spacing w:val="-2"/>
                <w:sz w:val="18"/>
                <w:szCs w:val="18"/>
              </w:rPr>
              <w:t>SCD</w:t>
            </w:r>
            <w:r>
              <w:rPr>
                <w:rFonts w:ascii="Arial" w:hAnsi="Arial" w:eastAsia="Arial" w:cs="Arial"/>
                <w:spacing w:val="-3"/>
                <w:sz w:val="18"/>
                <w:szCs w:val="18"/>
              </w:rPr>
              <w:t>2</w:t>
            </w:r>
            <w:r>
              <w:rPr>
                <w:rFonts w:ascii="Arial" w:hAnsi="Arial" w:eastAsia="Arial" w:cs="Arial"/>
                <w:spacing w:val="-2"/>
                <w:sz w:val="18"/>
                <w:szCs w:val="18"/>
              </w:rPr>
              <w:t>2</w:t>
            </w:r>
          </w:p>
        </w:tc>
        <w:tc>
          <w:tcPr>
            <w:tcW w:w="834" w:type="dxa"/>
            <w:vAlign w:val="top"/>
          </w:tcPr>
          <w:p w14:paraId="433188FC">
            <w:pPr>
              <w:spacing w:line="360" w:lineRule="auto"/>
              <w:rPr>
                <w:rFonts w:ascii="Arial"/>
                <w:sz w:val="18"/>
                <w:szCs w:val="18"/>
              </w:rPr>
            </w:pPr>
          </w:p>
        </w:tc>
        <w:tc>
          <w:tcPr>
            <w:tcW w:w="853" w:type="dxa"/>
            <w:vAlign w:val="top"/>
          </w:tcPr>
          <w:p w14:paraId="22F372C1">
            <w:pPr>
              <w:spacing w:line="360" w:lineRule="auto"/>
              <w:rPr>
                <w:rFonts w:ascii="Arial"/>
                <w:sz w:val="18"/>
                <w:szCs w:val="18"/>
              </w:rPr>
            </w:pPr>
          </w:p>
        </w:tc>
        <w:tc>
          <w:tcPr>
            <w:tcW w:w="833" w:type="dxa"/>
            <w:vAlign w:val="top"/>
          </w:tcPr>
          <w:p w14:paraId="12C5A7E1">
            <w:pPr>
              <w:spacing w:line="360" w:lineRule="auto"/>
              <w:rPr>
                <w:rFonts w:ascii="Arial"/>
                <w:sz w:val="18"/>
                <w:szCs w:val="18"/>
              </w:rPr>
            </w:pPr>
          </w:p>
          <w:p w14:paraId="043FB352">
            <w:pPr>
              <w:spacing w:before="63" w:line="360" w:lineRule="auto"/>
              <w:ind w:left="227"/>
              <w:rPr>
                <w:rFonts w:ascii="Arial" w:hAnsi="Arial" w:eastAsia="Arial" w:cs="Arial"/>
                <w:sz w:val="18"/>
                <w:szCs w:val="18"/>
              </w:rPr>
            </w:pPr>
            <w:r>
              <w:rPr>
                <w:rFonts w:ascii="Arial" w:hAnsi="Arial" w:eastAsia="Arial" w:cs="Arial"/>
                <w:position w:val="1"/>
                <w:sz w:val="18"/>
                <w:szCs w:val="18"/>
              </w:rPr>
              <w:t>See 3</w:t>
            </w:r>
          </w:p>
        </w:tc>
        <w:tc>
          <w:tcPr>
            <w:tcW w:w="765" w:type="dxa"/>
            <w:vMerge w:val="restart"/>
            <w:tcBorders>
              <w:bottom w:val="nil"/>
            </w:tcBorders>
            <w:vAlign w:val="top"/>
          </w:tcPr>
          <w:p w14:paraId="65229292">
            <w:pPr>
              <w:spacing w:line="360" w:lineRule="auto"/>
              <w:rPr>
                <w:rFonts w:ascii="Arial"/>
                <w:sz w:val="18"/>
                <w:szCs w:val="18"/>
              </w:rPr>
            </w:pPr>
            <w:r>
              <w:rPr>
                <w:sz w:val="18"/>
                <w:szCs w:val="18"/>
              </w:rPr>
              <w:pict>
                <v:shape id="_x0000_s1030" o:spid="_x0000_s1030" o:spt="202" type="#_x0000_t202" style="position:absolute;left:0pt;margin-left:11.95pt;margin-top:37.2pt;height:17.1pt;width:7.8pt;mso-position-horizontal-relative:page;mso-position-vertical-relative:page;z-index:251659264;mso-width-relative:page;mso-height-relative:page;" filled="f" stroked="f" coordsize="21600,21600">
                  <v:path/>
                  <v:fill on="f" focussize="0,0"/>
                  <v:stroke on="f"/>
                  <v:imagedata o:title=""/>
                  <o:lock v:ext="edit" aspectratio="f"/>
                  <v:textbox inset="0mm,0mm,0mm,0mm">
                    <w:txbxContent>
                      <w:p w14:paraId="482618BE">
                        <w:pPr>
                          <w:spacing w:before="20" w:line="301" w:lineRule="exact"/>
                          <w:ind w:left="20"/>
                          <w:rPr>
                            <w:rFonts w:ascii="Arial" w:hAnsi="Arial" w:eastAsia="Arial" w:cs="Arial"/>
                            <w:sz w:val="22"/>
                            <w:szCs w:val="22"/>
                          </w:rPr>
                        </w:pPr>
                        <w:r>
                          <w:rPr>
                            <w:rFonts w:ascii="Arial" w:hAnsi="Arial" w:eastAsia="Arial" w:cs="Arial"/>
                            <w:position w:val="1"/>
                            <w:sz w:val="22"/>
                            <w:szCs w:val="22"/>
                          </w:rPr>
                          <w:t>d</w:t>
                        </w:r>
                      </w:p>
                    </w:txbxContent>
                  </v:textbox>
                </v:shape>
              </w:pict>
            </w:r>
          </w:p>
          <w:p w14:paraId="577D9CA0">
            <w:pPr>
              <w:spacing w:line="360" w:lineRule="auto"/>
              <w:rPr>
                <w:rFonts w:ascii="Arial"/>
                <w:sz w:val="18"/>
                <w:szCs w:val="18"/>
              </w:rPr>
            </w:pPr>
          </w:p>
          <w:p w14:paraId="06ACBE27">
            <w:pPr>
              <w:spacing w:line="360" w:lineRule="auto"/>
              <w:rPr>
                <w:rFonts w:ascii="Arial"/>
                <w:sz w:val="18"/>
                <w:szCs w:val="18"/>
              </w:rPr>
            </w:pPr>
          </w:p>
          <w:p w14:paraId="7262BDF2">
            <w:pPr>
              <w:spacing w:before="63" w:line="360" w:lineRule="auto"/>
              <w:ind w:left="386"/>
              <w:rPr>
                <w:rFonts w:ascii="Arial" w:hAnsi="Arial" w:eastAsia="Arial" w:cs="Arial"/>
                <w:sz w:val="18"/>
                <w:szCs w:val="18"/>
              </w:rPr>
            </w:pPr>
            <w:r>
              <w:rPr>
                <w:rFonts w:ascii="Arial" w:hAnsi="Arial" w:eastAsia="Arial" w:cs="Arial"/>
                <w:sz w:val="18"/>
                <w:szCs w:val="18"/>
              </w:rPr>
              <w:t>B</w:t>
            </w:r>
          </w:p>
        </w:tc>
        <w:tc>
          <w:tcPr>
            <w:tcW w:w="2304" w:type="dxa"/>
            <w:vAlign w:val="top"/>
          </w:tcPr>
          <w:p w14:paraId="555CA99B">
            <w:pPr>
              <w:spacing w:line="360" w:lineRule="auto"/>
              <w:rPr>
                <w:rFonts w:ascii="Arial"/>
                <w:sz w:val="18"/>
                <w:szCs w:val="18"/>
              </w:rPr>
            </w:pPr>
          </w:p>
          <w:p w14:paraId="25DE3F39">
            <w:pPr>
              <w:spacing w:before="63" w:line="360" w:lineRule="auto"/>
              <w:ind w:left="8"/>
              <w:rPr>
                <w:rFonts w:ascii="Arial" w:hAnsi="Arial" w:eastAsia="Arial" w:cs="Arial"/>
                <w:sz w:val="18"/>
                <w:szCs w:val="18"/>
              </w:rPr>
            </w:pPr>
            <w:r>
              <w:rPr>
                <w:rFonts w:ascii="Arial" w:hAnsi="Arial" w:eastAsia="Arial" w:cs="Arial"/>
                <w:position w:val="1"/>
                <w:sz w:val="18"/>
                <w:szCs w:val="18"/>
              </w:rPr>
              <w:t>At 0.01 to 12.89 GHz</w:t>
            </w:r>
          </w:p>
        </w:tc>
      </w:tr>
      <w:tr w14:paraId="22AAC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3098" w:type="dxa"/>
            <w:vMerge w:val="continue"/>
            <w:tcBorders>
              <w:top w:val="nil"/>
            </w:tcBorders>
            <w:vAlign w:val="top"/>
          </w:tcPr>
          <w:p w14:paraId="6110E2EE">
            <w:pPr>
              <w:spacing w:line="360" w:lineRule="auto"/>
              <w:rPr>
                <w:rFonts w:ascii="Arial"/>
                <w:sz w:val="18"/>
                <w:szCs w:val="18"/>
              </w:rPr>
            </w:pPr>
          </w:p>
        </w:tc>
        <w:tc>
          <w:tcPr>
            <w:tcW w:w="1329" w:type="dxa"/>
            <w:vMerge w:val="continue"/>
            <w:tcBorders>
              <w:top w:val="nil"/>
            </w:tcBorders>
            <w:vAlign w:val="top"/>
          </w:tcPr>
          <w:p w14:paraId="27CBEF8B">
            <w:pPr>
              <w:spacing w:line="360" w:lineRule="auto"/>
              <w:rPr>
                <w:rFonts w:ascii="Arial"/>
                <w:sz w:val="18"/>
                <w:szCs w:val="18"/>
              </w:rPr>
            </w:pPr>
          </w:p>
        </w:tc>
        <w:tc>
          <w:tcPr>
            <w:tcW w:w="834" w:type="dxa"/>
            <w:vAlign w:val="top"/>
          </w:tcPr>
          <w:p w14:paraId="3E2A7999">
            <w:pPr>
              <w:spacing w:line="360" w:lineRule="auto"/>
              <w:rPr>
                <w:rFonts w:ascii="Arial"/>
                <w:sz w:val="18"/>
                <w:szCs w:val="18"/>
              </w:rPr>
            </w:pPr>
          </w:p>
        </w:tc>
        <w:tc>
          <w:tcPr>
            <w:tcW w:w="853" w:type="dxa"/>
            <w:vAlign w:val="top"/>
          </w:tcPr>
          <w:p w14:paraId="0A6D07F1">
            <w:pPr>
              <w:spacing w:line="360" w:lineRule="auto"/>
              <w:rPr>
                <w:rFonts w:ascii="Arial"/>
                <w:sz w:val="18"/>
                <w:szCs w:val="18"/>
              </w:rPr>
            </w:pPr>
          </w:p>
        </w:tc>
        <w:tc>
          <w:tcPr>
            <w:tcW w:w="833" w:type="dxa"/>
            <w:vAlign w:val="top"/>
          </w:tcPr>
          <w:p w14:paraId="3D9A3598">
            <w:pPr>
              <w:spacing w:before="236" w:line="360" w:lineRule="auto"/>
              <w:ind w:left="227"/>
              <w:rPr>
                <w:rFonts w:ascii="Arial" w:hAnsi="Arial" w:eastAsia="Arial" w:cs="Arial"/>
                <w:sz w:val="18"/>
                <w:szCs w:val="18"/>
              </w:rPr>
            </w:pPr>
            <w:r>
              <w:rPr>
                <w:rFonts w:ascii="Arial" w:hAnsi="Arial" w:eastAsia="Arial" w:cs="Arial"/>
                <w:spacing w:val="-1"/>
                <w:position w:val="1"/>
                <w:sz w:val="18"/>
                <w:szCs w:val="18"/>
              </w:rPr>
              <w:t>See</w:t>
            </w:r>
            <w:r>
              <w:rPr>
                <w:rFonts w:ascii="Arial" w:hAnsi="Arial" w:eastAsia="Arial" w:cs="Arial"/>
                <w:spacing w:val="-2"/>
                <w:position w:val="1"/>
                <w:sz w:val="18"/>
                <w:szCs w:val="18"/>
              </w:rPr>
              <w:t xml:space="preserve"> 4</w:t>
            </w:r>
          </w:p>
        </w:tc>
        <w:tc>
          <w:tcPr>
            <w:tcW w:w="765" w:type="dxa"/>
            <w:vMerge w:val="continue"/>
            <w:tcBorders>
              <w:top w:val="nil"/>
            </w:tcBorders>
            <w:vAlign w:val="top"/>
          </w:tcPr>
          <w:p w14:paraId="3D64ABE5">
            <w:pPr>
              <w:spacing w:line="360" w:lineRule="auto"/>
              <w:rPr>
                <w:rFonts w:ascii="Arial"/>
                <w:sz w:val="18"/>
                <w:szCs w:val="18"/>
              </w:rPr>
            </w:pPr>
          </w:p>
        </w:tc>
        <w:tc>
          <w:tcPr>
            <w:tcW w:w="2304" w:type="dxa"/>
            <w:vAlign w:val="top"/>
          </w:tcPr>
          <w:p w14:paraId="4FC83BAC">
            <w:pPr>
              <w:spacing w:before="236" w:line="360" w:lineRule="auto"/>
              <w:ind w:left="99"/>
              <w:rPr>
                <w:rFonts w:ascii="Arial" w:hAnsi="Arial" w:eastAsia="Arial" w:cs="Arial"/>
                <w:sz w:val="18"/>
                <w:szCs w:val="18"/>
              </w:rPr>
            </w:pPr>
            <w:r>
              <w:rPr>
                <w:rFonts w:ascii="Arial" w:hAnsi="Arial" w:eastAsia="Arial" w:cs="Arial"/>
                <w:position w:val="1"/>
                <w:sz w:val="18"/>
                <w:szCs w:val="18"/>
              </w:rPr>
              <w:t>At</w:t>
            </w:r>
            <w:r>
              <w:rPr>
                <w:rFonts w:ascii="Arial" w:hAnsi="Arial" w:eastAsia="Arial" w:cs="Arial"/>
                <w:spacing w:val="1"/>
                <w:position w:val="1"/>
                <w:sz w:val="18"/>
                <w:szCs w:val="18"/>
              </w:rPr>
              <w:t xml:space="preserve"> </w:t>
            </w:r>
            <w:r>
              <w:rPr>
                <w:rFonts w:ascii="Arial" w:hAnsi="Arial" w:eastAsia="Arial" w:cs="Arial"/>
                <w:position w:val="1"/>
                <w:sz w:val="18"/>
                <w:szCs w:val="18"/>
              </w:rPr>
              <w:t>12.89 to 19 GHz</w:t>
            </w:r>
          </w:p>
        </w:tc>
      </w:tr>
      <w:tr w14:paraId="0C001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3098" w:type="dxa"/>
            <w:vMerge w:val="restart"/>
            <w:tcBorders>
              <w:bottom w:val="nil"/>
            </w:tcBorders>
            <w:vAlign w:val="top"/>
          </w:tcPr>
          <w:p w14:paraId="4D4D3324">
            <w:pPr>
              <w:spacing w:before="205" w:line="360" w:lineRule="auto"/>
              <w:ind w:left="737" w:right="140" w:hanging="579"/>
              <w:rPr>
                <w:rFonts w:ascii="Arial" w:hAnsi="Arial" w:eastAsia="Arial" w:cs="Arial"/>
                <w:sz w:val="18"/>
                <w:szCs w:val="18"/>
              </w:rPr>
            </w:pPr>
            <w:r>
              <w:rPr>
                <w:rFonts w:ascii="Arial" w:hAnsi="Arial" w:eastAsia="Arial" w:cs="Arial"/>
                <w:spacing w:val="-1"/>
                <w:sz w:val="18"/>
                <w:szCs w:val="18"/>
              </w:rPr>
              <w:t>Differential to co</w:t>
            </w:r>
            <w:r>
              <w:rPr>
                <w:rFonts w:ascii="Arial" w:hAnsi="Arial" w:eastAsia="Arial" w:cs="Arial"/>
                <w:sz w:val="18"/>
                <w:szCs w:val="18"/>
              </w:rPr>
              <w:t>mmon</w:t>
            </w:r>
            <w:r>
              <w:rPr>
                <w:rFonts w:ascii="Arial" w:hAnsi="Arial" w:eastAsia="Arial" w:cs="Arial"/>
                <w:spacing w:val="-1"/>
                <w:sz w:val="18"/>
                <w:szCs w:val="18"/>
              </w:rPr>
              <w:t xml:space="preserve"> </w:t>
            </w:r>
            <w:r>
              <w:rPr>
                <w:rFonts w:ascii="Arial" w:hAnsi="Arial" w:eastAsia="Arial" w:cs="Arial"/>
                <w:sz w:val="18"/>
                <w:szCs w:val="18"/>
              </w:rPr>
              <w:t xml:space="preserve">Mode </w:t>
            </w:r>
            <w:r>
              <w:rPr>
                <w:rFonts w:ascii="Arial" w:hAnsi="Arial" w:eastAsia="Arial" w:cs="Arial"/>
                <w:spacing w:val="-1"/>
                <w:sz w:val="18"/>
                <w:szCs w:val="18"/>
              </w:rPr>
              <w:t xml:space="preserve">Conversion </w:t>
            </w:r>
            <w:r>
              <w:rPr>
                <w:rFonts w:ascii="Arial" w:hAnsi="Arial" w:eastAsia="Arial" w:cs="Arial"/>
                <w:sz w:val="18"/>
                <w:szCs w:val="18"/>
              </w:rPr>
              <w:t>Loss</w:t>
            </w:r>
          </w:p>
        </w:tc>
        <w:tc>
          <w:tcPr>
            <w:tcW w:w="1329" w:type="dxa"/>
            <w:vMerge w:val="restart"/>
            <w:tcBorders>
              <w:bottom w:val="nil"/>
            </w:tcBorders>
            <w:vAlign w:val="top"/>
          </w:tcPr>
          <w:p w14:paraId="3656EEDB">
            <w:pPr>
              <w:spacing w:line="360" w:lineRule="auto"/>
              <w:rPr>
                <w:rFonts w:ascii="Arial"/>
                <w:sz w:val="18"/>
                <w:szCs w:val="18"/>
              </w:rPr>
            </w:pPr>
          </w:p>
          <w:p w14:paraId="70B9C4CE">
            <w:pPr>
              <w:spacing w:before="64" w:line="360" w:lineRule="auto"/>
              <w:ind w:left="187"/>
              <w:rPr>
                <w:rFonts w:ascii="Arial" w:hAnsi="Arial" w:eastAsia="Arial" w:cs="Arial"/>
                <w:sz w:val="18"/>
                <w:szCs w:val="18"/>
              </w:rPr>
            </w:pPr>
            <w:r>
              <w:rPr>
                <w:rFonts w:ascii="Arial" w:hAnsi="Arial" w:eastAsia="Arial" w:cs="Arial"/>
                <w:spacing w:val="-1"/>
                <w:sz w:val="18"/>
                <w:szCs w:val="18"/>
              </w:rPr>
              <w:t>SCD</w:t>
            </w:r>
            <w:r>
              <w:rPr>
                <w:rFonts w:ascii="Arial" w:hAnsi="Arial" w:eastAsia="Arial" w:cs="Arial"/>
                <w:spacing w:val="-2"/>
                <w:sz w:val="18"/>
                <w:szCs w:val="18"/>
              </w:rPr>
              <w:t>2</w:t>
            </w:r>
            <w:r>
              <w:rPr>
                <w:rFonts w:ascii="Arial" w:hAnsi="Arial" w:eastAsia="Arial" w:cs="Arial"/>
                <w:spacing w:val="-1"/>
                <w:sz w:val="18"/>
                <w:szCs w:val="18"/>
              </w:rPr>
              <w:t>1-IL</w:t>
            </w:r>
          </w:p>
        </w:tc>
        <w:tc>
          <w:tcPr>
            <w:tcW w:w="834" w:type="dxa"/>
            <w:vAlign w:val="top"/>
          </w:tcPr>
          <w:p w14:paraId="4F13EB38">
            <w:pPr>
              <w:spacing w:line="360" w:lineRule="auto"/>
              <w:rPr>
                <w:rFonts w:ascii="Arial"/>
                <w:sz w:val="18"/>
                <w:szCs w:val="18"/>
              </w:rPr>
            </w:pPr>
          </w:p>
        </w:tc>
        <w:tc>
          <w:tcPr>
            <w:tcW w:w="853" w:type="dxa"/>
            <w:vAlign w:val="top"/>
          </w:tcPr>
          <w:p w14:paraId="0FE4C699">
            <w:pPr>
              <w:spacing w:line="360" w:lineRule="auto"/>
              <w:rPr>
                <w:rFonts w:ascii="Arial"/>
                <w:sz w:val="18"/>
                <w:szCs w:val="18"/>
              </w:rPr>
            </w:pPr>
          </w:p>
        </w:tc>
        <w:tc>
          <w:tcPr>
            <w:tcW w:w="833" w:type="dxa"/>
            <w:vAlign w:val="top"/>
          </w:tcPr>
          <w:p w14:paraId="0F7F3854">
            <w:pPr>
              <w:spacing w:before="135" w:line="360" w:lineRule="auto"/>
              <w:ind w:left="262"/>
              <w:rPr>
                <w:rFonts w:ascii="Arial" w:hAnsi="Arial" w:eastAsia="Arial" w:cs="Arial"/>
                <w:sz w:val="18"/>
                <w:szCs w:val="18"/>
              </w:rPr>
            </w:pPr>
            <w:r>
              <w:rPr>
                <w:rFonts w:ascii="Arial" w:hAnsi="Arial" w:eastAsia="Arial" w:cs="Arial"/>
                <w:spacing w:val="-7"/>
                <w:w w:val="97"/>
                <w:sz w:val="18"/>
                <w:szCs w:val="18"/>
              </w:rPr>
              <w:t>-</w:t>
            </w:r>
            <w:r>
              <w:rPr>
                <w:rFonts w:ascii="Arial" w:hAnsi="Arial" w:eastAsia="Arial" w:cs="Arial"/>
                <w:spacing w:val="-36"/>
                <w:sz w:val="18"/>
                <w:szCs w:val="18"/>
              </w:rPr>
              <w:t xml:space="preserve"> </w:t>
            </w:r>
            <w:r>
              <w:rPr>
                <w:rFonts w:ascii="Arial" w:hAnsi="Arial" w:eastAsia="Arial" w:cs="Arial"/>
                <w:spacing w:val="-7"/>
                <w:w w:val="97"/>
                <w:sz w:val="18"/>
                <w:szCs w:val="18"/>
              </w:rPr>
              <w:t>10</w:t>
            </w:r>
          </w:p>
        </w:tc>
        <w:tc>
          <w:tcPr>
            <w:tcW w:w="765" w:type="dxa"/>
            <w:vMerge w:val="restart"/>
            <w:tcBorders>
              <w:bottom w:val="nil"/>
            </w:tcBorders>
            <w:vAlign w:val="top"/>
          </w:tcPr>
          <w:p w14:paraId="46B71A25">
            <w:pPr>
              <w:spacing w:line="360" w:lineRule="auto"/>
              <w:rPr>
                <w:rFonts w:ascii="Arial"/>
                <w:sz w:val="18"/>
                <w:szCs w:val="18"/>
              </w:rPr>
            </w:pPr>
            <w:r>
              <w:rPr>
                <w:sz w:val="18"/>
                <w:szCs w:val="18"/>
              </w:rPr>
              <w:pict>
                <v:shape id="_x0000_s1031" o:spid="_x0000_s1031" o:spt="202" type="#_x0000_t202" style="position:absolute;left:0pt;margin-left:11.95pt;margin-top:16pt;height:17.1pt;width:7.8pt;mso-position-horizontal-relative:page;mso-position-vertical-relative:page;z-index:251659264;mso-width-relative:page;mso-height-relative:page;" filled="f" stroked="f" coordsize="21600,21600">
                  <v:path/>
                  <v:fill on="f" focussize="0,0"/>
                  <v:stroke on="f"/>
                  <v:imagedata o:title=""/>
                  <o:lock v:ext="edit" aspectratio="f"/>
                  <v:textbox inset="0mm,0mm,0mm,0mm">
                    <w:txbxContent>
                      <w:p w14:paraId="2EF0E051">
                        <w:pPr>
                          <w:spacing w:before="20" w:line="301" w:lineRule="exact"/>
                          <w:ind w:left="20"/>
                          <w:rPr>
                            <w:rFonts w:ascii="Arial" w:hAnsi="Arial" w:eastAsia="Arial" w:cs="Arial"/>
                            <w:sz w:val="22"/>
                            <w:szCs w:val="22"/>
                          </w:rPr>
                        </w:pPr>
                        <w:r>
                          <w:rPr>
                            <w:rFonts w:ascii="Arial" w:hAnsi="Arial" w:eastAsia="Arial" w:cs="Arial"/>
                            <w:position w:val="1"/>
                            <w:sz w:val="22"/>
                            <w:szCs w:val="22"/>
                          </w:rPr>
                          <w:t>d</w:t>
                        </w:r>
                      </w:p>
                    </w:txbxContent>
                  </v:textbox>
                </v:shape>
              </w:pict>
            </w:r>
          </w:p>
          <w:p w14:paraId="628DA527">
            <w:pPr>
              <w:spacing w:before="63" w:line="360" w:lineRule="auto"/>
              <w:ind w:left="386"/>
              <w:rPr>
                <w:rFonts w:ascii="Arial" w:hAnsi="Arial" w:eastAsia="Arial" w:cs="Arial"/>
                <w:sz w:val="18"/>
                <w:szCs w:val="18"/>
              </w:rPr>
            </w:pPr>
            <w:r>
              <w:rPr>
                <w:rFonts w:ascii="Arial" w:hAnsi="Arial" w:eastAsia="Arial" w:cs="Arial"/>
                <w:sz w:val="18"/>
                <w:szCs w:val="18"/>
              </w:rPr>
              <w:t>B</w:t>
            </w:r>
          </w:p>
        </w:tc>
        <w:tc>
          <w:tcPr>
            <w:tcW w:w="2304" w:type="dxa"/>
            <w:vAlign w:val="top"/>
          </w:tcPr>
          <w:p w14:paraId="3BB982C1">
            <w:pPr>
              <w:spacing w:before="67" w:line="360" w:lineRule="auto"/>
              <w:ind w:left="8"/>
              <w:rPr>
                <w:rFonts w:ascii="Arial" w:hAnsi="Arial" w:eastAsia="Arial" w:cs="Arial"/>
                <w:sz w:val="18"/>
                <w:szCs w:val="18"/>
              </w:rPr>
            </w:pPr>
            <w:r>
              <w:rPr>
                <w:rFonts w:ascii="Arial" w:hAnsi="Arial" w:eastAsia="Arial" w:cs="Arial"/>
                <w:position w:val="1"/>
                <w:sz w:val="18"/>
                <w:szCs w:val="18"/>
              </w:rPr>
              <w:t>At</w:t>
            </w:r>
            <w:r>
              <w:rPr>
                <w:rFonts w:ascii="Arial" w:hAnsi="Arial" w:eastAsia="Arial" w:cs="Arial"/>
                <w:spacing w:val="18"/>
                <w:position w:val="1"/>
                <w:sz w:val="18"/>
                <w:szCs w:val="18"/>
              </w:rPr>
              <w:t xml:space="preserve"> </w:t>
            </w:r>
            <w:r>
              <w:rPr>
                <w:rFonts w:ascii="Arial" w:hAnsi="Arial" w:eastAsia="Arial" w:cs="Arial"/>
                <w:spacing w:val="14"/>
                <w:position w:val="1"/>
                <w:sz w:val="18"/>
                <w:szCs w:val="18"/>
              </w:rPr>
              <w:t xml:space="preserve">0 01 </w:t>
            </w:r>
            <w:r>
              <w:rPr>
                <w:rFonts w:ascii="Arial" w:hAnsi="Arial" w:eastAsia="Arial" w:cs="Arial"/>
                <w:position w:val="1"/>
                <w:sz w:val="18"/>
                <w:szCs w:val="18"/>
              </w:rPr>
              <w:t>to</w:t>
            </w:r>
            <w:r>
              <w:rPr>
                <w:rFonts w:ascii="Arial" w:hAnsi="Arial" w:eastAsia="Arial" w:cs="Arial"/>
                <w:spacing w:val="14"/>
                <w:position w:val="1"/>
                <w:sz w:val="18"/>
                <w:szCs w:val="18"/>
              </w:rPr>
              <w:t xml:space="preserve"> 12 89 </w:t>
            </w:r>
            <w:r>
              <w:rPr>
                <w:rFonts w:ascii="Arial" w:hAnsi="Arial" w:eastAsia="Arial" w:cs="Arial"/>
                <w:position w:val="1"/>
                <w:sz w:val="18"/>
                <w:szCs w:val="18"/>
              </w:rPr>
              <w:t>GHz</w:t>
            </w:r>
          </w:p>
        </w:tc>
      </w:tr>
      <w:tr w14:paraId="389BF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3098" w:type="dxa"/>
            <w:vMerge w:val="continue"/>
            <w:tcBorders>
              <w:top w:val="nil"/>
              <w:bottom w:val="nil"/>
            </w:tcBorders>
            <w:vAlign w:val="top"/>
          </w:tcPr>
          <w:p w14:paraId="5F1752CE">
            <w:pPr>
              <w:spacing w:line="360" w:lineRule="auto"/>
              <w:rPr>
                <w:rFonts w:ascii="Arial"/>
                <w:sz w:val="18"/>
                <w:szCs w:val="18"/>
              </w:rPr>
            </w:pPr>
          </w:p>
        </w:tc>
        <w:tc>
          <w:tcPr>
            <w:tcW w:w="1329" w:type="dxa"/>
            <w:vMerge w:val="continue"/>
            <w:tcBorders>
              <w:top w:val="nil"/>
              <w:bottom w:val="nil"/>
            </w:tcBorders>
            <w:vAlign w:val="top"/>
          </w:tcPr>
          <w:p w14:paraId="62A56D8A">
            <w:pPr>
              <w:spacing w:line="360" w:lineRule="auto"/>
              <w:rPr>
                <w:rFonts w:ascii="Arial"/>
                <w:sz w:val="18"/>
                <w:szCs w:val="18"/>
              </w:rPr>
            </w:pPr>
          </w:p>
        </w:tc>
        <w:tc>
          <w:tcPr>
            <w:tcW w:w="834" w:type="dxa"/>
            <w:vAlign w:val="top"/>
          </w:tcPr>
          <w:p w14:paraId="69AD3684">
            <w:pPr>
              <w:spacing w:line="360" w:lineRule="auto"/>
              <w:rPr>
                <w:rFonts w:ascii="Arial"/>
                <w:sz w:val="18"/>
                <w:szCs w:val="18"/>
              </w:rPr>
            </w:pPr>
          </w:p>
        </w:tc>
        <w:tc>
          <w:tcPr>
            <w:tcW w:w="853" w:type="dxa"/>
            <w:vAlign w:val="top"/>
          </w:tcPr>
          <w:p w14:paraId="68A964CF">
            <w:pPr>
              <w:spacing w:line="360" w:lineRule="auto"/>
              <w:rPr>
                <w:rFonts w:ascii="Arial"/>
                <w:sz w:val="18"/>
                <w:szCs w:val="18"/>
              </w:rPr>
            </w:pPr>
          </w:p>
        </w:tc>
        <w:tc>
          <w:tcPr>
            <w:tcW w:w="833" w:type="dxa"/>
            <w:vAlign w:val="top"/>
          </w:tcPr>
          <w:p w14:paraId="6AA743E1">
            <w:pPr>
              <w:spacing w:line="360" w:lineRule="auto"/>
              <w:ind w:left="193"/>
              <w:rPr>
                <w:rFonts w:ascii="Arial" w:hAnsi="Arial" w:eastAsia="Arial" w:cs="Arial"/>
                <w:sz w:val="18"/>
                <w:szCs w:val="18"/>
              </w:rPr>
            </w:pPr>
            <w:r>
              <w:rPr>
                <w:rFonts w:ascii="Arial" w:hAnsi="Arial" w:eastAsia="Arial" w:cs="Arial"/>
                <w:position w:val="1"/>
                <w:sz w:val="18"/>
                <w:szCs w:val="18"/>
              </w:rPr>
              <w:t>See</w:t>
            </w:r>
            <w:r>
              <w:rPr>
                <w:rFonts w:ascii="Arial" w:hAnsi="Arial" w:eastAsia="Arial" w:cs="Arial"/>
                <w:spacing w:val="21"/>
                <w:position w:val="1"/>
                <w:sz w:val="18"/>
                <w:szCs w:val="18"/>
              </w:rPr>
              <w:t xml:space="preserve"> </w:t>
            </w:r>
            <w:r>
              <w:rPr>
                <w:rFonts w:ascii="Arial" w:hAnsi="Arial" w:eastAsia="Arial" w:cs="Arial"/>
                <w:spacing w:val="20"/>
                <w:position w:val="1"/>
                <w:sz w:val="18"/>
                <w:szCs w:val="18"/>
              </w:rPr>
              <w:t>5</w:t>
            </w:r>
          </w:p>
        </w:tc>
        <w:tc>
          <w:tcPr>
            <w:tcW w:w="765" w:type="dxa"/>
            <w:vMerge w:val="continue"/>
            <w:tcBorders>
              <w:top w:val="nil"/>
              <w:bottom w:val="nil"/>
            </w:tcBorders>
            <w:vAlign w:val="top"/>
          </w:tcPr>
          <w:p w14:paraId="6DC73C3F">
            <w:pPr>
              <w:spacing w:line="360" w:lineRule="auto"/>
              <w:rPr>
                <w:rFonts w:ascii="Arial"/>
                <w:sz w:val="18"/>
                <w:szCs w:val="18"/>
              </w:rPr>
            </w:pPr>
          </w:p>
        </w:tc>
        <w:tc>
          <w:tcPr>
            <w:tcW w:w="2304" w:type="dxa"/>
            <w:vAlign w:val="top"/>
          </w:tcPr>
          <w:p w14:paraId="293F0B27">
            <w:pPr>
              <w:spacing w:line="360" w:lineRule="auto"/>
              <w:ind w:left="8"/>
              <w:rPr>
                <w:rFonts w:ascii="Arial" w:hAnsi="Arial" w:eastAsia="Arial" w:cs="Arial"/>
                <w:sz w:val="18"/>
                <w:szCs w:val="18"/>
              </w:rPr>
            </w:pPr>
            <w:r>
              <w:rPr>
                <w:rFonts w:ascii="Arial" w:hAnsi="Arial" w:eastAsia="Arial" w:cs="Arial"/>
                <w:position w:val="1"/>
                <w:sz w:val="18"/>
                <w:szCs w:val="18"/>
              </w:rPr>
              <w:t>At</w:t>
            </w:r>
            <w:r>
              <w:rPr>
                <w:rFonts w:ascii="Arial" w:hAnsi="Arial" w:eastAsia="Arial" w:cs="Arial"/>
                <w:spacing w:val="18"/>
                <w:position w:val="1"/>
                <w:sz w:val="18"/>
                <w:szCs w:val="18"/>
              </w:rPr>
              <w:t xml:space="preserve"> </w:t>
            </w:r>
            <w:r>
              <w:rPr>
                <w:rFonts w:ascii="Arial" w:hAnsi="Arial" w:eastAsia="Arial" w:cs="Arial"/>
                <w:spacing w:val="14"/>
                <w:position w:val="1"/>
                <w:sz w:val="18"/>
                <w:szCs w:val="18"/>
              </w:rPr>
              <w:t xml:space="preserve">12.89 </w:t>
            </w:r>
            <w:r>
              <w:rPr>
                <w:rFonts w:ascii="Arial" w:hAnsi="Arial" w:eastAsia="Arial" w:cs="Arial"/>
                <w:position w:val="1"/>
                <w:sz w:val="18"/>
                <w:szCs w:val="18"/>
              </w:rPr>
              <w:t>to</w:t>
            </w:r>
            <w:r>
              <w:rPr>
                <w:rFonts w:ascii="Arial" w:hAnsi="Arial" w:eastAsia="Arial" w:cs="Arial"/>
                <w:spacing w:val="14"/>
                <w:position w:val="1"/>
                <w:sz w:val="18"/>
                <w:szCs w:val="18"/>
              </w:rPr>
              <w:t xml:space="preserve"> 15.7 </w:t>
            </w:r>
            <w:r>
              <w:rPr>
                <w:rFonts w:ascii="Arial" w:hAnsi="Arial" w:eastAsia="Arial" w:cs="Arial"/>
                <w:position w:val="1"/>
                <w:sz w:val="18"/>
                <w:szCs w:val="18"/>
              </w:rPr>
              <w:t>GHz</w:t>
            </w:r>
          </w:p>
        </w:tc>
      </w:tr>
      <w:tr w14:paraId="311E2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3098" w:type="dxa"/>
            <w:vMerge w:val="continue"/>
            <w:tcBorders>
              <w:top w:val="nil"/>
            </w:tcBorders>
            <w:vAlign w:val="top"/>
          </w:tcPr>
          <w:p w14:paraId="400A28BA">
            <w:pPr>
              <w:spacing w:line="360" w:lineRule="auto"/>
              <w:rPr>
                <w:rFonts w:ascii="Arial"/>
                <w:sz w:val="18"/>
                <w:szCs w:val="18"/>
              </w:rPr>
            </w:pPr>
          </w:p>
        </w:tc>
        <w:tc>
          <w:tcPr>
            <w:tcW w:w="1329" w:type="dxa"/>
            <w:vMerge w:val="continue"/>
            <w:tcBorders>
              <w:top w:val="nil"/>
            </w:tcBorders>
            <w:vAlign w:val="top"/>
          </w:tcPr>
          <w:p w14:paraId="16EC87D9">
            <w:pPr>
              <w:spacing w:line="360" w:lineRule="auto"/>
              <w:rPr>
                <w:rFonts w:ascii="Arial"/>
                <w:sz w:val="18"/>
                <w:szCs w:val="18"/>
              </w:rPr>
            </w:pPr>
          </w:p>
        </w:tc>
        <w:tc>
          <w:tcPr>
            <w:tcW w:w="834" w:type="dxa"/>
            <w:vAlign w:val="top"/>
          </w:tcPr>
          <w:p w14:paraId="6AC8121A">
            <w:pPr>
              <w:spacing w:line="360" w:lineRule="auto"/>
              <w:rPr>
                <w:rFonts w:ascii="Arial"/>
                <w:sz w:val="18"/>
                <w:szCs w:val="18"/>
              </w:rPr>
            </w:pPr>
          </w:p>
        </w:tc>
        <w:tc>
          <w:tcPr>
            <w:tcW w:w="853" w:type="dxa"/>
            <w:vAlign w:val="top"/>
          </w:tcPr>
          <w:p w14:paraId="6007AF23">
            <w:pPr>
              <w:spacing w:line="360" w:lineRule="auto"/>
              <w:rPr>
                <w:rFonts w:ascii="Arial"/>
                <w:sz w:val="18"/>
                <w:szCs w:val="18"/>
              </w:rPr>
            </w:pPr>
          </w:p>
        </w:tc>
        <w:tc>
          <w:tcPr>
            <w:tcW w:w="833" w:type="dxa"/>
            <w:vAlign w:val="top"/>
          </w:tcPr>
          <w:p w14:paraId="7335B649">
            <w:pPr>
              <w:spacing w:before="132" w:line="360" w:lineRule="auto"/>
              <w:ind w:left="233"/>
              <w:rPr>
                <w:rFonts w:ascii="Arial" w:hAnsi="Arial" w:eastAsia="Arial" w:cs="Arial"/>
                <w:sz w:val="18"/>
                <w:szCs w:val="18"/>
              </w:rPr>
            </w:pPr>
            <w:r>
              <w:rPr>
                <w:rFonts w:ascii="Arial" w:hAnsi="Arial" w:eastAsia="Arial" w:cs="Arial"/>
                <w:spacing w:val="1"/>
                <w:sz w:val="18"/>
                <w:szCs w:val="18"/>
              </w:rPr>
              <w:t>-6</w:t>
            </w:r>
            <w:r>
              <w:rPr>
                <w:rFonts w:ascii="Arial" w:hAnsi="Arial" w:eastAsia="Arial" w:cs="Arial"/>
                <w:sz w:val="18"/>
                <w:szCs w:val="18"/>
              </w:rPr>
              <w:t>.3</w:t>
            </w:r>
          </w:p>
        </w:tc>
        <w:tc>
          <w:tcPr>
            <w:tcW w:w="765" w:type="dxa"/>
            <w:vMerge w:val="continue"/>
            <w:tcBorders>
              <w:top w:val="nil"/>
            </w:tcBorders>
            <w:vAlign w:val="top"/>
          </w:tcPr>
          <w:p w14:paraId="59AB95E0">
            <w:pPr>
              <w:spacing w:line="360" w:lineRule="auto"/>
              <w:rPr>
                <w:rFonts w:ascii="Arial"/>
                <w:sz w:val="18"/>
                <w:szCs w:val="18"/>
              </w:rPr>
            </w:pPr>
          </w:p>
        </w:tc>
        <w:tc>
          <w:tcPr>
            <w:tcW w:w="2304" w:type="dxa"/>
            <w:vAlign w:val="top"/>
          </w:tcPr>
          <w:p w14:paraId="3604672A">
            <w:pPr>
              <w:spacing w:before="63" w:line="360" w:lineRule="auto"/>
              <w:ind w:left="162"/>
              <w:rPr>
                <w:rFonts w:ascii="Arial" w:hAnsi="Arial" w:eastAsia="Arial" w:cs="Arial"/>
                <w:sz w:val="18"/>
                <w:szCs w:val="18"/>
              </w:rPr>
            </w:pPr>
            <w:r>
              <w:rPr>
                <w:rFonts w:ascii="Arial" w:hAnsi="Arial" w:eastAsia="Arial" w:cs="Arial"/>
                <w:position w:val="1"/>
                <w:sz w:val="18"/>
                <w:szCs w:val="18"/>
              </w:rPr>
              <w:t>At</w:t>
            </w:r>
            <w:r>
              <w:rPr>
                <w:rFonts w:ascii="Arial" w:hAnsi="Arial" w:eastAsia="Arial" w:cs="Arial"/>
                <w:spacing w:val="16"/>
                <w:position w:val="1"/>
                <w:sz w:val="18"/>
                <w:szCs w:val="18"/>
              </w:rPr>
              <w:t xml:space="preserve"> 15.7 </w:t>
            </w:r>
            <w:r>
              <w:rPr>
                <w:rFonts w:ascii="Arial" w:hAnsi="Arial" w:eastAsia="Arial" w:cs="Arial"/>
                <w:position w:val="1"/>
                <w:sz w:val="18"/>
                <w:szCs w:val="18"/>
              </w:rPr>
              <w:t>to</w:t>
            </w:r>
            <w:r>
              <w:rPr>
                <w:rFonts w:ascii="Arial" w:hAnsi="Arial" w:eastAsia="Arial" w:cs="Arial"/>
                <w:spacing w:val="16"/>
                <w:position w:val="1"/>
                <w:sz w:val="18"/>
                <w:szCs w:val="18"/>
              </w:rPr>
              <w:t xml:space="preserve"> 19</w:t>
            </w:r>
            <w:r>
              <w:rPr>
                <w:rFonts w:ascii="Arial" w:hAnsi="Arial" w:eastAsia="Arial" w:cs="Arial"/>
                <w:spacing w:val="15"/>
                <w:position w:val="1"/>
                <w:sz w:val="18"/>
                <w:szCs w:val="18"/>
              </w:rPr>
              <w:t xml:space="preserve"> </w:t>
            </w:r>
            <w:r>
              <w:rPr>
                <w:rFonts w:ascii="Arial" w:hAnsi="Arial" w:eastAsia="Arial" w:cs="Arial"/>
                <w:position w:val="1"/>
                <w:sz w:val="18"/>
                <w:szCs w:val="18"/>
              </w:rPr>
              <w:t>GHz</w:t>
            </w:r>
          </w:p>
        </w:tc>
      </w:tr>
      <w:tr w14:paraId="2F64F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3" w:hRule="atLeast"/>
        </w:trPr>
        <w:tc>
          <w:tcPr>
            <w:tcW w:w="10016" w:type="dxa"/>
            <w:gridSpan w:val="7"/>
            <w:vAlign w:val="top"/>
          </w:tcPr>
          <w:p w14:paraId="57BCD858">
            <w:pPr>
              <w:spacing w:line="360" w:lineRule="auto"/>
              <w:ind w:left="21"/>
              <w:rPr>
                <w:rFonts w:ascii="Arial" w:hAnsi="Arial" w:eastAsia="Arial" w:cs="Arial"/>
                <w:sz w:val="18"/>
                <w:szCs w:val="18"/>
              </w:rPr>
            </w:pPr>
            <w:r>
              <w:rPr>
                <w:rFonts w:ascii="Arial" w:hAnsi="Arial" w:eastAsia="Arial" w:cs="Arial"/>
                <w:position w:val="1"/>
                <w:sz w:val="18"/>
                <w:szCs w:val="18"/>
              </w:rPr>
              <w:t>Notes</w:t>
            </w:r>
            <w:r>
              <w:rPr>
                <w:rFonts w:ascii="Arial" w:hAnsi="Arial" w:eastAsia="Arial" w:cs="Arial"/>
                <w:spacing w:val="100"/>
                <w:position w:val="1"/>
                <w:sz w:val="18"/>
                <w:szCs w:val="18"/>
              </w:rPr>
              <w:t>:</w:t>
            </w:r>
          </w:p>
          <w:p w14:paraId="6FC4593C">
            <w:pPr>
              <w:spacing w:line="360" w:lineRule="auto"/>
              <w:ind w:left="40"/>
              <w:rPr>
                <w:rFonts w:ascii="Arial" w:hAnsi="Arial" w:eastAsia="Arial" w:cs="Arial"/>
                <w:sz w:val="18"/>
                <w:szCs w:val="18"/>
              </w:rPr>
            </w:pPr>
            <w:r>
              <w:rPr>
                <w:rFonts w:ascii="Arial" w:hAnsi="Arial" w:eastAsia="Arial" w:cs="Arial"/>
                <w:spacing w:val="42"/>
                <w:position w:val="3"/>
                <w:sz w:val="18"/>
                <w:szCs w:val="18"/>
              </w:rPr>
              <w:t xml:space="preserve">1. </w:t>
            </w:r>
            <w:r>
              <w:rPr>
                <w:rFonts w:ascii="Arial" w:hAnsi="Arial" w:eastAsia="Arial" w:cs="Arial"/>
                <w:position w:val="3"/>
                <w:sz w:val="18"/>
                <w:szCs w:val="18"/>
              </w:rPr>
              <w:t>Reflection</w:t>
            </w:r>
            <w:r>
              <w:rPr>
                <w:rFonts w:ascii="Arial" w:hAnsi="Arial" w:eastAsia="Arial" w:cs="Arial"/>
                <w:spacing w:val="42"/>
                <w:position w:val="3"/>
                <w:sz w:val="18"/>
                <w:szCs w:val="18"/>
              </w:rPr>
              <w:t xml:space="preserve"> </w:t>
            </w:r>
            <w:r>
              <w:rPr>
                <w:rFonts w:ascii="Arial" w:hAnsi="Arial" w:eastAsia="Arial" w:cs="Arial"/>
                <w:position w:val="3"/>
                <w:sz w:val="18"/>
                <w:szCs w:val="18"/>
              </w:rPr>
              <w:t>Coefficient</w:t>
            </w:r>
            <w:r>
              <w:rPr>
                <w:rFonts w:ascii="Arial" w:hAnsi="Arial" w:eastAsia="Arial" w:cs="Arial"/>
                <w:spacing w:val="42"/>
                <w:position w:val="3"/>
                <w:sz w:val="18"/>
                <w:szCs w:val="18"/>
              </w:rPr>
              <w:t xml:space="preserve"> </w:t>
            </w:r>
            <w:r>
              <w:rPr>
                <w:rFonts w:ascii="Arial" w:hAnsi="Arial" w:eastAsia="Arial" w:cs="Arial"/>
                <w:position w:val="3"/>
                <w:sz w:val="18"/>
                <w:szCs w:val="18"/>
              </w:rPr>
              <w:t>given</w:t>
            </w:r>
            <w:r>
              <w:rPr>
                <w:rFonts w:ascii="Arial" w:hAnsi="Arial" w:eastAsia="Arial" w:cs="Arial"/>
                <w:spacing w:val="42"/>
                <w:position w:val="3"/>
                <w:sz w:val="18"/>
                <w:szCs w:val="18"/>
              </w:rPr>
              <w:t xml:space="preserve"> </w:t>
            </w:r>
            <w:r>
              <w:rPr>
                <w:rFonts w:ascii="Arial" w:hAnsi="Arial" w:eastAsia="Arial" w:cs="Arial"/>
                <w:position w:val="3"/>
                <w:sz w:val="18"/>
                <w:szCs w:val="18"/>
              </w:rPr>
              <w:t>by</w:t>
            </w:r>
            <w:r>
              <w:rPr>
                <w:rFonts w:ascii="Arial" w:hAnsi="Arial" w:eastAsia="Arial" w:cs="Arial"/>
                <w:spacing w:val="42"/>
                <w:position w:val="3"/>
                <w:sz w:val="18"/>
                <w:szCs w:val="18"/>
              </w:rPr>
              <w:t xml:space="preserve"> </w:t>
            </w:r>
            <w:r>
              <w:rPr>
                <w:rFonts w:ascii="Arial" w:hAnsi="Arial" w:eastAsia="Arial" w:cs="Arial"/>
                <w:position w:val="3"/>
                <w:sz w:val="18"/>
                <w:szCs w:val="18"/>
              </w:rPr>
              <w:t>equation</w:t>
            </w:r>
            <w:r>
              <w:rPr>
                <w:rFonts w:ascii="Arial" w:hAnsi="Arial" w:eastAsia="Arial" w:cs="Arial"/>
                <w:spacing w:val="42"/>
                <w:position w:val="3"/>
                <w:sz w:val="18"/>
                <w:szCs w:val="18"/>
              </w:rPr>
              <w:t xml:space="preserve"> </w:t>
            </w:r>
            <w:r>
              <w:rPr>
                <w:rFonts w:ascii="Arial" w:hAnsi="Arial" w:eastAsia="Arial" w:cs="Arial"/>
                <w:position w:val="3"/>
                <w:sz w:val="18"/>
                <w:szCs w:val="18"/>
              </w:rPr>
              <w:t>SDD</w:t>
            </w:r>
            <w:r>
              <w:rPr>
                <w:rFonts w:ascii="Arial" w:hAnsi="Arial" w:eastAsia="Arial" w:cs="Arial"/>
                <w:spacing w:val="42"/>
                <w:position w:val="3"/>
                <w:sz w:val="18"/>
                <w:szCs w:val="18"/>
              </w:rPr>
              <w:t>11(</w:t>
            </w:r>
            <w:r>
              <w:rPr>
                <w:rFonts w:ascii="Arial" w:hAnsi="Arial" w:eastAsia="Arial" w:cs="Arial"/>
                <w:position w:val="3"/>
                <w:sz w:val="18"/>
                <w:szCs w:val="18"/>
              </w:rPr>
              <w:t>dB</w:t>
            </w:r>
            <w:r>
              <w:rPr>
                <w:rFonts w:ascii="Arial" w:hAnsi="Arial" w:eastAsia="Arial" w:cs="Arial"/>
                <w:spacing w:val="42"/>
                <w:position w:val="3"/>
                <w:sz w:val="18"/>
                <w:szCs w:val="18"/>
              </w:rPr>
              <w:t xml:space="preserve">) &lt; - 16.5 + 2 × </w:t>
            </w:r>
            <w:r>
              <w:rPr>
                <w:rFonts w:ascii="Arial" w:hAnsi="Arial" w:eastAsia="Arial" w:cs="Arial"/>
                <w:position w:val="3"/>
                <w:sz w:val="18"/>
                <w:szCs w:val="18"/>
              </w:rPr>
              <w:t>SQRT</w:t>
            </w:r>
            <w:r>
              <w:rPr>
                <w:rFonts w:ascii="Arial" w:hAnsi="Arial" w:eastAsia="Arial" w:cs="Arial"/>
                <w:spacing w:val="42"/>
                <w:position w:val="3"/>
                <w:sz w:val="18"/>
                <w:szCs w:val="18"/>
              </w:rPr>
              <w:t>(</w:t>
            </w:r>
            <w:r>
              <w:rPr>
                <w:rFonts w:ascii="Arial" w:hAnsi="Arial" w:eastAsia="Arial" w:cs="Arial"/>
                <w:position w:val="3"/>
                <w:sz w:val="18"/>
                <w:szCs w:val="18"/>
              </w:rPr>
              <w:t>f</w:t>
            </w:r>
            <w:r>
              <w:rPr>
                <w:rFonts w:ascii="Arial" w:hAnsi="Arial" w:eastAsia="Arial" w:cs="Arial"/>
                <w:spacing w:val="42"/>
                <w:position w:val="3"/>
                <w:sz w:val="18"/>
                <w:szCs w:val="18"/>
              </w:rPr>
              <w:t xml:space="preserve"> ), </w:t>
            </w:r>
            <w:r>
              <w:rPr>
                <w:rFonts w:ascii="Arial" w:hAnsi="Arial" w:eastAsia="Arial" w:cs="Arial"/>
                <w:position w:val="3"/>
                <w:sz w:val="18"/>
                <w:szCs w:val="18"/>
              </w:rPr>
              <w:t>with</w:t>
            </w:r>
            <w:r>
              <w:rPr>
                <w:rFonts w:ascii="Arial" w:hAnsi="Arial" w:eastAsia="Arial" w:cs="Arial"/>
                <w:spacing w:val="42"/>
                <w:position w:val="3"/>
                <w:sz w:val="18"/>
                <w:szCs w:val="18"/>
              </w:rPr>
              <w:t xml:space="preserve"> </w:t>
            </w:r>
            <w:r>
              <w:rPr>
                <w:rFonts w:ascii="Arial" w:hAnsi="Arial" w:eastAsia="Arial" w:cs="Arial"/>
                <w:position w:val="3"/>
                <w:sz w:val="18"/>
                <w:szCs w:val="18"/>
              </w:rPr>
              <w:t>f</w:t>
            </w:r>
            <w:r>
              <w:rPr>
                <w:rFonts w:ascii="Arial" w:hAnsi="Arial" w:eastAsia="Arial" w:cs="Arial"/>
                <w:spacing w:val="42"/>
                <w:position w:val="3"/>
                <w:sz w:val="18"/>
                <w:szCs w:val="18"/>
              </w:rPr>
              <w:t xml:space="preserve"> </w:t>
            </w:r>
            <w:r>
              <w:rPr>
                <w:rFonts w:ascii="Arial" w:hAnsi="Arial" w:eastAsia="Arial" w:cs="Arial"/>
                <w:position w:val="3"/>
                <w:sz w:val="18"/>
                <w:szCs w:val="18"/>
              </w:rPr>
              <w:t>in</w:t>
            </w:r>
            <w:r>
              <w:rPr>
                <w:rFonts w:ascii="Arial" w:hAnsi="Arial" w:eastAsia="Arial" w:cs="Arial"/>
                <w:spacing w:val="42"/>
                <w:position w:val="3"/>
                <w:sz w:val="18"/>
                <w:szCs w:val="18"/>
              </w:rPr>
              <w:t xml:space="preserve"> </w:t>
            </w:r>
            <w:r>
              <w:rPr>
                <w:rFonts w:ascii="Arial" w:hAnsi="Arial" w:eastAsia="Arial" w:cs="Arial"/>
                <w:position w:val="3"/>
                <w:sz w:val="18"/>
                <w:szCs w:val="18"/>
              </w:rPr>
              <w:t>GHz</w:t>
            </w:r>
          </w:p>
          <w:p w14:paraId="6B6721C7">
            <w:pPr>
              <w:spacing w:line="360" w:lineRule="auto"/>
              <w:ind w:left="23"/>
              <w:rPr>
                <w:rFonts w:ascii="Arial" w:hAnsi="Arial" w:eastAsia="Arial" w:cs="Arial"/>
                <w:sz w:val="18"/>
                <w:szCs w:val="18"/>
              </w:rPr>
            </w:pPr>
            <w:r>
              <w:rPr>
                <w:rFonts w:ascii="Arial" w:hAnsi="Arial" w:eastAsia="Arial" w:cs="Arial"/>
                <w:spacing w:val="62"/>
                <w:position w:val="3"/>
                <w:sz w:val="18"/>
                <w:szCs w:val="18"/>
              </w:rPr>
              <w:t>2</w:t>
            </w:r>
            <w:r>
              <w:rPr>
                <w:rFonts w:ascii="Arial" w:hAnsi="Arial" w:eastAsia="Arial" w:cs="Arial"/>
                <w:spacing w:val="37"/>
                <w:position w:val="3"/>
                <w:sz w:val="18"/>
                <w:szCs w:val="18"/>
              </w:rPr>
              <w:t xml:space="preserve">. </w:t>
            </w:r>
            <w:r>
              <w:rPr>
                <w:rFonts w:ascii="Arial" w:hAnsi="Arial" w:eastAsia="Arial" w:cs="Arial"/>
                <w:position w:val="3"/>
                <w:sz w:val="18"/>
                <w:szCs w:val="18"/>
              </w:rPr>
              <w:t>Reflection</w:t>
            </w:r>
            <w:r>
              <w:rPr>
                <w:rFonts w:ascii="Arial" w:hAnsi="Arial" w:eastAsia="Arial" w:cs="Arial"/>
                <w:spacing w:val="37"/>
                <w:position w:val="3"/>
                <w:sz w:val="18"/>
                <w:szCs w:val="18"/>
              </w:rPr>
              <w:t xml:space="preserve"> </w:t>
            </w:r>
            <w:r>
              <w:rPr>
                <w:rFonts w:ascii="Arial" w:hAnsi="Arial" w:eastAsia="Arial" w:cs="Arial"/>
                <w:position w:val="3"/>
                <w:sz w:val="18"/>
                <w:szCs w:val="18"/>
              </w:rPr>
              <w:t>Coefficient</w:t>
            </w:r>
            <w:r>
              <w:rPr>
                <w:rFonts w:ascii="Arial" w:hAnsi="Arial" w:eastAsia="Arial" w:cs="Arial"/>
                <w:spacing w:val="37"/>
                <w:position w:val="3"/>
                <w:sz w:val="18"/>
                <w:szCs w:val="18"/>
              </w:rPr>
              <w:t xml:space="preserve"> </w:t>
            </w:r>
            <w:r>
              <w:rPr>
                <w:rFonts w:ascii="Arial" w:hAnsi="Arial" w:eastAsia="Arial" w:cs="Arial"/>
                <w:position w:val="3"/>
                <w:sz w:val="18"/>
                <w:szCs w:val="18"/>
              </w:rPr>
              <w:t>given</w:t>
            </w:r>
            <w:r>
              <w:rPr>
                <w:rFonts w:ascii="Arial" w:hAnsi="Arial" w:eastAsia="Arial" w:cs="Arial"/>
                <w:spacing w:val="37"/>
                <w:position w:val="3"/>
                <w:sz w:val="18"/>
                <w:szCs w:val="18"/>
              </w:rPr>
              <w:t xml:space="preserve"> </w:t>
            </w:r>
            <w:r>
              <w:rPr>
                <w:rFonts w:ascii="Arial" w:hAnsi="Arial" w:eastAsia="Arial" w:cs="Arial"/>
                <w:position w:val="3"/>
                <w:sz w:val="18"/>
                <w:szCs w:val="18"/>
              </w:rPr>
              <w:t>by</w:t>
            </w:r>
            <w:r>
              <w:rPr>
                <w:rFonts w:ascii="Arial" w:hAnsi="Arial" w:eastAsia="Arial" w:cs="Arial"/>
                <w:spacing w:val="37"/>
                <w:position w:val="3"/>
                <w:sz w:val="18"/>
                <w:szCs w:val="18"/>
              </w:rPr>
              <w:t xml:space="preserve"> </w:t>
            </w:r>
            <w:r>
              <w:rPr>
                <w:rFonts w:ascii="Arial" w:hAnsi="Arial" w:eastAsia="Arial" w:cs="Arial"/>
                <w:position w:val="3"/>
                <w:sz w:val="18"/>
                <w:szCs w:val="18"/>
              </w:rPr>
              <w:t>equation</w:t>
            </w:r>
            <w:r>
              <w:rPr>
                <w:rFonts w:ascii="Arial" w:hAnsi="Arial" w:eastAsia="Arial" w:cs="Arial"/>
                <w:spacing w:val="37"/>
                <w:position w:val="3"/>
                <w:sz w:val="18"/>
                <w:szCs w:val="18"/>
              </w:rPr>
              <w:t xml:space="preserve"> </w:t>
            </w:r>
            <w:r>
              <w:rPr>
                <w:rFonts w:ascii="Arial" w:hAnsi="Arial" w:eastAsia="Arial" w:cs="Arial"/>
                <w:position w:val="3"/>
                <w:sz w:val="18"/>
                <w:szCs w:val="18"/>
              </w:rPr>
              <w:t>SDD</w:t>
            </w:r>
            <w:r>
              <w:rPr>
                <w:rFonts w:ascii="Arial" w:hAnsi="Arial" w:eastAsia="Arial" w:cs="Arial"/>
                <w:spacing w:val="37"/>
                <w:position w:val="3"/>
                <w:sz w:val="18"/>
                <w:szCs w:val="18"/>
              </w:rPr>
              <w:t>11(</w:t>
            </w:r>
            <w:r>
              <w:rPr>
                <w:rFonts w:ascii="Arial" w:hAnsi="Arial" w:eastAsia="Arial" w:cs="Arial"/>
                <w:position w:val="3"/>
                <w:sz w:val="18"/>
                <w:szCs w:val="18"/>
              </w:rPr>
              <w:t>dB</w:t>
            </w:r>
            <w:r>
              <w:rPr>
                <w:rFonts w:ascii="Arial" w:hAnsi="Arial" w:eastAsia="Arial" w:cs="Arial"/>
                <w:spacing w:val="37"/>
                <w:position w:val="3"/>
                <w:sz w:val="18"/>
                <w:szCs w:val="18"/>
              </w:rPr>
              <w:t xml:space="preserve">) &lt; - 10.66 + 14 × </w:t>
            </w:r>
            <w:r>
              <w:rPr>
                <w:rFonts w:ascii="Arial" w:hAnsi="Arial" w:eastAsia="Arial" w:cs="Arial"/>
                <w:position w:val="3"/>
                <w:sz w:val="18"/>
                <w:szCs w:val="18"/>
              </w:rPr>
              <w:t>log</w:t>
            </w:r>
            <w:r>
              <w:rPr>
                <w:rFonts w:ascii="Arial" w:hAnsi="Arial" w:eastAsia="Arial" w:cs="Arial"/>
                <w:spacing w:val="37"/>
                <w:position w:val="3"/>
                <w:sz w:val="18"/>
                <w:szCs w:val="18"/>
              </w:rPr>
              <w:t>10(</w:t>
            </w:r>
            <w:r>
              <w:rPr>
                <w:rFonts w:ascii="Arial" w:hAnsi="Arial" w:eastAsia="Arial" w:cs="Arial"/>
                <w:position w:val="3"/>
                <w:sz w:val="18"/>
                <w:szCs w:val="18"/>
              </w:rPr>
              <w:t>f</w:t>
            </w:r>
            <w:r>
              <w:rPr>
                <w:rFonts w:ascii="Arial" w:hAnsi="Arial" w:eastAsia="Arial" w:cs="Arial"/>
                <w:spacing w:val="37"/>
                <w:position w:val="3"/>
                <w:sz w:val="18"/>
                <w:szCs w:val="18"/>
              </w:rPr>
              <w:t xml:space="preserve">/5.5), </w:t>
            </w:r>
            <w:r>
              <w:rPr>
                <w:rFonts w:ascii="Arial" w:hAnsi="Arial" w:eastAsia="Arial" w:cs="Arial"/>
                <w:position w:val="3"/>
                <w:sz w:val="18"/>
                <w:szCs w:val="18"/>
              </w:rPr>
              <w:t>with</w:t>
            </w:r>
            <w:r>
              <w:rPr>
                <w:rFonts w:ascii="Arial" w:hAnsi="Arial" w:eastAsia="Arial" w:cs="Arial"/>
                <w:spacing w:val="37"/>
                <w:position w:val="3"/>
                <w:sz w:val="18"/>
                <w:szCs w:val="18"/>
              </w:rPr>
              <w:t xml:space="preserve"> </w:t>
            </w:r>
            <w:r>
              <w:rPr>
                <w:rFonts w:ascii="Arial" w:hAnsi="Arial" w:eastAsia="Arial" w:cs="Arial"/>
                <w:position w:val="3"/>
                <w:sz w:val="18"/>
                <w:szCs w:val="18"/>
              </w:rPr>
              <w:t>f</w:t>
            </w:r>
            <w:r>
              <w:rPr>
                <w:rFonts w:ascii="Arial" w:hAnsi="Arial" w:eastAsia="Arial" w:cs="Arial"/>
                <w:spacing w:val="37"/>
                <w:position w:val="3"/>
                <w:sz w:val="18"/>
                <w:szCs w:val="18"/>
              </w:rPr>
              <w:t xml:space="preserve"> </w:t>
            </w:r>
            <w:r>
              <w:rPr>
                <w:rFonts w:ascii="Arial" w:hAnsi="Arial" w:eastAsia="Arial" w:cs="Arial"/>
                <w:position w:val="3"/>
                <w:sz w:val="18"/>
                <w:szCs w:val="18"/>
              </w:rPr>
              <w:t>in</w:t>
            </w:r>
            <w:r>
              <w:rPr>
                <w:rFonts w:ascii="Arial" w:hAnsi="Arial" w:eastAsia="Arial" w:cs="Arial"/>
                <w:spacing w:val="37"/>
                <w:position w:val="3"/>
                <w:sz w:val="18"/>
                <w:szCs w:val="18"/>
              </w:rPr>
              <w:t xml:space="preserve"> </w:t>
            </w:r>
            <w:r>
              <w:rPr>
                <w:rFonts w:ascii="Arial" w:hAnsi="Arial" w:eastAsia="Arial" w:cs="Arial"/>
                <w:position w:val="3"/>
                <w:sz w:val="18"/>
                <w:szCs w:val="18"/>
              </w:rPr>
              <w:t>GHz</w:t>
            </w:r>
          </w:p>
          <w:p w14:paraId="5F9E41F7">
            <w:pPr>
              <w:spacing w:line="360" w:lineRule="auto"/>
              <w:ind w:left="26"/>
              <w:rPr>
                <w:rFonts w:ascii="Arial" w:hAnsi="Arial" w:eastAsia="Arial" w:cs="Arial"/>
                <w:sz w:val="18"/>
                <w:szCs w:val="18"/>
              </w:rPr>
            </w:pPr>
            <w:r>
              <w:rPr>
                <w:rFonts w:ascii="Arial" w:hAnsi="Arial" w:eastAsia="Arial" w:cs="Arial"/>
                <w:spacing w:val="47"/>
                <w:position w:val="3"/>
                <w:sz w:val="18"/>
                <w:szCs w:val="18"/>
              </w:rPr>
              <w:t>3</w:t>
            </w:r>
            <w:r>
              <w:rPr>
                <w:rFonts w:ascii="Arial" w:hAnsi="Arial" w:eastAsia="Arial" w:cs="Arial"/>
                <w:spacing w:val="41"/>
                <w:position w:val="3"/>
                <w:sz w:val="18"/>
                <w:szCs w:val="18"/>
              </w:rPr>
              <w:t xml:space="preserve">. </w:t>
            </w:r>
            <w:r>
              <w:rPr>
                <w:rFonts w:ascii="Arial" w:hAnsi="Arial" w:eastAsia="Arial" w:cs="Arial"/>
                <w:position w:val="3"/>
                <w:sz w:val="18"/>
                <w:szCs w:val="18"/>
              </w:rPr>
              <w:t>Reflection</w:t>
            </w:r>
            <w:r>
              <w:rPr>
                <w:rFonts w:ascii="Arial" w:hAnsi="Arial" w:eastAsia="Arial" w:cs="Arial"/>
                <w:spacing w:val="41"/>
                <w:position w:val="3"/>
                <w:sz w:val="18"/>
                <w:szCs w:val="18"/>
              </w:rPr>
              <w:t xml:space="preserve"> </w:t>
            </w:r>
            <w:r>
              <w:rPr>
                <w:rFonts w:ascii="Arial" w:hAnsi="Arial" w:eastAsia="Arial" w:cs="Arial"/>
                <w:position w:val="3"/>
                <w:sz w:val="18"/>
                <w:szCs w:val="18"/>
              </w:rPr>
              <w:t>Coefficient</w:t>
            </w:r>
            <w:r>
              <w:rPr>
                <w:rFonts w:ascii="Arial" w:hAnsi="Arial" w:eastAsia="Arial" w:cs="Arial"/>
                <w:spacing w:val="41"/>
                <w:position w:val="3"/>
                <w:sz w:val="18"/>
                <w:szCs w:val="18"/>
              </w:rPr>
              <w:t xml:space="preserve"> </w:t>
            </w:r>
            <w:r>
              <w:rPr>
                <w:rFonts w:ascii="Arial" w:hAnsi="Arial" w:eastAsia="Arial" w:cs="Arial"/>
                <w:position w:val="3"/>
                <w:sz w:val="18"/>
                <w:szCs w:val="18"/>
              </w:rPr>
              <w:t>given</w:t>
            </w:r>
            <w:r>
              <w:rPr>
                <w:rFonts w:ascii="Arial" w:hAnsi="Arial" w:eastAsia="Arial" w:cs="Arial"/>
                <w:spacing w:val="41"/>
                <w:position w:val="3"/>
                <w:sz w:val="18"/>
                <w:szCs w:val="18"/>
              </w:rPr>
              <w:t xml:space="preserve"> </w:t>
            </w:r>
            <w:r>
              <w:rPr>
                <w:rFonts w:ascii="Arial" w:hAnsi="Arial" w:eastAsia="Arial" w:cs="Arial"/>
                <w:position w:val="3"/>
                <w:sz w:val="18"/>
                <w:szCs w:val="18"/>
              </w:rPr>
              <w:t>by</w:t>
            </w:r>
            <w:r>
              <w:rPr>
                <w:rFonts w:ascii="Arial" w:hAnsi="Arial" w:eastAsia="Arial" w:cs="Arial"/>
                <w:spacing w:val="41"/>
                <w:position w:val="3"/>
                <w:sz w:val="18"/>
                <w:szCs w:val="18"/>
              </w:rPr>
              <w:t xml:space="preserve"> </w:t>
            </w:r>
            <w:r>
              <w:rPr>
                <w:rFonts w:ascii="Arial" w:hAnsi="Arial" w:eastAsia="Arial" w:cs="Arial"/>
                <w:position w:val="3"/>
                <w:sz w:val="18"/>
                <w:szCs w:val="18"/>
              </w:rPr>
              <w:t>equation</w:t>
            </w:r>
            <w:r>
              <w:rPr>
                <w:rFonts w:ascii="Arial" w:hAnsi="Arial" w:eastAsia="Arial" w:cs="Arial"/>
                <w:spacing w:val="41"/>
                <w:position w:val="3"/>
                <w:sz w:val="18"/>
                <w:szCs w:val="18"/>
              </w:rPr>
              <w:t xml:space="preserve"> </w:t>
            </w:r>
            <w:r>
              <w:rPr>
                <w:rFonts w:ascii="Arial" w:hAnsi="Arial" w:eastAsia="Arial" w:cs="Arial"/>
                <w:position w:val="3"/>
                <w:sz w:val="18"/>
                <w:szCs w:val="18"/>
              </w:rPr>
              <w:t>SCD</w:t>
            </w:r>
            <w:r>
              <w:rPr>
                <w:rFonts w:ascii="Arial" w:hAnsi="Arial" w:eastAsia="Arial" w:cs="Arial"/>
                <w:spacing w:val="41"/>
                <w:position w:val="3"/>
                <w:sz w:val="18"/>
                <w:szCs w:val="18"/>
              </w:rPr>
              <w:t>11(</w:t>
            </w:r>
            <w:r>
              <w:rPr>
                <w:rFonts w:ascii="Arial" w:hAnsi="Arial" w:eastAsia="Arial" w:cs="Arial"/>
                <w:position w:val="3"/>
                <w:sz w:val="18"/>
                <w:szCs w:val="18"/>
              </w:rPr>
              <w:t>dB</w:t>
            </w:r>
            <w:r>
              <w:rPr>
                <w:rFonts w:ascii="Arial" w:hAnsi="Arial" w:eastAsia="Arial" w:cs="Arial"/>
                <w:spacing w:val="41"/>
                <w:position w:val="3"/>
                <w:sz w:val="18"/>
                <w:szCs w:val="18"/>
              </w:rPr>
              <w:t>) &lt; -22 + (20/25.78)*</w:t>
            </w:r>
            <w:r>
              <w:rPr>
                <w:rFonts w:ascii="Arial" w:hAnsi="Arial" w:eastAsia="Arial" w:cs="Arial"/>
                <w:position w:val="3"/>
                <w:sz w:val="18"/>
                <w:szCs w:val="18"/>
              </w:rPr>
              <w:t>f</w:t>
            </w:r>
            <w:r>
              <w:rPr>
                <w:rFonts w:ascii="Arial" w:hAnsi="Arial" w:eastAsia="Arial" w:cs="Arial"/>
                <w:spacing w:val="41"/>
                <w:position w:val="3"/>
                <w:sz w:val="18"/>
                <w:szCs w:val="18"/>
              </w:rPr>
              <w:t xml:space="preserve">, </w:t>
            </w:r>
            <w:r>
              <w:rPr>
                <w:rFonts w:ascii="Arial" w:hAnsi="Arial" w:eastAsia="Arial" w:cs="Arial"/>
                <w:position w:val="3"/>
                <w:sz w:val="18"/>
                <w:szCs w:val="18"/>
              </w:rPr>
              <w:t>with</w:t>
            </w:r>
            <w:r>
              <w:rPr>
                <w:rFonts w:ascii="Arial" w:hAnsi="Arial" w:eastAsia="Arial" w:cs="Arial"/>
                <w:spacing w:val="41"/>
                <w:position w:val="3"/>
                <w:sz w:val="18"/>
                <w:szCs w:val="18"/>
              </w:rPr>
              <w:t xml:space="preserve"> </w:t>
            </w:r>
            <w:r>
              <w:rPr>
                <w:rFonts w:ascii="Arial" w:hAnsi="Arial" w:eastAsia="Arial" w:cs="Arial"/>
                <w:position w:val="3"/>
                <w:sz w:val="18"/>
                <w:szCs w:val="18"/>
              </w:rPr>
              <w:t>f</w:t>
            </w:r>
            <w:r>
              <w:rPr>
                <w:rFonts w:ascii="Arial" w:hAnsi="Arial" w:eastAsia="Arial" w:cs="Arial"/>
                <w:spacing w:val="41"/>
                <w:position w:val="3"/>
                <w:sz w:val="18"/>
                <w:szCs w:val="18"/>
              </w:rPr>
              <w:t xml:space="preserve"> </w:t>
            </w:r>
            <w:r>
              <w:rPr>
                <w:rFonts w:ascii="Arial" w:hAnsi="Arial" w:eastAsia="Arial" w:cs="Arial"/>
                <w:position w:val="3"/>
                <w:sz w:val="18"/>
                <w:szCs w:val="18"/>
              </w:rPr>
              <w:t>in</w:t>
            </w:r>
            <w:r>
              <w:rPr>
                <w:rFonts w:ascii="Arial" w:hAnsi="Arial" w:eastAsia="Arial" w:cs="Arial"/>
                <w:spacing w:val="41"/>
                <w:position w:val="3"/>
                <w:sz w:val="18"/>
                <w:szCs w:val="18"/>
              </w:rPr>
              <w:t xml:space="preserve"> </w:t>
            </w:r>
            <w:r>
              <w:rPr>
                <w:rFonts w:ascii="Arial" w:hAnsi="Arial" w:eastAsia="Arial" w:cs="Arial"/>
                <w:position w:val="3"/>
                <w:sz w:val="18"/>
                <w:szCs w:val="18"/>
              </w:rPr>
              <w:t>GHz</w:t>
            </w:r>
          </w:p>
          <w:p w14:paraId="3FF913FA">
            <w:pPr>
              <w:spacing w:line="360" w:lineRule="auto"/>
              <w:ind w:left="19"/>
              <w:rPr>
                <w:rFonts w:ascii="Arial" w:hAnsi="Arial" w:eastAsia="Arial" w:cs="Arial"/>
                <w:sz w:val="18"/>
                <w:szCs w:val="18"/>
              </w:rPr>
            </w:pPr>
            <w:r>
              <w:rPr>
                <w:rFonts w:ascii="Arial" w:hAnsi="Arial" w:eastAsia="Arial" w:cs="Arial"/>
                <w:spacing w:val="54"/>
                <w:position w:val="3"/>
                <w:sz w:val="18"/>
                <w:szCs w:val="18"/>
              </w:rPr>
              <w:t>4</w:t>
            </w:r>
            <w:r>
              <w:rPr>
                <w:rFonts w:ascii="Arial" w:hAnsi="Arial" w:eastAsia="Arial" w:cs="Arial"/>
                <w:spacing w:val="39"/>
                <w:position w:val="3"/>
                <w:sz w:val="18"/>
                <w:szCs w:val="18"/>
              </w:rPr>
              <w:t xml:space="preserve">. </w:t>
            </w:r>
            <w:r>
              <w:rPr>
                <w:rFonts w:ascii="Arial" w:hAnsi="Arial" w:eastAsia="Arial" w:cs="Arial"/>
                <w:position w:val="3"/>
                <w:sz w:val="18"/>
                <w:szCs w:val="18"/>
              </w:rPr>
              <w:t>Reflection</w:t>
            </w:r>
            <w:r>
              <w:rPr>
                <w:rFonts w:ascii="Arial" w:hAnsi="Arial" w:eastAsia="Arial" w:cs="Arial"/>
                <w:spacing w:val="39"/>
                <w:position w:val="3"/>
                <w:sz w:val="18"/>
                <w:szCs w:val="18"/>
              </w:rPr>
              <w:t xml:space="preserve"> </w:t>
            </w:r>
            <w:r>
              <w:rPr>
                <w:rFonts w:ascii="Arial" w:hAnsi="Arial" w:eastAsia="Arial" w:cs="Arial"/>
                <w:position w:val="3"/>
                <w:sz w:val="18"/>
                <w:szCs w:val="18"/>
              </w:rPr>
              <w:t>Coefficient</w:t>
            </w:r>
            <w:r>
              <w:rPr>
                <w:rFonts w:ascii="Arial" w:hAnsi="Arial" w:eastAsia="Arial" w:cs="Arial"/>
                <w:spacing w:val="39"/>
                <w:position w:val="3"/>
                <w:sz w:val="18"/>
                <w:szCs w:val="18"/>
              </w:rPr>
              <w:t xml:space="preserve"> </w:t>
            </w:r>
            <w:r>
              <w:rPr>
                <w:rFonts w:ascii="Arial" w:hAnsi="Arial" w:eastAsia="Arial" w:cs="Arial"/>
                <w:position w:val="3"/>
                <w:sz w:val="18"/>
                <w:szCs w:val="18"/>
              </w:rPr>
              <w:t>given</w:t>
            </w:r>
            <w:r>
              <w:rPr>
                <w:rFonts w:ascii="Arial" w:hAnsi="Arial" w:eastAsia="Arial" w:cs="Arial"/>
                <w:spacing w:val="39"/>
                <w:position w:val="3"/>
                <w:sz w:val="18"/>
                <w:szCs w:val="18"/>
              </w:rPr>
              <w:t xml:space="preserve"> </w:t>
            </w:r>
            <w:r>
              <w:rPr>
                <w:rFonts w:ascii="Arial" w:hAnsi="Arial" w:eastAsia="Arial" w:cs="Arial"/>
                <w:position w:val="3"/>
                <w:sz w:val="18"/>
                <w:szCs w:val="18"/>
              </w:rPr>
              <w:t>by</w:t>
            </w:r>
            <w:r>
              <w:rPr>
                <w:rFonts w:ascii="Arial" w:hAnsi="Arial" w:eastAsia="Arial" w:cs="Arial"/>
                <w:spacing w:val="39"/>
                <w:position w:val="3"/>
                <w:sz w:val="18"/>
                <w:szCs w:val="18"/>
              </w:rPr>
              <w:t xml:space="preserve"> </w:t>
            </w:r>
            <w:r>
              <w:rPr>
                <w:rFonts w:ascii="Arial" w:hAnsi="Arial" w:eastAsia="Arial" w:cs="Arial"/>
                <w:position w:val="3"/>
                <w:sz w:val="18"/>
                <w:szCs w:val="18"/>
              </w:rPr>
              <w:t>equation</w:t>
            </w:r>
            <w:r>
              <w:rPr>
                <w:rFonts w:ascii="Arial" w:hAnsi="Arial" w:eastAsia="Arial" w:cs="Arial"/>
                <w:spacing w:val="39"/>
                <w:position w:val="3"/>
                <w:sz w:val="18"/>
                <w:szCs w:val="18"/>
              </w:rPr>
              <w:t xml:space="preserve"> </w:t>
            </w:r>
            <w:r>
              <w:rPr>
                <w:rFonts w:ascii="Arial" w:hAnsi="Arial" w:eastAsia="Arial" w:cs="Arial"/>
                <w:position w:val="3"/>
                <w:sz w:val="18"/>
                <w:szCs w:val="18"/>
              </w:rPr>
              <w:t>SCD</w:t>
            </w:r>
            <w:r>
              <w:rPr>
                <w:rFonts w:ascii="Arial" w:hAnsi="Arial" w:eastAsia="Arial" w:cs="Arial"/>
                <w:spacing w:val="39"/>
                <w:position w:val="3"/>
                <w:sz w:val="18"/>
                <w:szCs w:val="18"/>
              </w:rPr>
              <w:t>11(</w:t>
            </w:r>
            <w:r>
              <w:rPr>
                <w:rFonts w:ascii="Arial" w:hAnsi="Arial" w:eastAsia="Arial" w:cs="Arial"/>
                <w:position w:val="3"/>
                <w:sz w:val="18"/>
                <w:szCs w:val="18"/>
              </w:rPr>
              <w:t>dB</w:t>
            </w:r>
            <w:r>
              <w:rPr>
                <w:rFonts w:ascii="Arial" w:hAnsi="Arial" w:eastAsia="Arial" w:cs="Arial"/>
                <w:spacing w:val="39"/>
                <w:position w:val="3"/>
                <w:sz w:val="18"/>
                <w:szCs w:val="18"/>
              </w:rPr>
              <w:t>) &lt; - 15 + (6/25.78)*</w:t>
            </w:r>
            <w:r>
              <w:rPr>
                <w:rFonts w:ascii="Arial" w:hAnsi="Arial" w:eastAsia="Arial" w:cs="Arial"/>
                <w:position w:val="3"/>
                <w:sz w:val="18"/>
                <w:szCs w:val="18"/>
              </w:rPr>
              <w:t>f</w:t>
            </w:r>
            <w:r>
              <w:rPr>
                <w:rFonts w:ascii="Arial" w:hAnsi="Arial" w:eastAsia="Arial" w:cs="Arial"/>
                <w:spacing w:val="39"/>
                <w:position w:val="3"/>
                <w:sz w:val="18"/>
                <w:szCs w:val="18"/>
              </w:rPr>
              <w:t xml:space="preserve">, </w:t>
            </w:r>
            <w:r>
              <w:rPr>
                <w:rFonts w:ascii="Arial" w:hAnsi="Arial" w:eastAsia="Arial" w:cs="Arial"/>
                <w:position w:val="3"/>
                <w:sz w:val="18"/>
                <w:szCs w:val="18"/>
              </w:rPr>
              <w:t>with</w:t>
            </w:r>
            <w:r>
              <w:rPr>
                <w:rFonts w:ascii="Arial" w:hAnsi="Arial" w:eastAsia="Arial" w:cs="Arial"/>
                <w:spacing w:val="39"/>
                <w:position w:val="3"/>
                <w:sz w:val="18"/>
                <w:szCs w:val="18"/>
              </w:rPr>
              <w:t xml:space="preserve"> </w:t>
            </w:r>
            <w:r>
              <w:rPr>
                <w:rFonts w:ascii="Arial" w:hAnsi="Arial" w:eastAsia="Arial" w:cs="Arial"/>
                <w:position w:val="3"/>
                <w:sz w:val="18"/>
                <w:szCs w:val="18"/>
              </w:rPr>
              <w:t>f</w:t>
            </w:r>
            <w:r>
              <w:rPr>
                <w:rFonts w:ascii="Arial" w:hAnsi="Arial" w:eastAsia="Arial" w:cs="Arial"/>
                <w:spacing w:val="39"/>
                <w:position w:val="3"/>
                <w:sz w:val="18"/>
                <w:szCs w:val="18"/>
              </w:rPr>
              <w:t xml:space="preserve"> </w:t>
            </w:r>
            <w:r>
              <w:rPr>
                <w:rFonts w:ascii="Arial" w:hAnsi="Arial" w:eastAsia="Arial" w:cs="Arial"/>
                <w:position w:val="3"/>
                <w:sz w:val="18"/>
                <w:szCs w:val="18"/>
              </w:rPr>
              <w:t>in</w:t>
            </w:r>
            <w:r>
              <w:rPr>
                <w:rFonts w:ascii="Arial" w:hAnsi="Arial" w:eastAsia="Arial" w:cs="Arial"/>
                <w:spacing w:val="39"/>
                <w:position w:val="3"/>
                <w:sz w:val="18"/>
                <w:szCs w:val="18"/>
              </w:rPr>
              <w:t xml:space="preserve"> </w:t>
            </w:r>
            <w:r>
              <w:rPr>
                <w:rFonts w:ascii="Arial" w:hAnsi="Arial" w:eastAsia="Arial" w:cs="Arial"/>
                <w:position w:val="3"/>
                <w:sz w:val="18"/>
                <w:szCs w:val="18"/>
              </w:rPr>
              <w:t>GHz</w:t>
            </w:r>
          </w:p>
          <w:p w14:paraId="7F644796">
            <w:pPr>
              <w:spacing w:line="360" w:lineRule="auto"/>
              <w:ind w:left="26"/>
              <w:rPr>
                <w:rFonts w:ascii="Arial" w:hAnsi="Arial" w:eastAsia="Arial" w:cs="Arial"/>
                <w:sz w:val="20"/>
                <w:szCs w:val="20"/>
              </w:rPr>
            </w:pPr>
            <w:r>
              <w:rPr>
                <w:rFonts w:ascii="Arial" w:hAnsi="Arial" w:eastAsia="Arial" w:cs="Arial"/>
                <w:spacing w:val="21"/>
                <w:position w:val="3"/>
                <w:sz w:val="20"/>
                <w:szCs w:val="20"/>
              </w:rPr>
              <w:t xml:space="preserve">5. </w:t>
            </w:r>
            <w:r>
              <w:rPr>
                <w:rFonts w:ascii="Arial" w:hAnsi="Arial" w:eastAsia="Arial" w:cs="Arial"/>
                <w:position w:val="3"/>
                <w:sz w:val="20"/>
                <w:szCs w:val="20"/>
              </w:rPr>
              <w:t>Reflection</w:t>
            </w:r>
            <w:r>
              <w:rPr>
                <w:rFonts w:ascii="Arial" w:hAnsi="Arial" w:eastAsia="Arial" w:cs="Arial"/>
                <w:spacing w:val="21"/>
                <w:position w:val="3"/>
                <w:sz w:val="20"/>
                <w:szCs w:val="20"/>
              </w:rPr>
              <w:t xml:space="preserve"> </w:t>
            </w:r>
            <w:r>
              <w:rPr>
                <w:rFonts w:ascii="Arial" w:hAnsi="Arial" w:eastAsia="Arial" w:cs="Arial"/>
                <w:position w:val="3"/>
                <w:sz w:val="20"/>
                <w:szCs w:val="20"/>
              </w:rPr>
              <w:t>Coefficient</w:t>
            </w:r>
            <w:r>
              <w:rPr>
                <w:rFonts w:ascii="Arial" w:hAnsi="Arial" w:eastAsia="Arial" w:cs="Arial"/>
                <w:spacing w:val="21"/>
                <w:position w:val="3"/>
                <w:sz w:val="20"/>
                <w:szCs w:val="20"/>
              </w:rPr>
              <w:t xml:space="preserve"> </w:t>
            </w:r>
            <w:r>
              <w:rPr>
                <w:rFonts w:ascii="Arial" w:hAnsi="Arial" w:eastAsia="Arial" w:cs="Arial"/>
                <w:position w:val="3"/>
                <w:sz w:val="20"/>
                <w:szCs w:val="20"/>
              </w:rPr>
              <w:t>given</w:t>
            </w:r>
            <w:r>
              <w:rPr>
                <w:rFonts w:ascii="Arial" w:hAnsi="Arial" w:eastAsia="Arial" w:cs="Arial"/>
                <w:spacing w:val="21"/>
                <w:position w:val="3"/>
                <w:sz w:val="20"/>
                <w:szCs w:val="20"/>
              </w:rPr>
              <w:t xml:space="preserve"> </w:t>
            </w:r>
            <w:r>
              <w:rPr>
                <w:rFonts w:ascii="Arial" w:hAnsi="Arial" w:eastAsia="Arial" w:cs="Arial"/>
                <w:position w:val="3"/>
                <w:sz w:val="20"/>
                <w:szCs w:val="20"/>
              </w:rPr>
              <w:t>by</w:t>
            </w:r>
            <w:r>
              <w:rPr>
                <w:rFonts w:ascii="Arial" w:hAnsi="Arial" w:eastAsia="Arial" w:cs="Arial"/>
                <w:spacing w:val="21"/>
                <w:position w:val="3"/>
                <w:sz w:val="20"/>
                <w:szCs w:val="20"/>
              </w:rPr>
              <w:t xml:space="preserve"> </w:t>
            </w:r>
            <w:r>
              <w:rPr>
                <w:rFonts w:ascii="Arial" w:hAnsi="Arial" w:eastAsia="Arial" w:cs="Arial"/>
                <w:position w:val="3"/>
                <w:sz w:val="20"/>
                <w:szCs w:val="20"/>
              </w:rPr>
              <w:t>equation</w:t>
            </w:r>
            <w:r>
              <w:rPr>
                <w:rFonts w:ascii="Arial" w:hAnsi="Arial" w:eastAsia="Arial" w:cs="Arial"/>
                <w:spacing w:val="21"/>
                <w:position w:val="3"/>
                <w:sz w:val="20"/>
                <w:szCs w:val="20"/>
              </w:rPr>
              <w:t xml:space="preserve"> </w:t>
            </w:r>
            <w:r>
              <w:rPr>
                <w:rFonts w:ascii="Arial" w:hAnsi="Arial" w:eastAsia="Arial" w:cs="Arial"/>
                <w:position w:val="3"/>
                <w:sz w:val="20"/>
                <w:szCs w:val="20"/>
              </w:rPr>
              <w:t>SCD</w:t>
            </w:r>
            <w:r>
              <w:rPr>
                <w:rFonts w:ascii="Arial" w:hAnsi="Arial" w:eastAsia="Arial" w:cs="Arial"/>
                <w:spacing w:val="21"/>
                <w:position w:val="3"/>
                <w:sz w:val="20"/>
                <w:szCs w:val="20"/>
              </w:rPr>
              <w:t>21(</w:t>
            </w:r>
            <w:r>
              <w:rPr>
                <w:rFonts w:ascii="Arial" w:hAnsi="Arial" w:eastAsia="Arial" w:cs="Arial"/>
                <w:position w:val="3"/>
                <w:sz w:val="20"/>
                <w:szCs w:val="20"/>
              </w:rPr>
              <w:t>dB</w:t>
            </w:r>
            <w:r>
              <w:rPr>
                <w:rFonts w:ascii="Arial" w:hAnsi="Arial" w:eastAsia="Arial" w:cs="Arial"/>
                <w:spacing w:val="21"/>
                <w:position w:val="3"/>
                <w:sz w:val="20"/>
                <w:szCs w:val="20"/>
              </w:rPr>
              <w:t>) &lt; -27 + (29/22)*</w:t>
            </w:r>
            <w:r>
              <w:rPr>
                <w:rFonts w:ascii="Arial" w:hAnsi="Arial" w:eastAsia="Arial" w:cs="Arial"/>
                <w:position w:val="3"/>
                <w:sz w:val="20"/>
                <w:szCs w:val="20"/>
              </w:rPr>
              <w:t>f</w:t>
            </w:r>
            <w:r>
              <w:rPr>
                <w:rFonts w:ascii="Arial" w:hAnsi="Arial" w:eastAsia="Arial" w:cs="Arial"/>
                <w:spacing w:val="21"/>
                <w:position w:val="3"/>
                <w:sz w:val="20"/>
                <w:szCs w:val="20"/>
              </w:rPr>
              <w:t xml:space="preserve">, </w:t>
            </w:r>
            <w:r>
              <w:rPr>
                <w:rFonts w:ascii="Arial" w:hAnsi="Arial" w:eastAsia="Arial" w:cs="Arial"/>
                <w:position w:val="3"/>
                <w:sz w:val="20"/>
                <w:szCs w:val="20"/>
              </w:rPr>
              <w:t>with</w:t>
            </w:r>
            <w:r>
              <w:rPr>
                <w:rFonts w:ascii="Arial" w:hAnsi="Arial" w:eastAsia="Arial" w:cs="Arial"/>
                <w:spacing w:val="21"/>
                <w:position w:val="3"/>
                <w:sz w:val="20"/>
                <w:szCs w:val="20"/>
              </w:rPr>
              <w:t xml:space="preserve"> </w:t>
            </w:r>
            <w:r>
              <w:rPr>
                <w:rFonts w:ascii="Arial" w:hAnsi="Arial" w:eastAsia="Arial" w:cs="Arial"/>
                <w:position w:val="3"/>
                <w:sz w:val="20"/>
                <w:szCs w:val="20"/>
              </w:rPr>
              <w:t>f</w:t>
            </w:r>
            <w:r>
              <w:rPr>
                <w:rFonts w:ascii="Arial" w:hAnsi="Arial" w:eastAsia="Arial" w:cs="Arial"/>
                <w:spacing w:val="21"/>
                <w:position w:val="3"/>
                <w:sz w:val="20"/>
                <w:szCs w:val="20"/>
              </w:rPr>
              <w:t xml:space="preserve"> </w:t>
            </w:r>
            <w:r>
              <w:rPr>
                <w:rFonts w:ascii="Arial" w:hAnsi="Arial" w:eastAsia="Arial" w:cs="Arial"/>
                <w:position w:val="3"/>
                <w:sz w:val="20"/>
                <w:szCs w:val="20"/>
              </w:rPr>
              <w:t>in</w:t>
            </w:r>
            <w:r>
              <w:rPr>
                <w:rFonts w:ascii="Arial" w:hAnsi="Arial" w:eastAsia="Arial" w:cs="Arial"/>
                <w:spacing w:val="19"/>
                <w:position w:val="3"/>
                <w:sz w:val="20"/>
                <w:szCs w:val="20"/>
              </w:rPr>
              <w:t xml:space="preserve"> </w:t>
            </w:r>
            <w:r>
              <w:rPr>
                <w:rFonts w:ascii="Arial" w:hAnsi="Arial" w:eastAsia="Arial" w:cs="Arial"/>
                <w:position w:val="3"/>
                <w:sz w:val="20"/>
                <w:szCs w:val="20"/>
              </w:rPr>
              <w:t>GHz</w:t>
            </w:r>
          </w:p>
        </w:tc>
      </w:tr>
    </w:tbl>
    <w:p w14:paraId="22853884">
      <w:pPr>
        <w:sectPr>
          <w:footerReference r:id="rId7" w:type="default"/>
          <w:pgSz w:w="11910" w:h="16840"/>
          <w:pgMar w:top="472" w:right="1187" w:bottom="1037" w:left="926" w:header="0" w:footer="0" w:gutter="0"/>
          <w:pgNumType w:fmt="decimal"/>
          <w:cols w:space="720" w:num="1"/>
        </w:sectPr>
      </w:pPr>
    </w:p>
    <w:p w14:paraId="795D08AA">
      <w:pPr>
        <w:spacing w:before="264" w:line="316" w:lineRule="exact"/>
        <w:jc w:val="both"/>
        <w:outlineLvl w:val="1"/>
        <w:rPr>
          <w:rFonts w:ascii="Arial" w:hAnsi="Arial" w:eastAsia="Arial" w:cs="Arial"/>
          <w:sz w:val="20"/>
          <w:szCs w:val="20"/>
        </w:rPr>
      </w:pPr>
      <w:r>
        <w:rPr>
          <w:rFonts w:ascii="Arial" w:hAnsi="Arial" w:eastAsia="Arial" w:cs="Arial"/>
          <w:b/>
          <w:bCs/>
          <w:spacing w:val="-2"/>
          <w:position w:val="4"/>
          <w:sz w:val="20"/>
          <w:szCs w:val="20"/>
        </w:rPr>
        <w:t>Pin</w:t>
      </w:r>
      <w:r>
        <w:rPr>
          <w:rFonts w:ascii="Arial" w:hAnsi="Arial" w:eastAsia="Arial" w:cs="Arial"/>
          <w:spacing w:val="-2"/>
          <w:position w:val="4"/>
          <w:sz w:val="20"/>
          <w:szCs w:val="20"/>
        </w:rPr>
        <w:t xml:space="preserve"> </w:t>
      </w:r>
      <w:r>
        <w:rPr>
          <w:rFonts w:ascii="Arial" w:hAnsi="Arial" w:eastAsia="Arial" w:cs="Arial"/>
          <w:b/>
          <w:bCs/>
          <w:spacing w:val="-2"/>
          <w:position w:val="4"/>
          <w:sz w:val="20"/>
          <w:szCs w:val="20"/>
        </w:rPr>
        <w:t>Descripti</w:t>
      </w:r>
      <w:r>
        <w:rPr>
          <w:rFonts w:ascii="Arial" w:hAnsi="Arial" w:eastAsia="Arial" w:cs="Arial"/>
          <w:b/>
          <w:bCs/>
          <w:spacing w:val="-1"/>
          <w:position w:val="4"/>
          <w:sz w:val="20"/>
          <w:szCs w:val="20"/>
        </w:rPr>
        <w:t>ons</w:t>
      </w:r>
    </w:p>
    <w:p w14:paraId="595C072F">
      <w:pPr>
        <w:spacing w:before="104" w:line="302" w:lineRule="exact"/>
        <w:ind w:left="17"/>
        <w:rPr>
          <w:rFonts w:ascii="Arial" w:hAnsi="Arial" w:eastAsia="Arial" w:cs="Arial"/>
          <w:sz w:val="18"/>
          <w:szCs w:val="18"/>
        </w:rPr>
      </w:pPr>
      <w:r>
        <w:rPr>
          <w:rFonts w:ascii="Arial" w:hAnsi="Arial" w:eastAsia="Arial" w:cs="Arial"/>
          <w:spacing w:val="-1"/>
          <w:position w:val="2"/>
          <w:sz w:val="18"/>
          <w:szCs w:val="18"/>
        </w:rPr>
        <w:t>QSFP</w:t>
      </w:r>
      <w:r>
        <w:rPr>
          <w:rFonts w:hint="eastAsia" w:eastAsia="宋体" w:cs="Arial"/>
          <w:spacing w:val="-1"/>
          <w:position w:val="2"/>
          <w:sz w:val="18"/>
          <w:szCs w:val="18"/>
          <w:lang w:val="en-US" w:eastAsia="zh-CN"/>
        </w:rPr>
        <w:t>28</w:t>
      </w:r>
      <w:r>
        <w:rPr>
          <w:rFonts w:ascii="Arial" w:hAnsi="Arial" w:eastAsia="Arial" w:cs="Arial"/>
          <w:spacing w:val="-1"/>
          <w:position w:val="2"/>
          <w:sz w:val="18"/>
          <w:szCs w:val="18"/>
        </w:rPr>
        <w:t xml:space="preserve"> Pin </w:t>
      </w:r>
      <w:r>
        <w:rPr>
          <w:rFonts w:ascii="Arial" w:hAnsi="Arial" w:eastAsia="Arial" w:cs="Arial"/>
          <w:position w:val="2"/>
          <w:sz w:val="18"/>
          <w:szCs w:val="18"/>
        </w:rPr>
        <w:t>Function</w:t>
      </w:r>
      <w:r>
        <w:rPr>
          <w:rFonts w:ascii="Arial" w:hAnsi="Arial" w:eastAsia="Arial" w:cs="Arial"/>
          <w:spacing w:val="-1"/>
          <w:position w:val="2"/>
          <w:sz w:val="18"/>
          <w:szCs w:val="18"/>
        </w:rPr>
        <w:t xml:space="preserve"> </w:t>
      </w:r>
      <w:r>
        <w:rPr>
          <w:rFonts w:ascii="Arial" w:hAnsi="Arial" w:eastAsia="Arial" w:cs="Arial"/>
          <w:position w:val="2"/>
          <w:sz w:val="18"/>
          <w:szCs w:val="18"/>
        </w:rPr>
        <w:t>Definition</w:t>
      </w:r>
    </w:p>
    <w:tbl>
      <w:tblPr>
        <w:tblStyle w:val="6"/>
        <w:tblW w:w="0" w:type="auto"/>
        <w:tblInd w:w="0"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0" w:type="dxa"/>
          <w:bottom w:w="0" w:type="dxa"/>
          <w:right w:w="0" w:type="dxa"/>
        </w:tblCellMar>
      </w:tblPr>
      <w:tblGrid>
        <w:gridCol w:w="762"/>
        <w:gridCol w:w="1760"/>
        <w:gridCol w:w="1552"/>
        <w:gridCol w:w="4851"/>
        <w:gridCol w:w="1155"/>
      </w:tblGrid>
      <w:tr w14:paraId="0E65355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atLeast"/>
        </w:trPr>
        <w:tc>
          <w:tcPr>
            <w:tcW w:w="762" w:type="dxa"/>
            <w:tcBorders>
              <w:top w:val="single" w:color="000000" w:sz="8" w:space="0"/>
              <w:bottom w:val="single" w:color="000000" w:sz="6" w:space="0"/>
            </w:tcBorders>
            <w:shd w:val="clear" w:color="auto" w:fill="92CDDC" w:themeFill="accent5" w:themeFillTint="99"/>
            <w:noWrap w:val="0"/>
            <w:vAlign w:val="center"/>
          </w:tcPr>
          <w:p w14:paraId="13117109">
            <w:pPr>
              <w:keepNext w:val="0"/>
              <w:keepLines w:val="0"/>
              <w:widowControl/>
              <w:suppressLineNumbers w:val="0"/>
              <w:spacing w:before="0" w:beforeAutospacing="0" w:after="0" w:afterAutospacing="0"/>
              <w:ind w:left="0" w:right="0"/>
              <w:jc w:val="center"/>
              <w:rPr>
                <w:rFonts w:hint="default" w:ascii="Arial" w:hAnsi="Arial" w:cs="Arial"/>
                <w:b w:val="0"/>
                <w:bCs/>
                <w:color w:val="auto"/>
                <w:kern w:val="28"/>
                <w:sz w:val="20"/>
                <w:szCs w:val="20"/>
                <w:lang w:val="en"/>
              </w:rPr>
            </w:pPr>
            <w:r>
              <w:rPr>
                <w:rFonts w:hint="default" w:ascii="Arial" w:hAnsi="Arial" w:cs="Arial"/>
                <w:b w:val="0"/>
                <w:bCs/>
                <w:color w:val="auto"/>
                <w:kern w:val="28"/>
                <w:sz w:val="20"/>
                <w:szCs w:val="20"/>
                <w:lang w:val="en"/>
              </w:rPr>
              <w:t>Pin</w:t>
            </w:r>
          </w:p>
        </w:tc>
        <w:tc>
          <w:tcPr>
            <w:tcW w:w="1760" w:type="dxa"/>
            <w:tcBorders>
              <w:top w:val="single" w:color="000000" w:sz="8" w:space="0"/>
              <w:bottom w:val="single" w:color="000000" w:sz="6" w:space="0"/>
            </w:tcBorders>
            <w:shd w:val="clear" w:color="auto" w:fill="92CDDC" w:themeFill="accent5" w:themeFillTint="99"/>
            <w:noWrap w:val="0"/>
            <w:vAlign w:val="center"/>
          </w:tcPr>
          <w:p w14:paraId="2CCEF7AE">
            <w:pPr>
              <w:keepNext w:val="0"/>
              <w:keepLines w:val="0"/>
              <w:widowControl/>
              <w:suppressLineNumbers w:val="0"/>
              <w:spacing w:before="0" w:beforeAutospacing="0" w:after="0" w:afterAutospacing="0"/>
              <w:ind w:left="0" w:right="0"/>
              <w:jc w:val="center"/>
              <w:rPr>
                <w:rFonts w:hint="default" w:ascii="Arial" w:hAnsi="Arial" w:cs="Arial"/>
                <w:b w:val="0"/>
                <w:bCs/>
                <w:color w:val="auto"/>
                <w:kern w:val="28"/>
                <w:sz w:val="20"/>
                <w:szCs w:val="20"/>
                <w:lang w:val="en"/>
              </w:rPr>
            </w:pPr>
            <w:r>
              <w:rPr>
                <w:rFonts w:hint="default" w:ascii="Arial" w:hAnsi="Arial" w:cs="Arial"/>
                <w:b w:val="0"/>
                <w:bCs/>
                <w:color w:val="auto"/>
                <w:kern w:val="28"/>
                <w:sz w:val="20"/>
                <w:szCs w:val="20"/>
                <w:lang w:val="en"/>
              </w:rPr>
              <w:t>Logic</w:t>
            </w:r>
          </w:p>
        </w:tc>
        <w:tc>
          <w:tcPr>
            <w:tcW w:w="1552" w:type="dxa"/>
            <w:tcBorders>
              <w:top w:val="single" w:color="000000" w:sz="8" w:space="0"/>
              <w:bottom w:val="single" w:color="000000" w:sz="6" w:space="0"/>
            </w:tcBorders>
            <w:shd w:val="clear" w:color="auto" w:fill="92CDDC" w:themeFill="accent5" w:themeFillTint="99"/>
            <w:noWrap w:val="0"/>
            <w:vAlign w:val="center"/>
          </w:tcPr>
          <w:p w14:paraId="77900F6B">
            <w:pPr>
              <w:keepNext w:val="0"/>
              <w:keepLines w:val="0"/>
              <w:widowControl/>
              <w:suppressLineNumbers w:val="0"/>
              <w:spacing w:before="0" w:beforeAutospacing="0" w:after="0" w:afterAutospacing="0"/>
              <w:ind w:left="0" w:right="0"/>
              <w:jc w:val="center"/>
              <w:rPr>
                <w:rFonts w:hint="default" w:ascii="Arial" w:hAnsi="Arial" w:cs="Arial"/>
                <w:b w:val="0"/>
                <w:bCs/>
                <w:color w:val="auto"/>
                <w:kern w:val="28"/>
                <w:sz w:val="20"/>
                <w:szCs w:val="20"/>
                <w:lang w:val="en"/>
              </w:rPr>
            </w:pPr>
            <w:r>
              <w:rPr>
                <w:rFonts w:hint="default" w:ascii="Arial" w:hAnsi="Arial" w:cs="Arial"/>
                <w:b w:val="0"/>
                <w:bCs/>
                <w:color w:val="auto"/>
                <w:kern w:val="28"/>
                <w:sz w:val="20"/>
                <w:szCs w:val="20"/>
                <w:lang w:val="en"/>
              </w:rPr>
              <w:t>Symbol</w:t>
            </w:r>
          </w:p>
        </w:tc>
        <w:tc>
          <w:tcPr>
            <w:tcW w:w="4851" w:type="dxa"/>
            <w:tcBorders>
              <w:top w:val="single" w:color="000000" w:sz="8" w:space="0"/>
              <w:bottom w:val="single" w:color="000000" w:sz="6" w:space="0"/>
            </w:tcBorders>
            <w:shd w:val="clear" w:color="auto" w:fill="92CDDC" w:themeFill="accent5" w:themeFillTint="99"/>
            <w:noWrap w:val="0"/>
            <w:tcMar>
              <w:top w:w="0" w:type="dxa"/>
              <w:left w:w="108" w:type="dxa"/>
              <w:bottom w:w="0" w:type="dxa"/>
              <w:right w:w="108" w:type="dxa"/>
            </w:tcMar>
            <w:vAlign w:val="center"/>
          </w:tcPr>
          <w:p w14:paraId="180B6595">
            <w:pPr>
              <w:keepNext w:val="0"/>
              <w:keepLines w:val="0"/>
              <w:widowControl/>
              <w:suppressLineNumbers w:val="0"/>
              <w:spacing w:before="0" w:beforeAutospacing="0" w:after="0" w:afterAutospacing="0"/>
              <w:ind w:left="0" w:right="0"/>
              <w:jc w:val="center"/>
              <w:rPr>
                <w:rFonts w:hint="default" w:ascii="Arial" w:hAnsi="Arial" w:cs="Arial"/>
                <w:b w:val="0"/>
                <w:bCs/>
                <w:color w:val="auto"/>
                <w:kern w:val="28"/>
                <w:sz w:val="20"/>
                <w:szCs w:val="20"/>
                <w:lang w:val="en"/>
              </w:rPr>
            </w:pPr>
            <w:r>
              <w:rPr>
                <w:rFonts w:hint="default" w:ascii="Arial" w:hAnsi="Arial" w:cs="Arial"/>
                <w:b w:val="0"/>
                <w:bCs/>
                <w:color w:val="auto"/>
                <w:kern w:val="28"/>
                <w:sz w:val="20"/>
                <w:szCs w:val="20"/>
                <w:lang w:val="en"/>
              </w:rPr>
              <w:t>Name/Description</w:t>
            </w:r>
          </w:p>
        </w:tc>
        <w:tc>
          <w:tcPr>
            <w:tcW w:w="1155" w:type="dxa"/>
            <w:tcBorders>
              <w:top w:val="single" w:color="000000" w:sz="8" w:space="0"/>
              <w:bottom w:val="single" w:color="000000" w:sz="6" w:space="0"/>
            </w:tcBorders>
            <w:shd w:val="clear" w:color="auto" w:fill="92CDDC" w:themeFill="accent5" w:themeFillTint="99"/>
            <w:noWrap w:val="0"/>
            <w:tcMar>
              <w:top w:w="0" w:type="dxa"/>
              <w:left w:w="108" w:type="dxa"/>
              <w:bottom w:w="0" w:type="dxa"/>
              <w:right w:w="108" w:type="dxa"/>
            </w:tcMar>
            <w:vAlign w:val="center"/>
          </w:tcPr>
          <w:p w14:paraId="0A06D605">
            <w:pPr>
              <w:pStyle w:val="12"/>
              <w:keepNext w:val="0"/>
              <w:keepLines w:val="0"/>
              <w:suppressLineNumbers w:val="0"/>
              <w:spacing w:before="0" w:beforeAutospacing="0" w:after="0" w:afterAutospacing="0"/>
              <w:ind w:left="0" w:right="0"/>
              <w:rPr>
                <w:rFonts w:hint="default" w:ascii="Arial" w:hAnsi="Arial" w:cs="Arial"/>
                <w:b w:val="0"/>
                <w:bCs/>
                <w:color w:val="auto"/>
                <w:sz w:val="20"/>
                <w:szCs w:val="20"/>
                <w:lang w:val="en"/>
              </w:rPr>
            </w:pPr>
            <w:r>
              <w:rPr>
                <w:rFonts w:hint="default" w:ascii="Arial" w:hAnsi="Arial" w:cs="Arial"/>
                <w:b w:val="0"/>
                <w:bCs/>
                <w:color w:val="auto"/>
                <w:sz w:val="20"/>
                <w:szCs w:val="20"/>
                <w:lang w:val="en"/>
              </w:rPr>
              <w:t>Notes</w:t>
            </w:r>
          </w:p>
        </w:tc>
      </w:tr>
      <w:tr w14:paraId="439A788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287" w:hRule="atLeast"/>
        </w:trPr>
        <w:tc>
          <w:tcPr>
            <w:tcW w:w="762" w:type="dxa"/>
            <w:tcBorders>
              <w:top w:val="single" w:color="000000" w:sz="6" w:space="0"/>
              <w:bottom w:val="single" w:color="000000" w:sz="6" w:space="0"/>
            </w:tcBorders>
            <w:shd w:val="clear" w:color="auto" w:fill="auto"/>
            <w:noWrap w:val="0"/>
            <w:vAlign w:val="center"/>
          </w:tcPr>
          <w:p w14:paraId="473CF981">
            <w:pPr>
              <w:keepNext w:val="0"/>
              <w:keepLines w:val="0"/>
              <w:widowControl/>
              <w:suppressLineNumbers w:val="0"/>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1</w:t>
            </w:r>
          </w:p>
        </w:tc>
        <w:tc>
          <w:tcPr>
            <w:tcW w:w="1760" w:type="dxa"/>
            <w:tcBorders>
              <w:top w:val="single" w:color="000000" w:sz="6" w:space="0"/>
              <w:bottom w:val="single" w:color="000000" w:sz="6" w:space="0"/>
            </w:tcBorders>
            <w:shd w:val="clear" w:color="auto" w:fill="auto"/>
            <w:noWrap w:val="0"/>
            <w:vAlign w:val="center"/>
          </w:tcPr>
          <w:p w14:paraId="7A380485">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p>
        </w:tc>
        <w:tc>
          <w:tcPr>
            <w:tcW w:w="1552" w:type="dxa"/>
            <w:tcBorders>
              <w:top w:val="single" w:color="000000" w:sz="6" w:space="0"/>
              <w:bottom w:val="single" w:color="000000" w:sz="6" w:space="0"/>
            </w:tcBorders>
            <w:shd w:val="clear" w:color="auto" w:fill="auto"/>
            <w:noWrap w:val="0"/>
            <w:vAlign w:val="center"/>
          </w:tcPr>
          <w:p w14:paraId="2550E10A">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GND</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3F5054FE">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Ground</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449D0441">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r w14:paraId="1EF316B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05" w:hRule="atLeast"/>
        </w:trPr>
        <w:tc>
          <w:tcPr>
            <w:tcW w:w="762" w:type="dxa"/>
            <w:tcBorders>
              <w:top w:val="single" w:color="000000" w:sz="6" w:space="0"/>
              <w:bottom w:val="single" w:color="000000" w:sz="6" w:space="0"/>
            </w:tcBorders>
            <w:shd w:val="clear" w:color="auto" w:fill="auto"/>
            <w:noWrap w:val="0"/>
            <w:vAlign w:val="center"/>
          </w:tcPr>
          <w:p w14:paraId="73128524">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2</w:t>
            </w:r>
          </w:p>
        </w:tc>
        <w:tc>
          <w:tcPr>
            <w:tcW w:w="1760" w:type="dxa"/>
            <w:tcBorders>
              <w:top w:val="single" w:color="000000" w:sz="6" w:space="0"/>
              <w:bottom w:val="single" w:color="000000" w:sz="6" w:space="0"/>
            </w:tcBorders>
            <w:shd w:val="clear" w:color="auto" w:fill="auto"/>
            <w:noWrap w:val="0"/>
            <w:vAlign w:val="center"/>
          </w:tcPr>
          <w:p w14:paraId="2027CC5A">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CML-I</w:t>
            </w:r>
          </w:p>
        </w:tc>
        <w:tc>
          <w:tcPr>
            <w:tcW w:w="1552" w:type="dxa"/>
            <w:tcBorders>
              <w:top w:val="single" w:color="000000" w:sz="6" w:space="0"/>
              <w:bottom w:val="single" w:color="000000" w:sz="6" w:space="0"/>
            </w:tcBorders>
            <w:shd w:val="clear" w:color="auto" w:fill="auto"/>
            <w:noWrap w:val="0"/>
            <w:vAlign w:val="center"/>
          </w:tcPr>
          <w:p w14:paraId="49F97F7F">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Tx2n</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04D9C319">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Transmitter Inverted Data Input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326E50F9">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3702527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29" w:hRule="atLeast"/>
        </w:trPr>
        <w:tc>
          <w:tcPr>
            <w:tcW w:w="762" w:type="dxa"/>
            <w:tcBorders>
              <w:top w:val="single" w:color="000000" w:sz="6" w:space="0"/>
              <w:bottom w:val="single" w:color="000000" w:sz="6" w:space="0"/>
            </w:tcBorders>
            <w:shd w:val="clear" w:color="auto" w:fill="auto"/>
            <w:noWrap w:val="0"/>
            <w:vAlign w:val="center"/>
          </w:tcPr>
          <w:p w14:paraId="4758DAA7">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3</w:t>
            </w:r>
          </w:p>
        </w:tc>
        <w:tc>
          <w:tcPr>
            <w:tcW w:w="1760" w:type="dxa"/>
            <w:tcBorders>
              <w:top w:val="single" w:color="000000" w:sz="6" w:space="0"/>
              <w:bottom w:val="single" w:color="000000" w:sz="6" w:space="0"/>
            </w:tcBorders>
            <w:shd w:val="clear" w:color="auto" w:fill="auto"/>
            <w:noWrap w:val="0"/>
            <w:vAlign w:val="center"/>
          </w:tcPr>
          <w:p w14:paraId="60123C37">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CML-I</w:t>
            </w:r>
          </w:p>
        </w:tc>
        <w:tc>
          <w:tcPr>
            <w:tcW w:w="1552" w:type="dxa"/>
            <w:tcBorders>
              <w:top w:val="single" w:color="000000" w:sz="6" w:space="0"/>
              <w:bottom w:val="single" w:color="000000" w:sz="6" w:space="0"/>
            </w:tcBorders>
            <w:shd w:val="clear" w:color="auto" w:fill="auto"/>
            <w:noWrap w:val="0"/>
            <w:vAlign w:val="center"/>
          </w:tcPr>
          <w:p w14:paraId="46634CD9">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Tx2p</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4D65046C">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Transmitter Non-Inverted Data Input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3A7DED3E">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7D22366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762" w:type="dxa"/>
            <w:tcBorders>
              <w:top w:val="single" w:color="000000" w:sz="6" w:space="0"/>
              <w:bottom w:val="single" w:color="000000" w:sz="6" w:space="0"/>
            </w:tcBorders>
            <w:shd w:val="clear" w:color="auto" w:fill="auto"/>
            <w:noWrap w:val="0"/>
            <w:vAlign w:val="center"/>
          </w:tcPr>
          <w:p w14:paraId="16378860">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4</w:t>
            </w:r>
          </w:p>
        </w:tc>
        <w:tc>
          <w:tcPr>
            <w:tcW w:w="1760" w:type="dxa"/>
            <w:tcBorders>
              <w:top w:val="single" w:color="000000" w:sz="6" w:space="0"/>
              <w:bottom w:val="single" w:color="000000" w:sz="6" w:space="0"/>
            </w:tcBorders>
            <w:shd w:val="clear" w:color="auto" w:fill="auto"/>
            <w:noWrap w:val="0"/>
            <w:vAlign w:val="center"/>
          </w:tcPr>
          <w:p w14:paraId="25F721E3">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p>
        </w:tc>
        <w:tc>
          <w:tcPr>
            <w:tcW w:w="1552" w:type="dxa"/>
            <w:tcBorders>
              <w:top w:val="single" w:color="000000" w:sz="6" w:space="0"/>
              <w:bottom w:val="single" w:color="000000" w:sz="6" w:space="0"/>
            </w:tcBorders>
            <w:shd w:val="clear" w:color="auto" w:fill="auto"/>
            <w:noWrap w:val="0"/>
            <w:vAlign w:val="center"/>
          </w:tcPr>
          <w:p w14:paraId="5E36A29E">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GND</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570E491">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Ground</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6C5F2B1A">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r w14:paraId="7472426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7341F71C">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5</w:t>
            </w:r>
          </w:p>
        </w:tc>
        <w:tc>
          <w:tcPr>
            <w:tcW w:w="1760" w:type="dxa"/>
            <w:tcBorders>
              <w:top w:val="single" w:color="000000" w:sz="6" w:space="0"/>
              <w:bottom w:val="single" w:color="000000" w:sz="6" w:space="0"/>
            </w:tcBorders>
            <w:shd w:val="clear" w:color="auto" w:fill="auto"/>
            <w:noWrap w:val="0"/>
            <w:vAlign w:val="center"/>
          </w:tcPr>
          <w:p w14:paraId="4AA10E17">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CML-I</w:t>
            </w:r>
          </w:p>
        </w:tc>
        <w:tc>
          <w:tcPr>
            <w:tcW w:w="1552" w:type="dxa"/>
            <w:tcBorders>
              <w:top w:val="single" w:color="000000" w:sz="6" w:space="0"/>
              <w:bottom w:val="single" w:color="000000" w:sz="6" w:space="0"/>
            </w:tcBorders>
            <w:shd w:val="clear" w:color="auto" w:fill="auto"/>
            <w:noWrap w:val="0"/>
            <w:vAlign w:val="center"/>
          </w:tcPr>
          <w:p w14:paraId="3D3B6F0E">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Tx4n</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0358C549">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Transmitter Inverted Data Input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6BF5F31E">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eastAsia="zh-Hans"/>
              </w:rPr>
            </w:pPr>
          </w:p>
        </w:tc>
      </w:tr>
      <w:tr w14:paraId="0488124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3E677B85">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6</w:t>
            </w:r>
          </w:p>
        </w:tc>
        <w:tc>
          <w:tcPr>
            <w:tcW w:w="1760" w:type="dxa"/>
            <w:tcBorders>
              <w:top w:val="single" w:color="000000" w:sz="6" w:space="0"/>
              <w:bottom w:val="single" w:color="000000" w:sz="6" w:space="0"/>
            </w:tcBorders>
            <w:shd w:val="clear" w:color="auto" w:fill="auto"/>
            <w:noWrap w:val="0"/>
            <w:vAlign w:val="center"/>
          </w:tcPr>
          <w:p w14:paraId="7B31B3D3">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CML-I</w:t>
            </w:r>
          </w:p>
        </w:tc>
        <w:tc>
          <w:tcPr>
            <w:tcW w:w="1552" w:type="dxa"/>
            <w:tcBorders>
              <w:top w:val="single" w:color="000000" w:sz="6" w:space="0"/>
              <w:bottom w:val="single" w:color="000000" w:sz="6" w:space="0"/>
            </w:tcBorders>
            <w:shd w:val="clear" w:color="auto" w:fill="auto"/>
            <w:noWrap w:val="0"/>
            <w:vAlign w:val="center"/>
          </w:tcPr>
          <w:p w14:paraId="2AD56851">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Tx4p</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4639D47D">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Transmitter Non-Inverted Data Input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4F3BEA7D">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eastAsia="zh-Hans"/>
              </w:rPr>
            </w:pPr>
          </w:p>
        </w:tc>
      </w:tr>
      <w:tr w14:paraId="7810232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0" w:hRule="exact"/>
        </w:trPr>
        <w:tc>
          <w:tcPr>
            <w:tcW w:w="762" w:type="dxa"/>
            <w:tcBorders>
              <w:top w:val="single" w:color="000000" w:sz="6" w:space="0"/>
              <w:bottom w:val="single" w:color="000000" w:sz="6" w:space="0"/>
            </w:tcBorders>
            <w:shd w:val="clear" w:color="auto" w:fill="auto"/>
            <w:noWrap w:val="0"/>
            <w:vAlign w:val="center"/>
          </w:tcPr>
          <w:p w14:paraId="10B3E2A8">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7</w:t>
            </w:r>
          </w:p>
        </w:tc>
        <w:tc>
          <w:tcPr>
            <w:tcW w:w="1760" w:type="dxa"/>
            <w:tcBorders>
              <w:top w:val="single" w:color="000000" w:sz="6" w:space="0"/>
              <w:bottom w:val="single" w:color="000000" w:sz="6" w:space="0"/>
            </w:tcBorders>
            <w:shd w:val="clear" w:color="auto" w:fill="auto"/>
            <w:noWrap w:val="0"/>
            <w:vAlign w:val="center"/>
          </w:tcPr>
          <w:p w14:paraId="063BBC73">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p>
        </w:tc>
        <w:tc>
          <w:tcPr>
            <w:tcW w:w="1552" w:type="dxa"/>
            <w:tcBorders>
              <w:top w:val="single" w:color="000000" w:sz="6" w:space="0"/>
              <w:bottom w:val="single" w:color="000000" w:sz="6" w:space="0"/>
            </w:tcBorders>
            <w:shd w:val="clear" w:color="auto" w:fill="auto"/>
            <w:noWrap w:val="0"/>
            <w:vAlign w:val="center"/>
          </w:tcPr>
          <w:p w14:paraId="4C2E71C6">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GND</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76119C68">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Ground</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4B770EDF">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r w14:paraId="35DBC8C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04" w:hRule="exact"/>
        </w:trPr>
        <w:tc>
          <w:tcPr>
            <w:tcW w:w="762" w:type="dxa"/>
            <w:tcBorders>
              <w:top w:val="single" w:color="000000" w:sz="6" w:space="0"/>
              <w:bottom w:val="single" w:color="000000" w:sz="6" w:space="0"/>
            </w:tcBorders>
            <w:shd w:val="clear" w:color="auto" w:fill="auto"/>
            <w:noWrap w:val="0"/>
            <w:vAlign w:val="center"/>
          </w:tcPr>
          <w:p w14:paraId="4FFFECE2">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8</w:t>
            </w:r>
          </w:p>
        </w:tc>
        <w:tc>
          <w:tcPr>
            <w:tcW w:w="1760" w:type="dxa"/>
            <w:tcBorders>
              <w:top w:val="single" w:color="000000" w:sz="6" w:space="0"/>
              <w:bottom w:val="single" w:color="000000" w:sz="6" w:space="0"/>
            </w:tcBorders>
            <w:shd w:val="clear" w:color="auto" w:fill="auto"/>
            <w:noWrap w:val="0"/>
            <w:vAlign w:val="center"/>
          </w:tcPr>
          <w:p w14:paraId="4D29A46E">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LVTTL-I</w:t>
            </w:r>
          </w:p>
        </w:tc>
        <w:tc>
          <w:tcPr>
            <w:tcW w:w="1552" w:type="dxa"/>
            <w:tcBorders>
              <w:top w:val="single" w:color="000000" w:sz="6" w:space="0"/>
              <w:bottom w:val="single" w:color="000000" w:sz="6" w:space="0"/>
            </w:tcBorders>
            <w:shd w:val="clear" w:color="auto" w:fill="auto"/>
            <w:noWrap w:val="0"/>
            <w:vAlign w:val="center"/>
          </w:tcPr>
          <w:p w14:paraId="0661D7B2">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ModSelL</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146534FE">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Module Select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0019A1DC">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004A237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296" w:hRule="exact"/>
        </w:trPr>
        <w:tc>
          <w:tcPr>
            <w:tcW w:w="762" w:type="dxa"/>
            <w:tcBorders>
              <w:top w:val="single" w:color="000000" w:sz="6" w:space="0"/>
              <w:bottom w:val="single" w:color="000000" w:sz="6" w:space="0"/>
            </w:tcBorders>
            <w:shd w:val="clear" w:color="auto" w:fill="auto"/>
            <w:noWrap w:val="0"/>
            <w:vAlign w:val="center"/>
          </w:tcPr>
          <w:p w14:paraId="27C8726B">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9</w:t>
            </w:r>
          </w:p>
        </w:tc>
        <w:tc>
          <w:tcPr>
            <w:tcW w:w="1760" w:type="dxa"/>
            <w:tcBorders>
              <w:top w:val="single" w:color="000000" w:sz="6" w:space="0"/>
              <w:bottom w:val="single" w:color="000000" w:sz="6" w:space="0"/>
            </w:tcBorders>
            <w:shd w:val="clear" w:color="auto" w:fill="auto"/>
            <w:noWrap w:val="0"/>
            <w:vAlign w:val="center"/>
          </w:tcPr>
          <w:p w14:paraId="1ED46856">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LVTTL-I</w:t>
            </w:r>
          </w:p>
        </w:tc>
        <w:tc>
          <w:tcPr>
            <w:tcW w:w="1552" w:type="dxa"/>
            <w:tcBorders>
              <w:top w:val="single" w:color="000000" w:sz="6" w:space="0"/>
              <w:bottom w:val="single" w:color="000000" w:sz="6" w:space="0"/>
            </w:tcBorders>
            <w:shd w:val="clear" w:color="auto" w:fill="auto"/>
            <w:noWrap w:val="0"/>
            <w:vAlign w:val="center"/>
          </w:tcPr>
          <w:p w14:paraId="0FCF0931">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ResetL</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332612DC">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Module Reset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14706B3C">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4F1A4B1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12" w:hRule="exact"/>
        </w:trPr>
        <w:tc>
          <w:tcPr>
            <w:tcW w:w="762" w:type="dxa"/>
            <w:tcBorders>
              <w:top w:val="single" w:color="000000" w:sz="6" w:space="0"/>
              <w:bottom w:val="single" w:color="000000" w:sz="6" w:space="0"/>
            </w:tcBorders>
            <w:shd w:val="clear" w:color="auto" w:fill="auto"/>
            <w:noWrap w:val="0"/>
            <w:vAlign w:val="center"/>
          </w:tcPr>
          <w:p w14:paraId="577D98A4">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10</w:t>
            </w:r>
          </w:p>
        </w:tc>
        <w:tc>
          <w:tcPr>
            <w:tcW w:w="1760" w:type="dxa"/>
            <w:tcBorders>
              <w:top w:val="single" w:color="000000" w:sz="6" w:space="0"/>
              <w:bottom w:val="single" w:color="000000" w:sz="6" w:space="0"/>
            </w:tcBorders>
            <w:shd w:val="clear" w:color="auto" w:fill="auto"/>
            <w:noWrap w:val="0"/>
            <w:vAlign w:val="center"/>
          </w:tcPr>
          <w:p w14:paraId="47E87904">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p>
        </w:tc>
        <w:tc>
          <w:tcPr>
            <w:tcW w:w="1552" w:type="dxa"/>
            <w:tcBorders>
              <w:top w:val="single" w:color="000000" w:sz="6" w:space="0"/>
              <w:bottom w:val="single" w:color="000000" w:sz="6" w:space="0"/>
            </w:tcBorders>
            <w:shd w:val="clear" w:color="auto" w:fill="auto"/>
            <w:noWrap w:val="0"/>
            <w:vAlign w:val="center"/>
          </w:tcPr>
          <w:p w14:paraId="726C0D1E">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Vcc Rx</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5F3FE04B">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+3.3V Power Supply Receiver</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1846F2C2">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2</w:t>
            </w:r>
          </w:p>
        </w:tc>
      </w:tr>
      <w:tr w14:paraId="69C5E7B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02" w:hRule="exact"/>
        </w:trPr>
        <w:tc>
          <w:tcPr>
            <w:tcW w:w="762" w:type="dxa"/>
            <w:tcBorders>
              <w:top w:val="single" w:color="000000" w:sz="6" w:space="0"/>
              <w:bottom w:val="single" w:color="000000" w:sz="6" w:space="0"/>
            </w:tcBorders>
            <w:shd w:val="clear" w:color="auto" w:fill="auto"/>
            <w:noWrap w:val="0"/>
            <w:vAlign w:val="center"/>
          </w:tcPr>
          <w:p w14:paraId="1A91C3C2">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11</w:t>
            </w:r>
          </w:p>
        </w:tc>
        <w:tc>
          <w:tcPr>
            <w:tcW w:w="1760" w:type="dxa"/>
            <w:tcBorders>
              <w:top w:val="single" w:color="000000" w:sz="6" w:space="0"/>
              <w:bottom w:val="single" w:color="000000" w:sz="6" w:space="0"/>
            </w:tcBorders>
            <w:shd w:val="clear" w:color="auto" w:fill="auto"/>
            <w:noWrap w:val="0"/>
            <w:vAlign w:val="center"/>
          </w:tcPr>
          <w:p w14:paraId="2D913DD5">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LVCMOSI/O</w:t>
            </w:r>
          </w:p>
        </w:tc>
        <w:tc>
          <w:tcPr>
            <w:tcW w:w="1552" w:type="dxa"/>
            <w:tcBorders>
              <w:top w:val="single" w:color="000000" w:sz="6" w:space="0"/>
              <w:bottom w:val="single" w:color="000000" w:sz="6" w:space="0"/>
            </w:tcBorders>
            <w:shd w:val="clear" w:color="auto" w:fill="auto"/>
            <w:noWrap w:val="0"/>
            <w:vAlign w:val="center"/>
          </w:tcPr>
          <w:p w14:paraId="230AA3A4">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SCL</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1B369872">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2-wire serial interface clock</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189694AF">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227A29E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20" w:hRule="exact"/>
        </w:trPr>
        <w:tc>
          <w:tcPr>
            <w:tcW w:w="762" w:type="dxa"/>
            <w:tcBorders>
              <w:top w:val="single" w:color="000000" w:sz="6" w:space="0"/>
              <w:bottom w:val="single" w:color="000000" w:sz="6" w:space="0"/>
            </w:tcBorders>
            <w:shd w:val="clear" w:color="auto" w:fill="auto"/>
            <w:noWrap w:val="0"/>
            <w:vAlign w:val="center"/>
          </w:tcPr>
          <w:p w14:paraId="7FC05C80">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12</w:t>
            </w:r>
          </w:p>
        </w:tc>
        <w:tc>
          <w:tcPr>
            <w:tcW w:w="1760" w:type="dxa"/>
            <w:tcBorders>
              <w:top w:val="single" w:color="000000" w:sz="6" w:space="0"/>
              <w:bottom w:val="single" w:color="000000" w:sz="6" w:space="0"/>
            </w:tcBorders>
            <w:shd w:val="clear" w:color="auto" w:fill="auto"/>
            <w:noWrap w:val="0"/>
            <w:vAlign w:val="center"/>
          </w:tcPr>
          <w:p w14:paraId="0C435FA1">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LVCMOSI/O</w:t>
            </w:r>
          </w:p>
        </w:tc>
        <w:tc>
          <w:tcPr>
            <w:tcW w:w="1552" w:type="dxa"/>
            <w:tcBorders>
              <w:top w:val="single" w:color="000000" w:sz="6" w:space="0"/>
              <w:bottom w:val="single" w:color="000000" w:sz="6" w:space="0"/>
            </w:tcBorders>
            <w:shd w:val="clear" w:color="auto" w:fill="auto"/>
            <w:noWrap w:val="0"/>
            <w:vAlign w:val="center"/>
          </w:tcPr>
          <w:p w14:paraId="7793BDDB">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SDA</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F7D21B1">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2-wire serial interface data</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31BA3F72">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5FF2247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1B03D767">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13</w:t>
            </w:r>
          </w:p>
        </w:tc>
        <w:tc>
          <w:tcPr>
            <w:tcW w:w="1760" w:type="dxa"/>
            <w:tcBorders>
              <w:top w:val="single" w:color="000000" w:sz="6" w:space="0"/>
              <w:bottom w:val="single" w:color="000000" w:sz="6" w:space="0"/>
            </w:tcBorders>
            <w:shd w:val="clear" w:color="auto" w:fill="auto"/>
            <w:noWrap w:val="0"/>
            <w:vAlign w:val="center"/>
          </w:tcPr>
          <w:p w14:paraId="1235BA6A">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p>
        </w:tc>
        <w:tc>
          <w:tcPr>
            <w:tcW w:w="1552" w:type="dxa"/>
            <w:tcBorders>
              <w:top w:val="single" w:color="000000" w:sz="6" w:space="0"/>
              <w:bottom w:val="single" w:color="000000" w:sz="6" w:space="0"/>
            </w:tcBorders>
            <w:shd w:val="clear" w:color="auto" w:fill="auto"/>
            <w:noWrap w:val="0"/>
            <w:vAlign w:val="center"/>
          </w:tcPr>
          <w:p w14:paraId="24B5ACEE">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GND</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F9436AF">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Ground</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43203AB8">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r w14:paraId="031A745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272" w:hRule="exact"/>
        </w:trPr>
        <w:tc>
          <w:tcPr>
            <w:tcW w:w="762" w:type="dxa"/>
            <w:tcBorders>
              <w:top w:val="single" w:color="000000" w:sz="6" w:space="0"/>
              <w:bottom w:val="single" w:color="000000" w:sz="6" w:space="0"/>
            </w:tcBorders>
            <w:shd w:val="clear" w:color="auto" w:fill="auto"/>
            <w:noWrap w:val="0"/>
            <w:vAlign w:val="center"/>
          </w:tcPr>
          <w:p w14:paraId="4CB2BAA9">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14</w:t>
            </w:r>
          </w:p>
        </w:tc>
        <w:tc>
          <w:tcPr>
            <w:tcW w:w="1760" w:type="dxa"/>
            <w:tcBorders>
              <w:top w:val="single" w:color="000000" w:sz="6" w:space="0"/>
              <w:bottom w:val="single" w:color="000000" w:sz="6" w:space="0"/>
            </w:tcBorders>
            <w:shd w:val="clear" w:color="auto" w:fill="auto"/>
            <w:noWrap w:val="0"/>
            <w:vAlign w:val="center"/>
          </w:tcPr>
          <w:p w14:paraId="015DB21C">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CML-O</w:t>
            </w:r>
          </w:p>
        </w:tc>
        <w:tc>
          <w:tcPr>
            <w:tcW w:w="1552" w:type="dxa"/>
            <w:tcBorders>
              <w:top w:val="single" w:color="000000" w:sz="6" w:space="0"/>
              <w:bottom w:val="single" w:color="000000" w:sz="6" w:space="0"/>
            </w:tcBorders>
            <w:shd w:val="clear" w:color="auto" w:fill="auto"/>
            <w:noWrap w:val="0"/>
            <w:vAlign w:val="center"/>
          </w:tcPr>
          <w:p w14:paraId="1FF2C933">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Rx3p</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6A9E51D9">
            <w:pPr>
              <w:pStyle w:val="2"/>
              <w:keepNext w:val="0"/>
              <w:keepLines w:val="0"/>
              <w:widowControl/>
              <w:suppressLineNumbers w:val="0"/>
              <w:spacing w:before="0" w:beforeAutospacing="0" w:after="0" w:afterAutospacing="0"/>
              <w:ind w:left="0" w:right="0"/>
              <w:jc w:val="center"/>
              <w:rPr>
                <w:rFonts w:hint="default" w:ascii="Arial" w:hAnsi="Arial" w:cs="Arial"/>
                <w:sz w:val="18"/>
                <w:szCs w:val="18"/>
              </w:rPr>
            </w:pPr>
            <w:r>
              <w:rPr>
                <w:rFonts w:hint="default" w:ascii="Arial" w:hAnsi="Arial" w:cs="Arial"/>
                <w:sz w:val="18"/>
                <w:szCs w:val="18"/>
              </w:rPr>
              <w:t>Receiver Non-Inverted Data Output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02DC1CB0">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4105982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18" w:hRule="exact"/>
        </w:trPr>
        <w:tc>
          <w:tcPr>
            <w:tcW w:w="762" w:type="dxa"/>
            <w:tcBorders>
              <w:top w:val="single" w:color="000000" w:sz="6" w:space="0"/>
              <w:bottom w:val="single" w:color="000000" w:sz="6" w:space="0"/>
            </w:tcBorders>
            <w:shd w:val="clear" w:color="auto" w:fill="auto"/>
            <w:noWrap w:val="0"/>
            <w:vAlign w:val="center"/>
          </w:tcPr>
          <w:p w14:paraId="32C370ED">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15</w:t>
            </w:r>
          </w:p>
        </w:tc>
        <w:tc>
          <w:tcPr>
            <w:tcW w:w="1760" w:type="dxa"/>
            <w:tcBorders>
              <w:top w:val="single" w:color="000000" w:sz="6" w:space="0"/>
              <w:bottom w:val="single" w:color="000000" w:sz="6" w:space="0"/>
            </w:tcBorders>
            <w:shd w:val="clear" w:color="auto" w:fill="auto"/>
            <w:noWrap w:val="0"/>
            <w:vAlign w:val="center"/>
          </w:tcPr>
          <w:p w14:paraId="4D21BDCF">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eastAsia="zh-Hans"/>
              </w:rPr>
            </w:pPr>
            <w:r>
              <w:rPr>
                <w:rFonts w:hint="default" w:ascii="Arial" w:hAnsi="Arial" w:cs="Arial"/>
                <w:kern w:val="0"/>
                <w:sz w:val="18"/>
                <w:szCs w:val="18"/>
              </w:rPr>
              <w:t>CML-O</w:t>
            </w:r>
          </w:p>
        </w:tc>
        <w:tc>
          <w:tcPr>
            <w:tcW w:w="1552" w:type="dxa"/>
            <w:tcBorders>
              <w:top w:val="single" w:color="000000" w:sz="6" w:space="0"/>
              <w:bottom w:val="single" w:color="000000" w:sz="6" w:space="0"/>
            </w:tcBorders>
            <w:shd w:val="clear" w:color="auto" w:fill="auto"/>
            <w:noWrap w:val="0"/>
            <w:vAlign w:val="center"/>
          </w:tcPr>
          <w:p w14:paraId="3254F148">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Rx3n</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11EA16DB">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Receiver Inverted Data Output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32A1F83B">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5FD17B7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293" w:hRule="exact"/>
        </w:trPr>
        <w:tc>
          <w:tcPr>
            <w:tcW w:w="762" w:type="dxa"/>
            <w:tcBorders>
              <w:top w:val="single" w:color="000000" w:sz="6" w:space="0"/>
              <w:bottom w:val="single" w:color="000000" w:sz="6" w:space="0"/>
            </w:tcBorders>
            <w:shd w:val="clear" w:color="auto" w:fill="auto"/>
            <w:noWrap w:val="0"/>
            <w:vAlign w:val="center"/>
          </w:tcPr>
          <w:p w14:paraId="11131918">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16</w:t>
            </w:r>
          </w:p>
        </w:tc>
        <w:tc>
          <w:tcPr>
            <w:tcW w:w="1760" w:type="dxa"/>
            <w:tcBorders>
              <w:top w:val="single" w:color="000000" w:sz="6" w:space="0"/>
              <w:bottom w:val="single" w:color="000000" w:sz="6" w:space="0"/>
            </w:tcBorders>
            <w:shd w:val="clear" w:color="auto" w:fill="auto"/>
            <w:noWrap w:val="0"/>
            <w:vAlign w:val="center"/>
          </w:tcPr>
          <w:p w14:paraId="1616A8CA">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eastAsia="zh-Hans"/>
              </w:rPr>
            </w:pPr>
          </w:p>
        </w:tc>
        <w:tc>
          <w:tcPr>
            <w:tcW w:w="1552" w:type="dxa"/>
            <w:tcBorders>
              <w:top w:val="single" w:color="000000" w:sz="6" w:space="0"/>
              <w:bottom w:val="single" w:color="000000" w:sz="6" w:space="0"/>
            </w:tcBorders>
            <w:shd w:val="clear" w:color="auto" w:fill="auto"/>
            <w:noWrap w:val="0"/>
            <w:vAlign w:val="center"/>
          </w:tcPr>
          <w:p w14:paraId="5C20B7F3">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GND</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60C8B5C1">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Ground</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625DD8C9">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r w14:paraId="0D9467C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12" w:hRule="exact"/>
        </w:trPr>
        <w:tc>
          <w:tcPr>
            <w:tcW w:w="762" w:type="dxa"/>
            <w:tcBorders>
              <w:top w:val="single" w:color="000000" w:sz="6" w:space="0"/>
              <w:bottom w:val="single" w:color="000000" w:sz="6" w:space="0"/>
            </w:tcBorders>
            <w:shd w:val="clear" w:color="auto" w:fill="auto"/>
            <w:noWrap w:val="0"/>
            <w:vAlign w:val="center"/>
          </w:tcPr>
          <w:p w14:paraId="7DC62BB7">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17</w:t>
            </w:r>
          </w:p>
        </w:tc>
        <w:tc>
          <w:tcPr>
            <w:tcW w:w="1760" w:type="dxa"/>
            <w:tcBorders>
              <w:top w:val="single" w:color="000000" w:sz="6" w:space="0"/>
              <w:bottom w:val="single" w:color="000000" w:sz="6" w:space="0"/>
            </w:tcBorders>
            <w:shd w:val="clear" w:color="auto" w:fill="auto"/>
            <w:noWrap w:val="0"/>
            <w:vAlign w:val="center"/>
          </w:tcPr>
          <w:p w14:paraId="176C05AB">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CML-O</w:t>
            </w:r>
          </w:p>
        </w:tc>
        <w:tc>
          <w:tcPr>
            <w:tcW w:w="1552" w:type="dxa"/>
            <w:tcBorders>
              <w:top w:val="single" w:color="000000" w:sz="6" w:space="0"/>
              <w:bottom w:val="single" w:color="000000" w:sz="6" w:space="0"/>
            </w:tcBorders>
            <w:shd w:val="clear" w:color="auto" w:fill="auto"/>
            <w:noWrap w:val="0"/>
            <w:vAlign w:val="center"/>
          </w:tcPr>
          <w:p w14:paraId="0AA9D78E">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Rx1p</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1B225921">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Receiver Non-Inverted Data Output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0176A1F1">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eastAsia="zh-Hans"/>
              </w:rPr>
            </w:pPr>
          </w:p>
        </w:tc>
      </w:tr>
      <w:tr w14:paraId="04B7C4A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02" w:hRule="exact"/>
        </w:trPr>
        <w:tc>
          <w:tcPr>
            <w:tcW w:w="762" w:type="dxa"/>
            <w:tcBorders>
              <w:top w:val="single" w:color="000000" w:sz="6" w:space="0"/>
              <w:bottom w:val="single" w:color="000000" w:sz="6" w:space="0"/>
            </w:tcBorders>
            <w:shd w:val="clear" w:color="auto" w:fill="auto"/>
            <w:noWrap w:val="0"/>
            <w:vAlign w:val="center"/>
          </w:tcPr>
          <w:p w14:paraId="1B4D8B64">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18</w:t>
            </w:r>
          </w:p>
        </w:tc>
        <w:tc>
          <w:tcPr>
            <w:tcW w:w="1760" w:type="dxa"/>
            <w:tcBorders>
              <w:top w:val="single" w:color="000000" w:sz="6" w:space="0"/>
              <w:bottom w:val="single" w:color="000000" w:sz="6" w:space="0"/>
            </w:tcBorders>
            <w:shd w:val="clear" w:color="auto" w:fill="auto"/>
            <w:noWrap w:val="0"/>
            <w:vAlign w:val="center"/>
          </w:tcPr>
          <w:p w14:paraId="3F9A4B05">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CML-O</w:t>
            </w:r>
          </w:p>
        </w:tc>
        <w:tc>
          <w:tcPr>
            <w:tcW w:w="1552" w:type="dxa"/>
            <w:tcBorders>
              <w:top w:val="single" w:color="000000" w:sz="6" w:space="0"/>
              <w:bottom w:val="single" w:color="000000" w:sz="6" w:space="0"/>
            </w:tcBorders>
            <w:shd w:val="clear" w:color="auto" w:fill="auto"/>
            <w:noWrap w:val="0"/>
            <w:vAlign w:val="center"/>
          </w:tcPr>
          <w:p w14:paraId="32B22480">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Rx1n</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64A2A0E1">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Receiver Inverted Data Output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7C2A40E">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eastAsia="zh-Hans"/>
              </w:rPr>
            </w:pPr>
          </w:p>
        </w:tc>
      </w:tr>
      <w:tr w14:paraId="40CC214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20" w:hRule="exact"/>
        </w:trPr>
        <w:tc>
          <w:tcPr>
            <w:tcW w:w="762" w:type="dxa"/>
            <w:tcBorders>
              <w:top w:val="single" w:color="000000" w:sz="6" w:space="0"/>
              <w:bottom w:val="single" w:color="000000" w:sz="6" w:space="0"/>
            </w:tcBorders>
            <w:shd w:val="clear" w:color="auto" w:fill="auto"/>
            <w:noWrap w:val="0"/>
            <w:vAlign w:val="center"/>
          </w:tcPr>
          <w:p w14:paraId="76F81D69">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19</w:t>
            </w:r>
          </w:p>
        </w:tc>
        <w:tc>
          <w:tcPr>
            <w:tcW w:w="1760" w:type="dxa"/>
            <w:tcBorders>
              <w:top w:val="single" w:color="000000" w:sz="6" w:space="0"/>
              <w:bottom w:val="single" w:color="000000" w:sz="6" w:space="0"/>
            </w:tcBorders>
            <w:shd w:val="clear" w:color="auto" w:fill="auto"/>
            <w:noWrap w:val="0"/>
            <w:vAlign w:val="center"/>
          </w:tcPr>
          <w:p w14:paraId="045CC34E">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p>
        </w:tc>
        <w:tc>
          <w:tcPr>
            <w:tcW w:w="1552" w:type="dxa"/>
            <w:tcBorders>
              <w:top w:val="single" w:color="000000" w:sz="6" w:space="0"/>
              <w:bottom w:val="single" w:color="000000" w:sz="6" w:space="0"/>
            </w:tcBorders>
            <w:shd w:val="clear" w:color="auto" w:fill="auto"/>
            <w:noWrap w:val="0"/>
            <w:vAlign w:val="center"/>
          </w:tcPr>
          <w:p w14:paraId="42AF5FFE">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GND</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7A85474">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Ground</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38724FC5">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r w14:paraId="26F8447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1ECED06B">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20</w:t>
            </w:r>
          </w:p>
        </w:tc>
        <w:tc>
          <w:tcPr>
            <w:tcW w:w="1760" w:type="dxa"/>
            <w:tcBorders>
              <w:top w:val="single" w:color="000000" w:sz="6" w:space="0"/>
              <w:bottom w:val="single" w:color="000000" w:sz="6" w:space="0"/>
            </w:tcBorders>
            <w:shd w:val="clear" w:color="auto" w:fill="auto"/>
            <w:noWrap w:val="0"/>
            <w:vAlign w:val="center"/>
          </w:tcPr>
          <w:p w14:paraId="7F89349E">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p>
        </w:tc>
        <w:tc>
          <w:tcPr>
            <w:tcW w:w="1552" w:type="dxa"/>
            <w:tcBorders>
              <w:top w:val="single" w:color="000000" w:sz="6" w:space="0"/>
              <w:bottom w:val="single" w:color="000000" w:sz="6" w:space="0"/>
            </w:tcBorders>
            <w:shd w:val="clear" w:color="auto" w:fill="auto"/>
            <w:noWrap w:val="0"/>
            <w:vAlign w:val="center"/>
          </w:tcPr>
          <w:p w14:paraId="21C8A206">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GND</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67157622">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Ground</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6D3A6DF">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r w14:paraId="01B0885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28252009">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21</w:t>
            </w:r>
          </w:p>
        </w:tc>
        <w:tc>
          <w:tcPr>
            <w:tcW w:w="1760" w:type="dxa"/>
            <w:tcBorders>
              <w:top w:val="single" w:color="000000" w:sz="6" w:space="0"/>
              <w:bottom w:val="single" w:color="000000" w:sz="6" w:space="0"/>
            </w:tcBorders>
            <w:shd w:val="clear" w:color="auto" w:fill="auto"/>
            <w:noWrap w:val="0"/>
            <w:vAlign w:val="center"/>
          </w:tcPr>
          <w:p w14:paraId="4E0E5F47">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CML-O</w:t>
            </w:r>
          </w:p>
        </w:tc>
        <w:tc>
          <w:tcPr>
            <w:tcW w:w="1552" w:type="dxa"/>
            <w:tcBorders>
              <w:top w:val="single" w:color="000000" w:sz="6" w:space="0"/>
              <w:bottom w:val="single" w:color="000000" w:sz="6" w:space="0"/>
            </w:tcBorders>
            <w:shd w:val="clear" w:color="auto" w:fill="auto"/>
            <w:noWrap w:val="0"/>
            <w:vAlign w:val="center"/>
          </w:tcPr>
          <w:p w14:paraId="110C9181">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Rx2n</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4E78AF2E">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Receiver Inverted Data Output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F023ADD">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31AA3CD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79B9745B">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22</w:t>
            </w:r>
          </w:p>
        </w:tc>
        <w:tc>
          <w:tcPr>
            <w:tcW w:w="1760" w:type="dxa"/>
            <w:tcBorders>
              <w:top w:val="single" w:color="000000" w:sz="6" w:space="0"/>
              <w:bottom w:val="single" w:color="000000" w:sz="6" w:space="0"/>
            </w:tcBorders>
            <w:shd w:val="clear" w:color="auto" w:fill="auto"/>
            <w:noWrap w:val="0"/>
            <w:vAlign w:val="center"/>
          </w:tcPr>
          <w:p w14:paraId="2241604F">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CML-O</w:t>
            </w:r>
          </w:p>
        </w:tc>
        <w:tc>
          <w:tcPr>
            <w:tcW w:w="1552" w:type="dxa"/>
            <w:tcBorders>
              <w:top w:val="single" w:color="000000" w:sz="6" w:space="0"/>
              <w:bottom w:val="single" w:color="000000" w:sz="6" w:space="0"/>
            </w:tcBorders>
            <w:shd w:val="clear" w:color="auto" w:fill="auto"/>
            <w:noWrap w:val="0"/>
            <w:vAlign w:val="center"/>
          </w:tcPr>
          <w:p w14:paraId="44AC6EAC">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Rx2p</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5A981EA7">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Receiver Non-Inverted Data Output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0BEE96C1">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4528220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342AFC6F">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23</w:t>
            </w:r>
          </w:p>
        </w:tc>
        <w:tc>
          <w:tcPr>
            <w:tcW w:w="1760" w:type="dxa"/>
            <w:tcBorders>
              <w:top w:val="single" w:color="000000" w:sz="6" w:space="0"/>
              <w:bottom w:val="single" w:color="000000" w:sz="6" w:space="0"/>
            </w:tcBorders>
            <w:shd w:val="clear" w:color="auto" w:fill="auto"/>
            <w:noWrap w:val="0"/>
            <w:vAlign w:val="center"/>
          </w:tcPr>
          <w:p w14:paraId="23EA47BE">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p>
        </w:tc>
        <w:tc>
          <w:tcPr>
            <w:tcW w:w="1552" w:type="dxa"/>
            <w:tcBorders>
              <w:top w:val="single" w:color="000000" w:sz="6" w:space="0"/>
              <w:bottom w:val="single" w:color="000000" w:sz="6" w:space="0"/>
            </w:tcBorders>
            <w:shd w:val="clear" w:color="auto" w:fill="auto"/>
            <w:noWrap w:val="0"/>
            <w:vAlign w:val="center"/>
          </w:tcPr>
          <w:p w14:paraId="6D585B70">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GND</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5D60E897">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Ground</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5096CEFB">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r w14:paraId="5AA3F45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0F36CA1B">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24</w:t>
            </w:r>
          </w:p>
        </w:tc>
        <w:tc>
          <w:tcPr>
            <w:tcW w:w="1760" w:type="dxa"/>
            <w:tcBorders>
              <w:top w:val="single" w:color="000000" w:sz="6" w:space="0"/>
              <w:bottom w:val="single" w:color="000000" w:sz="6" w:space="0"/>
            </w:tcBorders>
            <w:shd w:val="clear" w:color="auto" w:fill="auto"/>
            <w:noWrap w:val="0"/>
            <w:vAlign w:val="center"/>
          </w:tcPr>
          <w:p w14:paraId="383F673D">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CML-O</w:t>
            </w:r>
          </w:p>
        </w:tc>
        <w:tc>
          <w:tcPr>
            <w:tcW w:w="1552" w:type="dxa"/>
            <w:tcBorders>
              <w:top w:val="single" w:color="000000" w:sz="6" w:space="0"/>
              <w:bottom w:val="single" w:color="000000" w:sz="6" w:space="0"/>
            </w:tcBorders>
            <w:shd w:val="clear" w:color="auto" w:fill="auto"/>
            <w:noWrap w:val="0"/>
            <w:vAlign w:val="center"/>
          </w:tcPr>
          <w:p w14:paraId="2FA42987">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Rx4n</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E0BF442">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Receiver Inverted Data Output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57168010">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4C565BC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00107204">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25</w:t>
            </w:r>
          </w:p>
        </w:tc>
        <w:tc>
          <w:tcPr>
            <w:tcW w:w="1760" w:type="dxa"/>
            <w:tcBorders>
              <w:top w:val="single" w:color="000000" w:sz="6" w:space="0"/>
              <w:bottom w:val="single" w:color="000000" w:sz="6" w:space="0"/>
            </w:tcBorders>
            <w:shd w:val="clear" w:color="auto" w:fill="auto"/>
            <w:noWrap w:val="0"/>
            <w:vAlign w:val="center"/>
          </w:tcPr>
          <w:p w14:paraId="4E65EF03">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CML-O</w:t>
            </w:r>
          </w:p>
        </w:tc>
        <w:tc>
          <w:tcPr>
            <w:tcW w:w="1552" w:type="dxa"/>
            <w:tcBorders>
              <w:top w:val="single" w:color="000000" w:sz="6" w:space="0"/>
              <w:bottom w:val="single" w:color="000000" w:sz="6" w:space="0"/>
            </w:tcBorders>
            <w:shd w:val="clear" w:color="auto" w:fill="auto"/>
            <w:noWrap w:val="0"/>
            <w:vAlign w:val="center"/>
          </w:tcPr>
          <w:p w14:paraId="6F10F05D">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Rx4p</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5F3F8932">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Receiver Non-Inverted Data Output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44C11EAE">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6F05B36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4C99367C">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26</w:t>
            </w:r>
          </w:p>
        </w:tc>
        <w:tc>
          <w:tcPr>
            <w:tcW w:w="1760" w:type="dxa"/>
            <w:tcBorders>
              <w:top w:val="single" w:color="000000" w:sz="6" w:space="0"/>
              <w:bottom w:val="single" w:color="000000" w:sz="6" w:space="0"/>
            </w:tcBorders>
            <w:shd w:val="clear" w:color="auto" w:fill="auto"/>
            <w:noWrap w:val="0"/>
            <w:vAlign w:val="center"/>
          </w:tcPr>
          <w:p w14:paraId="262247B3">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p>
        </w:tc>
        <w:tc>
          <w:tcPr>
            <w:tcW w:w="1552" w:type="dxa"/>
            <w:tcBorders>
              <w:top w:val="single" w:color="000000" w:sz="6" w:space="0"/>
              <w:bottom w:val="single" w:color="000000" w:sz="6" w:space="0"/>
            </w:tcBorders>
            <w:shd w:val="clear" w:color="auto" w:fill="auto"/>
            <w:noWrap w:val="0"/>
            <w:vAlign w:val="center"/>
          </w:tcPr>
          <w:p w14:paraId="382F65A2">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GND</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09AF4548">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Ground</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03E5CBC3">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r w14:paraId="6B6B383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0D8B3EC9">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27</w:t>
            </w:r>
          </w:p>
        </w:tc>
        <w:tc>
          <w:tcPr>
            <w:tcW w:w="1760" w:type="dxa"/>
            <w:tcBorders>
              <w:top w:val="single" w:color="000000" w:sz="6" w:space="0"/>
              <w:bottom w:val="single" w:color="000000" w:sz="6" w:space="0"/>
            </w:tcBorders>
            <w:shd w:val="clear" w:color="auto" w:fill="auto"/>
            <w:noWrap w:val="0"/>
            <w:vAlign w:val="center"/>
          </w:tcPr>
          <w:p w14:paraId="22E24202">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LVTTL-O</w:t>
            </w:r>
          </w:p>
        </w:tc>
        <w:tc>
          <w:tcPr>
            <w:tcW w:w="1552" w:type="dxa"/>
            <w:tcBorders>
              <w:top w:val="single" w:color="000000" w:sz="6" w:space="0"/>
              <w:bottom w:val="single" w:color="000000" w:sz="6" w:space="0"/>
            </w:tcBorders>
            <w:shd w:val="clear" w:color="auto" w:fill="auto"/>
            <w:noWrap w:val="0"/>
            <w:vAlign w:val="center"/>
          </w:tcPr>
          <w:p w14:paraId="76A1E967">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ModPrsL</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47011CF5">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Module Present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76F19475">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75091A7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4E3721D8">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28</w:t>
            </w:r>
          </w:p>
        </w:tc>
        <w:tc>
          <w:tcPr>
            <w:tcW w:w="1760" w:type="dxa"/>
            <w:tcBorders>
              <w:top w:val="single" w:color="000000" w:sz="6" w:space="0"/>
              <w:bottom w:val="single" w:color="000000" w:sz="6" w:space="0"/>
            </w:tcBorders>
            <w:shd w:val="clear" w:color="auto" w:fill="auto"/>
            <w:noWrap w:val="0"/>
            <w:vAlign w:val="center"/>
          </w:tcPr>
          <w:p w14:paraId="72E5ABD0">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LVTTL-O</w:t>
            </w:r>
          </w:p>
        </w:tc>
        <w:tc>
          <w:tcPr>
            <w:tcW w:w="1552" w:type="dxa"/>
            <w:tcBorders>
              <w:top w:val="single" w:color="000000" w:sz="6" w:space="0"/>
              <w:bottom w:val="single" w:color="000000" w:sz="6" w:space="0"/>
            </w:tcBorders>
            <w:shd w:val="clear" w:color="auto" w:fill="auto"/>
            <w:noWrap w:val="0"/>
            <w:vAlign w:val="center"/>
          </w:tcPr>
          <w:p w14:paraId="2DEBB9B2">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IntL</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374D8633">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Interrupt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464091BC">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501D5F0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525F98F4">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29</w:t>
            </w:r>
          </w:p>
        </w:tc>
        <w:tc>
          <w:tcPr>
            <w:tcW w:w="1760" w:type="dxa"/>
            <w:tcBorders>
              <w:top w:val="single" w:color="000000" w:sz="6" w:space="0"/>
              <w:bottom w:val="single" w:color="000000" w:sz="6" w:space="0"/>
            </w:tcBorders>
            <w:shd w:val="clear" w:color="auto" w:fill="auto"/>
            <w:noWrap w:val="0"/>
            <w:vAlign w:val="center"/>
          </w:tcPr>
          <w:p w14:paraId="6FA4FF11">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p>
        </w:tc>
        <w:tc>
          <w:tcPr>
            <w:tcW w:w="1552" w:type="dxa"/>
            <w:tcBorders>
              <w:top w:val="single" w:color="000000" w:sz="6" w:space="0"/>
              <w:bottom w:val="single" w:color="000000" w:sz="6" w:space="0"/>
            </w:tcBorders>
            <w:shd w:val="clear" w:color="auto" w:fill="auto"/>
            <w:noWrap w:val="0"/>
            <w:vAlign w:val="center"/>
          </w:tcPr>
          <w:p w14:paraId="7EBF31D0">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Vcc Tx</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411254C9">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+3.3V Power supply transmitter</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6FC3F3EC">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2</w:t>
            </w:r>
          </w:p>
        </w:tc>
      </w:tr>
      <w:tr w14:paraId="665F4A4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055D5CB0">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30</w:t>
            </w:r>
          </w:p>
        </w:tc>
        <w:tc>
          <w:tcPr>
            <w:tcW w:w="1760" w:type="dxa"/>
            <w:tcBorders>
              <w:top w:val="single" w:color="000000" w:sz="6" w:space="0"/>
              <w:bottom w:val="single" w:color="000000" w:sz="6" w:space="0"/>
            </w:tcBorders>
            <w:shd w:val="clear" w:color="auto" w:fill="auto"/>
            <w:noWrap w:val="0"/>
            <w:vAlign w:val="center"/>
          </w:tcPr>
          <w:p w14:paraId="416A2347">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p>
        </w:tc>
        <w:tc>
          <w:tcPr>
            <w:tcW w:w="1552" w:type="dxa"/>
            <w:tcBorders>
              <w:top w:val="single" w:color="000000" w:sz="6" w:space="0"/>
              <w:bottom w:val="single" w:color="000000" w:sz="6" w:space="0"/>
            </w:tcBorders>
            <w:shd w:val="clear" w:color="auto" w:fill="auto"/>
            <w:noWrap w:val="0"/>
            <w:vAlign w:val="center"/>
          </w:tcPr>
          <w:p w14:paraId="14EC8327">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Vcc1</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1F391864">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+3.3V Power supply</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39569C12">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2</w:t>
            </w:r>
          </w:p>
        </w:tc>
      </w:tr>
      <w:tr w14:paraId="1D8EFD2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21B1928F">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31</w:t>
            </w:r>
          </w:p>
        </w:tc>
        <w:tc>
          <w:tcPr>
            <w:tcW w:w="1760" w:type="dxa"/>
            <w:tcBorders>
              <w:top w:val="single" w:color="000000" w:sz="6" w:space="0"/>
              <w:bottom w:val="single" w:color="000000" w:sz="6" w:space="0"/>
            </w:tcBorders>
            <w:shd w:val="clear" w:color="auto" w:fill="auto"/>
            <w:noWrap w:val="0"/>
            <w:vAlign w:val="center"/>
          </w:tcPr>
          <w:p w14:paraId="4ED2075F">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LVTTL-I</w:t>
            </w:r>
          </w:p>
        </w:tc>
        <w:tc>
          <w:tcPr>
            <w:tcW w:w="1552" w:type="dxa"/>
            <w:tcBorders>
              <w:top w:val="single" w:color="000000" w:sz="6" w:space="0"/>
              <w:bottom w:val="single" w:color="000000" w:sz="6" w:space="0"/>
            </w:tcBorders>
            <w:shd w:val="clear" w:color="auto" w:fill="auto"/>
            <w:noWrap w:val="0"/>
            <w:vAlign w:val="center"/>
          </w:tcPr>
          <w:p w14:paraId="05D92367">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LPMode</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3960709">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Low Power Mode</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1F67396">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7D5F91B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41A47D1C">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32</w:t>
            </w:r>
          </w:p>
        </w:tc>
        <w:tc>
          <w:tcPr>
            <w:tcW w:w="1760" w:type="dxa"/>
            <w:tcBorders>
              <w:top w:val="single" w:color="000000" w:sz="6" w:space="0"/>
              <w:bottom w:val="single" w:color="000000" w:sz="6" w:space="0"/>
            </w:tcBorders>
            <w:shd w:val="clear" w:color="auto" w:fill="auto"/>
            <w:noWrap w:val="0"/>
            <w:vAlign w:val="center"/>
          </w:tcPr>
          <w:p w14:paraId="7E77BE2B">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p>
        </w:tc>
        <w:tc>
          <w:tcPr>
            <w:tcW w:w="1552" w:type="dxa"/>
            <w:tcBorders>
              <w:top w:val="single" w:color="000000" w:sz="6" w:space="0"/>
              <w:bottom w:val="single" w:color="000000" w:sz="6" w:space="0"/>
            </w:tcBorders>
            <w:shd w:val="clear" w:color="auto" w:fill="auto"/>
            <w:noWrap w:val="0"/>
            <w:vAlign w:val="center"/>
          </w:tcPr>
          <w:p w14:paraId="44DB26AB">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GND</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646F5FA9">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Ground</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1D10B35F">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r w14:paraId="6433763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243530D2">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33</w:t>
            </w:r>
          </w:p>
        </w:tc>
        <w:tc>
          <w:tcPr>
            <w:tcW w:w="1760" w:type="dxa"/>
            <w:tcBorders>
              <w:top w:val="single" w:color="000000" w:sz="6" w:space="0"/>
              <w:bottom w:val="single" w:color="000000" w:sz="6" w:space="0"/>
            </w:tcBorders>
            <w:shd w:val="clear" w:color="auto" w:fill="auto"/>
            <w:noWrap w:val="0"/>
            <w:vAlign w:val="center"/>
          </w:tcPr>
          <w:p w14:paraId="2D2E33A6">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CML-I</w:t>
            </w:r>
          </w:p>
        </w:tc>
        <w:tc>
          <w:tcPr>
            <w:tcW w:w="1552" w:type="dxa"/>
            <w:tcBorders>
              <w:top w:val="single" w:color="000000" w:sz="6" w:space="0"/>
              <w:bottom w:val="single" w:color="000000" w:sz="6" w:space="0"/>
            </w:tcBorders>
            <w:shd w:val="clear" w:color="auto" w:fill="auto"/>
            <w:noWrap w:val="0"/>
            <w:vAlign w:val="center"/>
          </w:tcPr>
          <w:p w14:paraId="16DDB213">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Tx3p</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AE88118">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Transmitter Non-Inverted Data Input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1B49115C">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0957988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7EEFBC0A">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34</w:t>
            </w:r>
          </w:p>
        </w:tc>
        <w:tc>
          <w:tcPr>
            <w:tcW w:w="1760" w:type="dxa"/>
            <w:tcBorders>
              <w:top w:val="single" w:color="000000" w:sz="6" w:space="0"/>
              <w:bottom w:val="single" w:color="000000" w:sz="6" w:space="0"/>
            </w:tcBorders>
            <w:shd w:val="clear" w:color="auto" w:fill="auto"/>
            <w:noWrap w:val="0"/>
            <w:vAlign w:val="center"/>
          </w:tcPr>
          <w:p w14:paraId="609D1577">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CML-I</w:t>
            </w:r>
          </w:p>
        </w:tc>
        <w:tc>
          <w:tcPr>
            <w:tcW w:w="1552" w:type="dxa"/>
            <w:tcBorders>
              <w:top w:val="single" w:color="000000" w:sz="6" w:space="0"/>
              <w:bottom w:val="single" w:color="000000" w:sz="6" w:space="0"/>
            </w:tcBorders>
            <w:shd w:val="clear" w:color="auto" w:fill="auto"/>
            <w:noWrap w:val="0"/>
            <w:vAlign w:val="center"/>
          </w:tcPr>
          <w:p w14:paraId="75E22760">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Tx3n</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54BF22EC">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Transmitter Inverted Data Input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20DFF8B8">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160A29E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08ED1915">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35</w:t>
            </w:r>
          </w:p>
        </w:tc>
        <w:tc>
          <w:tcPr>
            <w:tcW w:w="1760" w:type="dxa"/>
            <w:tcBorders>
              <w:top w:val="single" w:color="000000" w:sz="6" w:space="0"/>
              <w:bottom w:val="single" w:color="000000" w:sz="6" w:space="0"/>
            </w:tcBorders>
            <w:shd w:val="clear" w:color="auto" w:fill="auto"/>
            <w:noWrap w:val="0"/>
            <w:vAlign w:val="center"/>
          </w:tcPr>
          <w:p w14:paraId="5C1E3C81">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p>
        </w:tc>
        <w:tc>
          <w:tcPr>
            <w:tcW w:w="1552" w:type="dxa"/>
            <w:tcBorders>
              <w:top w:val="single" w:color="000000" w:sz="6" w:space="0"/>
              <w:bottom w:val="single" w:color="000000" w:sz="6" w:space="0"/>
            </w:tcBorders>
            <w:shd w:val="clear" w:color="auto" w:fill="auto"/>
            <w:noWrap w:val="0"/>
            <w:vAlign w:val="center"/>
          </w:tcPr>
          <w:p w14:paraId="54408B72">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GND</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3288263C">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Ground</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544BAD74">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r w14:paraId="78A73A9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4DBD93CD">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36</w:t>
            </w:r>
          </w:p>
        </w:tc>
        <w:tc>
          <w:tcPr>
            <w:tcW w:w="1760" w:type="dxa"/>
            <w:tcBorders>
              <w:top w:val="single" w:color="000000" w:sz="6" w:space="0"/>
              <w:bottom w:val="single" w:color="000000" w:sz="6" w:space="0"/>
            </w:tcBorders>
            <w:shd w:val="clear" w:color="auto" w:fill="auto"/>
            <w:noWrap w:val="0"/>
            <w:vAlign w:val="center"/>
          </w:tcPr>
          <w:p w14:paraId="34ED98BE">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CML-I</w:t>
            </w:r>
          </w:p>
        </w:tc>
        <w:tc>
          <w:tcPr>
            <w:tcW w:w="1552" w:type="dxa"/>
            <w:tcBorders>
              <w:top w:val="single" w:color="000000" w:sz="6" w:space="0"/>
              <w:bottom w:val="single" w:color="000000" w:sz="6" w:space="0"/>
            </w:tcBorders>
            <w:shd w:val="clear" w:color="auto" w:fill="auto"/>
            <w:noWrap w:val="0"/>
            <w:vAlign w:val="center"/>
          </w:tcPr>
          <w:p w14:paraId="21BB1474">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Tx1p</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53D7B1E5">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Transmitter Non-Inverted Data Input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73B6791C">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562F0E8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6" w:space="0"/>
            </w:tcBorders>
            <w:shd w:val="clear" w:color="auto" w:fill="auto"/>
            <w:noWrap w:val="0"/>
            <w:vAlign w:val="center"/>
          </w:tcPr>
          <w:p w14:paraId="0D803A4A">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37</w:t>
            </w:r>
          </w:p>
        </w:tc>
        <w:tc>
          <w:tcPr>
            <w:tcW w:w="1760" w:type="dxa"/>
            <w:tcBorders>
              <w:top w:val="single" w:color="000000" w:sz="6" w:space="0"/>
              <w:bottom w:val="single" w:color="000000" w:sz="6" w:space="0"/>
            </w:tcBorders>
            <w:shd w:val="clear" w:color="auto" w:fill="auto"/>
            <w:noWrap w:val="0"/>
            <w:vAlign w:val="center"/>
          </w:tcPr>
          <w:p w14:paraId="318C1065">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CML-I</w:t>
            </w:r>
          </w:p>
        </w:tc>
        <w:tc>
          <w:tcPr>
            <w:tcW w:w="1552" w:type="dxa"/>
            <w:tcBorders>
              <w:top w:val="single" w:color="000000" w:sz="6" w:space="0"/>
              <w:bottom w:val="single" w:color="000000" w:sz="6" w:space="0"/>
            </w:tcBorders>
            <w:shd w:val="clear" w:color="auto" w:fill="auto"/>
            <w:noWrap w:val="0"/>
            <w:vAlign w:val="center"/>
          </w:tcPr>
          <w:p w14:paraId="760BE3C8">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rPr>
            </w:pPr>
            <w:r>
              <w:rPr>
                <w:rFonts w:hint="default" w:ascii="Arial" w:hAnsi="Arial" w:cs="Arial"/>
                <w:kern w:val="0"/>
                <w:sz w:val="18"/>
                <w:szCs w:val="18"/>
              </w:rPr>
              <w:t>Tx1n</w:t>
            </w:r>
          </w:p>
        </w:tc>
        <w:tc>
          <w:tcPr>
            <w:tcW w:w="4851"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309D5A00">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Transmitter Inverted Data Input</w:t>
            </w:r>
          </w:p>
        </w:tc>
        <w:tc>
          <w:tcPr>
            <w:tcW w:w="1155" w:type="dxa"/>
            <w:tcBorders>
              <w:top w:val="single" w:color="000000" w:sz="6" w:space="0"/>
              <w:bottom w:val="single" w:color="000000" w:sz="6" w:space="0"/>
            </w:tcBorders>
            <w:shd w:val="clear" w:color="auto" w:fill="auto"/>
            <w:noWrap w:val="0"/>
            <w:tcMar>
              <w:top w:w="0" w:type="dxa"/>
              <w:left w:w="108" w:type="dxa"/>
              <w:bottom w:w="0" w:type="dxa"/>
              <w:right w:w="108" w:type="dxa"/>
            </w:tcMar>
            <w:vAlign w:val="center"/>
          </w:tcPr>
          <w:p w14:paraId="057BB45C">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p>
        </w:tc>
      </w:tr>
      <w:tr w14:paraId="4CA45D9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38" w:hRule="exact"/>
        </w:trPr>
        <w:tc>
          <w:tcPr>
            <w:tcW w:w="762" w:type="dxa"/>
            <w:tcBorders>
              <w:top w:val="single" w:color="000000" w:sz="6" w:space="0"/>
              <w:bottom w:val="single" w:color="000000" w:sz="8" w:space="0"/>
            </w:tcBorders>
            <w:shd w:val="clear" w:color="auto" w:fill="auto"/>
            <w:noWrap w:val="0"/>
            <w:vAlign w:val="center"/>
          </w:tcPr>
          <w:p w14:paraId="05AE9ED1">
            <w:pPr>
              <w:keepNext w:val="0"/>
              <w:keepLines w:val="0"/>
              <w:widowControl/>
              <w:suppressLineNumbers w:val="0"/>
              <w:tabs>
                <w:tab w:val="left" w:pos="419"/>
              </w:tabs>
              <w:spacing w:before="0" w:beforeAutospacing="0" w:after="0" w:afterAutospacing="0"/>
              <w:ind w:left="0" w:right="0"/>
              <w:jc w:val="center"/>
              <w:rPr>
                <w:rFonts w:hint="default" w:ascii="Arial" w:hAnsi="Arial" w:cs="Arial"/>
                <w:b w:val="0"/>
                <w:bCs/>
                <w:color w:val="000000"/>
                <w:kern w:val="28"/>
                <w:sz w:val="18"/>
                <w:szCs w:val="18"/>
                <w:lang w:val="en"/>
              </w:rPr>
            </w:pPr>
            <w:r>
              <w:rPr>
                <w:rFonts w:hint="default" w:ascii="Arial" w:hAnsi="Arial" w:cs="Arial"/>
                <w:b w:val="0"/>
                <w:bCs/>
                <w:color w:val="000000"/>
                <w:kern w:val="28"/>
                <w:sz w:val="18"/>
                <w:szCs w:val="18"/>
                <w:lang w:val="en"/>
              </w:rPr>
              <w:t>38</w:t>
            </w:r>
          </w:p>
        </w:tc>
        <w:tc>
          <w:tcPr>
            <w:tcW w:w="1760" w:type="dxa"/>
            <w:tcBorders>
              <w:top w:val="single" w:color="000000" w:sz="6" w:space="0"/>
              <w:bottom w:val="single" w:color="000000" w:sz="8" w:space="0"/>
            </w:tcBorders>
            <w:shd w:val="clear" w:color="auto" w:fill="auto"/>
            <w:noWrap w:val="0"/>
            <w:vAlign w:val="center"/>
          </w:tcPr>
          <w:p w14:paraId="11A634CA">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p>
        </w:tc>
        <w:tc>
          <w:tcPr>
            <w:tcW w:w="1552" w:type="dxa"/>
            <w:tcBorders>
              <w:top w:val="single" w:color="000000" w:sz="6" w:space="0"/>
              <w:bottom w:val="single" w:color="000000" w:sz="8" w:space="0"/>
            </w:tcBorders>
            <w:shd w:val="clear" w:color="auto" w:fill="auto"/>
            <w:noWrap w:val="0"/>
            <w:vAlign w:val="center"/>
          </w:tcPr>
          <w:p w14:paraId="29C181F1">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GND</w:t>
            </w:r>
          </w:p>
        </w:tc>
        <w:tc>
          <w:tcPr>
            <w:tcW w:w="4851" w:type="dxa"/>
            <w:tcBorders>
              <w:top w:val="single" w:color="000000" w:sz="6" w:space="0"/>
              <w:bottom w:val="single" w:color="000000" w:sz="8" w:space="0"/>
            </w:tcBorders>
            <w:shd w:val="clear" w:color="auto" w:fill="auto"/>
            <w:noWrap w:val="0"/>
            <w:tcMar>
              <w:top w:w="0" w:type="dxa"/>
              <w:left w:w="108" w:type="dxa"/>
              <w:bottom w:w="0" w:type="dxa"/>
              <w:right w:w="108" w:type="dxa"/>
            </w:tcMar>
            <w:vAlign w:val="center"/>
          </w:tcPr>
          <w:p w14:paraId="59835376">
            <w:pPr>
              <w:pStyle w:val="2"/>
              <w:keepNext w:val="0"/>
              <w:keepLines w:val="0"/>
              <w:widowControl/>
              <w:suppressLineNumbers w:val="0"/>
              <w:spacing w:before="0" w:beforeAutospacing="0" w:after="0" w:afterAutospacing="0"/>
              <w:ind w:left="0" w:right="0"/>
              <w:jc w:val="center"/>
              <w:rPr>
                <w:rFonts w:hint="default" w:ascii="Arial" w:hAnsi="Arial" w:cs="Arial"/>
                <w:kern w:val="0"/>
                <w:sz w:val="18"/>
                <w:szCs w:val="18"/>
                <w:lang w:val="en"/>
              </w:rPr>
            </w:pPr>
            <w:r>
              <w:rPr>
                <w:rFonts w:hint="default" w:ascii="Arial" w:hAnsi="Arial" w:cs="Arial"/>
                <w:kern w:val="0"/>
                <w:sz w:val="18"/>
                <w:szCs w:val="18"/>
              </w:rPr>
              <w:t>Ground</w:t>
            </w:r>
          </w:p>
        </w:tc>
        <w:tc>
          <w:tcPr>
            <w:tcW w:w="1155" w:type="dxa"/>
            <w:tcBorders>
              <w:top w:val="single" w:color="000000" w:sz="6" w:space="0"/>
              <w:bottom w:val="single" w:color="000000" w:sz="8" w:space="0"/>
            </w:tcBorders>
            <w:shd w:val="clear" w:color="auto" w:fill="auto"/>
            <w:noWrap w:val="0"/>
            <w:tcMar>
              <w:top w:w="0" w:type="dxa"/>
              <w:left w:w="108" w:type="dxa"/>
              <w:bottom w:w="0" w:type="dxa"/>
              <w:right w:w="108" w:type="dxa"/>
            </w:tcMar>
            <w:vAlign w:val="center"/>
          </w:tcPr>
          <w:p w14:paraId="21298AFC">
            <w:pPr>
              <w:keepNext w:val="0"/>
              <w:keepLines w:val="0"/>
              <w:widowControl/>
              <w:suppressLineNumbers w:val="0"/>
              <w:tabs>
                <w:tab w:val="left" w:pos="419"/>
              </w:tabs>
              <w:spacing w:before="0" w:beforeAutospacing="0" w:after="0" w:afterAutospacing="0"/>
              <w:ind w:left="0" w:right="0"/>
              <w:jc w:val="center"/>
              <w:rPr>
                <w:rFonts w:hint="default" w:ascii="Arial" w:hAnsi="Arial" w:cs="Arial"/>
                <w:color w:val="000000"/>
                <w:kern w:val="28"/>
                <w:sz w:val="18"/>
                <w:szCs w:val="18"/>
                <w:lang w:val="en"/>
              </w:rPr>
            </w:pPr>
            <w:r>
              <w:rPr>
                <w:rFonts w:hint="default" w:ascii="Arial" w:hAnsi="Arial" w:cs="Arial"/>
                <w:color w:val="000000"/>
                <w:kern w:val="28"/>
                <w:sz w:val="18"/>
                <w:szCs w:val="18"/>
                <w:lang w:val="en"/>
              </w:rPr>
              <w:t>1</w:t>
            </w:r>
          </w:p>
        </w:tc>
      </w:tr>
    </w:tbl>
    <w:p w14:paraId="1774B382">
      <w:pPr>
        <w:autoSpaceDE w:val="0"/>
        <w:autoSpaceDN w:val="0"/>
        <w:adjustRightInd w:val="0"/>
        <w:jc w:val="left"/>
        <w:rPr>
          <w:rFonts w:hint="default" w:ascii="Arial" w:hAnsi="Arial" w:cs="Arial"/>
          <w:kern w:val="0"/>
          <w:sz w:val="18"/>
          <w:szCs w:val="18"/>
        </w:rPr>
      </w:pPr>
    </w:p>
    <w:p w14:paraId="4C5408F1">
      <w:pPr>
        <w:autoSpaceDE w:val="0"/>
        <w:autoSpaceDN w:val="0"/>
        <w:adjustRightInd w:val="0"/>
        <w:jc w:val="left"/>
        <w:rPr>
          <w:rFonts w:ascii="Arial" w:hAnsi="Arial" w:cs="Arial"/>
          <w:kern w:val="0"/>
          <w:sz w:val="18"/>
          <w:szCs w:val="18"/>
        </w:rPr>
      </w:pPr>
    </w:p>
    <w:p w14:paraId="13622CA7">
      <w:pPr>
        <w:autoSpaceDE w:val="0"/>
        <w:autoSpaceDN w:val="0"/>
        <w:adjustRightInd w:val="0"/>
        <w:jc w:val="left"/>
        <w:rPr>
          <w:rFonts w:ascii="Arial" w:hAnsi="Arial" w:cs="Arial"/>
          <w:b/>
          <w:bCs/>
          <w:kern w:val="0"/>
          <w:sz w:val="18"/>
          <w:szCs w:val="18"/>
        </w:rPr>
      </w:pPr>
    </w:p>
    <w:p w14:paraId="1EC212A6">
      <w:pPr>
        <w:autoSpaceDE w:val="0"/>
        <w:autoSpaceDN w:val="0"/>
        <w:adjustRightInd w:val="0"/>
        <w:jc w:val="left"/>
        <w:rPr>
          <w:rFonts w:ascii="Arial" w:hAnsi="Arial" w:cs="Arial"/>
          <w:b/>
          <w:bCs/>
          <w:kern w:val="0"/>
          <w:sz w:val="18"/>
          <w:szCs w:val="18"/>
        </w:rPr>
      </w:pPr>
    </w:p>
    <w:p w14:paraId="10D46DC8">
      <w:pPr>
        <w:autoSpaceDE w:val="0"/>
        <w:autoSpaceDN w:val="0"/>
        <w:adjustRightInd w:val="0"/>
        <w:jc w:val="left"/>
        <w:rPr>
          <w:rFonts w:ascii="Arial" w:hAnsi="Arial" w:cs="Arial"/>
          <w:b/>
          <w:bCs/>
          <w:kern w:val="0"/>
          <w:sz w:val="18"/>
          <w:szCs w:val="18"/>
        </w:rPr>
      </w:pPr>
    </w:p>
    <w:p w14:paraId="1AFB0886">
      <w:pPr>
        <w:autoSpaceDE w:val="0"/>
        <w:autoSpaceDN w:val="0"/>
        <w:adjustRightInd w:val="0"/>
        <w:jc w:val="left"/>
        <w:rPr>
          <w:rFonts w:hint="eastAsia" w:ascii="Arial" w:hAnsi="Arial" w:cs="Arial"/>
          <w:b/>
          <w:bCs/>
          <w:kern w:val="0"/>
          <w:sz w:val="18"/>
          <w:szCs w:val="18"/>
          <w:lang w:val="en-US" w:eastAsia="zh-CN"/>
        </w:rPr>
      </w:pPr>
      <w:r>
        <w:rPr>
          <w:rFonts w:ascii="Arial" w:hAnsi="Arial" w:cs="Arial"/>
          <w:b/>
          <w:bCs/>
          <w:kern w:val="0"/>
          <w:sz w:val="18"/>
          <w:szCs w:val="18"/>
        </w:rPr>
        <w:t>Note</w:t>
      </w:r>
      <w:r>
        <w:rPr>
          <w:rFonts w:hint="eastAsia" w:ascii="Arial" w:hAnsi="Arial" w:cs="Arial"/>
          <w:b/>
          <w:bCs/>
          <w:kern w:val="0"/>
          <w:sz w:val="18"/>
          <w:szCs w:val="18"/>
          <w:lang w:val="en-US" w:eastAsia="zh-CN"/>
        </w:rPr>
        <w:t xml:space="preserve">: </w:t>
      </w:r>
    </w:p>
    <w:p w14:paraId="7237FB92">
      <w:pPr>
        <w:autoSpaceDE w:val="0"/>
        <w:autoSpaceDN w:val="0"/>
        <w:adjustRightInd w:val="0"/>
        <w:spacing w:line="360" w:lineRule="auto"/>
        <w:jc w:val="left"/>
        <w:rPr>
          <w:rFonts w:hint="eastAsia" w:ascii="Arial" w:hAnsi="Arial" w:cs="Arial"/>
          <w:kern w:val="0"/>
          <w:sz w:val="18"/>
          <w:szCs w:val="18"/>
          <w:lang w:val="en-US" w:eastAsia="zh-CN"/>
        </w:rPr>
      </w:pPr>
    </w:p>
    <w:p w14:paraId="3E50AC61">
      <w:pPr>
        <w:numPr>
          <w:ilvl w:val="0"/>
          <w:numId w:val="4"/>
        </w:numPr>
        <w:autoSpaceDE w:val="0"/>
        <w:autoSpaceDN w:val="0"/>
        <w:adjustRightInd w:val="0"/>
        <w:spacing w:line="360" w:lineRule="auto"/>
        <w:jc w:val="left"/>
        <w:rPr>
          <w:rFonts w:ascii="Arial" w:hAnsi="Arial" w:cs="Arial"/>
          <w:kern w:val="0"/>
          <w:sz w:val="18"/>
          <w:szCs w:val="18"/>
        </w:rPr>
      </w:pPr>
      <w:r>
        <w:rPr>
          <w:rFonts w:ascii="Arial" w:hAnsi="Arial" w:cs="Arial"/>
          <w:kern w:val="0"/>
          <w:sz w:val="18"/>
          <w:szCs w:val="18"/>
        </w:rPr>
        <w:t xml:space="preserve">GND is the symbol for signal and supply (power) common for the QSFP+ module. All are common within the QSFP+ module and all module voltages are </w:t>
      </w:r>
      <w:r>
        <w:rPr>
          <w:rFonts w:hint="eastAsia" w:ascii="Arial" w:hAnsi="Arial" w:cs="Arial"/>
          <w:kern w:val="0"/>
          <w:sz w:val="18"/>
          <w:szCs w:val="18"/>
        </w:rPr>
        <w:t>r</w:t>
      </w:r>
      <w:r>
        <w:rPr>
          <w:rFonts w:ascii="Arial" w:hAnsi="Arial" w:cs="Arial"/>
          <w:kern w:val="0"/>
          <w:sz w:val="18"/>
          <w:szCs w:val="18"/>
        </w:rPr>
        <w:t>eferenced to this potential unless otherwise noted. Connect these directly to the host board signal-common ground plane.</w:t>
      </w:r>
    </w:p>
    <w:p w14:paraId="4C0FB9EB">
      <w:pPr>
        <w:numPr>
          <w:ilvl w:val="0"/>
          <w:numId w:val="4"/>
        </w:numPr>
        <w:autoSpaceDE w:val="0"/>
        <w:autoSpaceDN w:val="0"/>
        <w:adjustRightInd w:val="0"/>
        <w:spacing w:line="360" w:lineRule="auto"/>
        <w:ind w:left="0" w:leftChars="0" w:firstLine="0" w:firstLineChars="0"/>
        <w:jc w:val="left"/>
        <w:rPr>
          <w:rFonts w:ascii="Arial" w:hAnsi="Arial" w:cs="Arial"/>
          <w:kern w:val="0"/>
          <w:sz w:val="18"/>
          <w:szCs w:val="18"/>
        </w:rPr>
      </w:pPr>
      <w:r>
        <w:rPr>
          <w:rFonts w:ascii="Arial" w:hAnsi="Arial" w:cs="Arial"/>
          <w:kern w:val="0"/>
          <w:sz w:val="18"/>
          <w:szCs w:val="18"/>
        </w:rPr>
        <w:t>Vcc Rx, Vcc1 and Vcc Tx are the receiver and transmitter power supplies and shall be applied concurrently. Requirements defined for the host side of the Host Edge Card Connector are listed in Table 6. Recommended host board power supply filtering is s</w:t>
      </w:r>
      <w:r>
        <w:rPr>
          <w:rFonts w:ascii="Arial" w:hAnsi="Arial" w:cs="Arial"/>
          <w:kern w:val="0"/>
          <w:sz w:val="15"/>
          <w:szCs w:val="15"/>
        </w:rPr>
        <w:t>hown in Figure 4. Vcc Rx Vcc1 and Vcc Tx may be internally connected within the QSFP+ Module module in any combination. The connec</w:t>
      </w:r>
      <w:r>
        <w:rPr>
          <w:rFonts w:ascii="Arial" w:hAnsi="Arial" w:cs="Arial"/>
          <w:kern w:val="0"/>
          <w:sz w:val="18"/>
          <w:szCs w:val="18"/>
        </w:rPr>
        <w:t>tor pins are each</w:t>
      </w:r>
    </w:p>
    <w:p w14:paraId="02DB2F0F">
      <w:pPr>
        <w:spacing w:line="360" w:lineRule="auto"/>
        <w:rPr>
          <w:rFonts w:ascii="Arial" w:hAnsi="Arial" w:cs="Arial"/>
          <w:kern w:val="0"/>
          <w:sz w:val="18"/>
          <w:szCs w:val="18"/>
        </w:rPr>
      </w:pPr>
      <w:r>
        <w:rPr>
          <w:rFonts w:ascii="Arial" w:hAnsi="Arial" w:cs="Arial"/>
          <w:kern w:val="0"/>
          <w:sz w:val="18"/>
          <w:szCs w:val="18"/>
        </w:rPr>
        <w:t>rated for a maximum current of 500 mA.</w:t>
      </w:r>
    </w:p>
    <w:p w14:paraId="03A1804B">
      <w:pPr>
        <w:spacing w:line="360" w:lineRule="auto"/>
        <w:rPr>
          <w:rFonts w:ascii="Arial" w:hAnsi="Arial" w:cs="Arial"/>
          <w:b w:val="0"/>
          <w:bCs w:val="0"/>
          <w:kern w:val="0"/>
          <w:sz w:val="20"/>
          <w:szCs w:val="20"/>
        </w:rPr>
      </w:pPr>
    </w:p>
    <w:p w14:paraId="5978DD15">
      <w:pPr>
        <w:spacing w:line="360" w:lineRule="auto"/>
        <w:rPr>
          <w:rFonts w:hint="default" w:ascii="Arial" w:hAnsi="Arial" w:eastAsia="宋体" w:cs="Arial"/>
          <w:b w:val="0"/>
          <w:bCs w:val="0"/>
          <w:kern w:val="0"/>
          <w:sz w:val="20"/>
          <w:szCs w:val="20"/>
          <w:lang w:val="en-US" w:eastAsia="zh-CN"/>
        </w:rPr>
      </w:pPr>
      <w:r>
        <w:rPr>
          <w:rFonts w:hint="eastAsia" w:eastAsia="宋体" w:cs="Arial"/>
          <w:b w:val="0"/>
          <w:bCs w:val="0"/>
          <w:kern w:val="0"/>
          <w:sz w:val="20"/>
          <w:szCs w:val="20"/>
          <w:lang w:val="en-US" w:eastAsia="zh-CN"/>
        </w:rPr>
        <w:t>Wire Diagram</w:t>
      </w:r>
    </w:p>
    <w:p w14:paraId="2EF7B74D">
      <w:pPr>
        <w:spacing w:before="63" w:line="316" w:lineRule="exact"/>
        <w:ind w:left="15"/>
        <w:rPr>
          <w:rFonts w:ascii="Arial" w:hAnsi="Arial" w:eastAsia="Arial" w:cs="Arial"/>
          <w:sz w:val="22"/>
          <w:szCs w:val="22"/>
        </w:rPr>
      </w:pPr>
      <w:r>
        <w:drawing>
          <wp:anchor distT="0" distB="0" distL="0" distR="0" simplePos="0" relativeHeight="251660288" behindDoc="1" locked="0" layoutInCell="1" allowOverlap="1">
            <wp:simplePos x="0" y="0"/>
            <wp:positionH relativeFrom="column">
              <wp:posOffset>1430020</wp:posOffset>
            </wp:positionH>
            <wp:positionV relativeFrom="paragraph">
              <wp:posOffset>76835</wp:posOffset>
            </wp:positionV>
            <wp:extent cx="3172460" cy="2265045"/>
            <wp:effectExtent l="0" t="0" r="8890" b="1905"/>
            <wp:wrapThrough wrapText="bothSides">
              <wp:wrapPolygon>
                <wp:start x="0" y="0"/>
                <wp:lineTo x="0" y="21527"/>
                <wp:lineTo x="21531" y="21527"/>
                <wp:lineTo x="21531" y="0"/>
                <wp:lineTo x="0" y="0"/>
              </wp:wrapPolygon>
            </wp:wrapThrough>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r:embed="rId11"/>
                    <a:stretch>
                      <a:fillRect/>
                    </a:stretch>
                  </pic:blipFill>
                  <pic:spPr>
                    <a:xfrm>
                      <a:off x="0" y="0"/>
                      <a:ext cx="3172460" cy="2265045"/>
                    </a:xfrm>
                    <a:prstGeom prst="rect">
                      <a:avLst/>
                    </a:prstGeom>
                  </pic:spPr>
                </pic:pic>
              </a:graphicData>
            </a:graphic>
          </wp:anchor>
        </w:draw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rPr>
          <w:sz w:val="20"/>
          <w:szCs w:val="20"/>
        </w:rPr>
        <w:br w:type="textWrapping"/>
      </w:r>
      <w:r>
        <w:rPr>
          <w:rFonts w:ascii="Arial" w:hAnsi="Arial" w:eastAsia="Arial" w:cs="Arial"/>
          <w:b/>
          <w:bCs/>
          <w:spacing w:val="1"/>
          <w:position w:val="2"/>
          <w:sz w:val="20"/>
          <w:szCs w:val="20"/>
        </w:rPr>
        <w:t>Mechanica</w:t>
      </w:r>
      <w:r>
        <w:rPr>
          <w:rFonts w:ascii="Arial" w:hAnsi="Arial" w:eastAsia="Arial" w:cs="Arial"/>
          <w:b/>
          <w:bCs/>
          <w:position w:val="2"/>
          <w:sz w:val="20"/>
          <w:szCs w:val="20"/>
        </w:rPr>
        <w:t>l</w:t>
      </w:r>
      <w:r>
        <w:rPr>
          <w:rFonts w:hint="eastAsia" w:eastAsia="宋体" w:cs="Arial"/>
          <w:b/>
          <w:bCs/>
          <w:position w:val="2"/>
          <w:sz w:val="20"/>
          <w:szCs w:val="20"/>
          <w:lang w:val="en-US" w:eastAsia="zh-CN"/>
        </w:rPr>
        <w:t xml:space="preserve"> </w:t>
      </w:r>
      <w:r>
        <w:rPr>
          <w:rFonts w:ascii="Arial" w:hAnsi="Arial" w:eastAsia="Arial" w:cs="Arial"/>
          <w:b/>
          <w:bCs/>
          <w:position w:val="2"/>
          <w:sz w:val="20"/>
          <w:szCs w:val="20"/>
        </w:rPr>
        <w:t>Specifications</w:t>
      </w:r>
      <w:r>
        <w:rPr>
          <w:rFonts w:ascii="Arial" w:hAnsi="Arial" w:eastAsia="Arial" w:cs="Arial"/>
          <w:b/>
          <w:bCs/>
          <w:position w:val="2"/>
          <w:sz w:val="22"/>
          <w:szCs w:val="22"/>
        </w:rPr>
        <w:br w:type="textWrapping"/>
      </w:r>
      <w:r>
        <w:rPr>
          <w:rFonts w:ascii="Arial" w:hAnsi="Arial" w:eastAsia="Arial" w:cs="Arial"/>
          <w:b/>
          <w:bCs/>
          <w:position w:val="2"/>
          <w:sz w:val="22"/>
          <w:szCs w:val="22"/>
        </w:rPr>
        <w:br w:type="textWrapping"/>
      </w:r>
      <w:r>
        <w:rPr>
          <w:rFonts w:ascii="Arial" w:hAnsi="Arial" w:eastAsia="Arial" w:cs="Arial"/>
          <w:position w:val="3"/>
          <w:sz w:val="22"/>
          <w:szCs w:val="22"/>
        </w:rPr>
        <w:t>The</w:t>
      </w:r>
      <w:r>
        <w:rPr>
          <w:rFonts w:ascii="Arial" w:hAnsi="Arial" w:eastAsia="Arial" w:cs="Arial"/>
          <w:spacing w:val="1"/>
          <w:position w:val="3"/>
          <w:sz w:val="22"/>
          <w:szCs w:val="22"/>
        </w:rPr>
        <w:t xml:space="preserve"> </w:t>
      </w:r>
      <w:r>
        <w:rPr>
          <w:rFonts w:ascii="Arial" w:hAnsi="Arial" w:eastAsia="Arial" w:cs="Arial"/>
          <w:position w:val="3"/>
          <w:sz w:val="22"/>
          <w:szCs w:val="22"/>
        </w:rPr>
        <w:t>connector</w:t>
      </w:r>
      <w:r>
        <w:rPr>
          <w:rFonts w:ascii="Arial" w:hAnsi="Arial" w:eastAsia="Arial" w:cs="Arial"/>
          <w:spacing w:val="1"/>
          <w:position w:val="3"/>
          <w:sz w:val="22"/>
          <w:szCs w:val="22"/>
        </w:rPr>
        <w:t xml:space="preserve"> </w:t>
      </w:r>
      <w:r>
        <w:rPr>
          <w:rFonts w:ascii="Arial" w:hAnsi="Arial" w:eastAsia="Arial" w:cs="Arial"/>
          <w:position w:val="3"/>
          <w:sz w:val="22"/>
          <w:szCs w:val="22"/>
        </w:rPr>
        <w:t>is</w:t>
      </w:r>
      <w:r>
        <w:rPr>
          <w:rFonts w:ascii="Arial" w:hAnsi="Arial" w:eastAsia="Arial" w:cs="Arial"/>
          <w:spacing w:val="1"/>
          <w:position w:val="3"/>
          <w:sz w:val="22"/>
          <w:szCs w:val="22"/>
        </w:rPr>
        <w:t xml:space="preserve"> </w:t>
      </w:r>
      <w:r>
        <w:rPr>
          <w:rFonts w:ascii="Arial" w:hAnsi="Arial" w:eastAsia="Arial" w:cs="Arial"/>
          <w:position w:val="3"/>
          <w:sz w:val="22"/>
          <w:szCs w:val="22"/>
        </w:rPr>
        <w:t>compatible</w:t>
      </w:r>
      <w:r>
        <w:rPr>
          <w:rFonts w:ascii="Arial" w:hAnsi="Arial" w:eastAsia="Arial" w:cs="Arial"/>
          <w:spacing w:val="1"/>
          <w:position w:val="3"/>
          <w:sz w:val="22"/>
          <w:szCs w:val="22"/>
        </w:rPr>
        <w:t xml:space="preserve"> </w:t>
      </w:r>
      <w:r>
        <w:rPr>
          <w:rFonts w:ascii="Arial" w:hAnsi="Arial" w:eastAsia="Arial" w:cs="Arial"/>
          <w:position w:val="3"/>
          <w:sz w:val="22"/>
          <w:szCs w:val="22"/>
        </w:rPr>
        <w:t>with</w:t>
      </w:r>
      <w:r>
        <w:rPr>
          <w:rFonts w:ascii="Arial" w:hAnsi="Arial" w:eastAsia="Arial" w:cs="Arial"/>
          <w:spacing w:val="1"/>
          <w:position w:val="3"/>
          <w:sz w:val="22"/>
          <w:szCs w:val="22"/>
        </w:rPr>
        <w:t xml:space="preserve"> </w:t>
      </w:r>
      <w:r>
        <w:rPr>
          <w:rFonts w:ascii="Arial" w:hAnsi="Arial" w:eastAsia="Arial" w:cs="Arial"/>
          <w:position w:val="3"/>
          <w:sz w:val="22"/>
          <w:szCs w:val="22"/>
        </w:rPr>
        <w:t>the</w:t>
      </w:r>
      <w:r>
        <w:rPr>
          <w:rFonts w:ascii="Arial" w:hAnsi="Arial" w:eastAsia="Arial" w:cs="Arial"/>
          <w:spacing w:val="1"/>
          <w:position w:val="3"/>
          <w:sz w:val="22"/>
          <w:szCs w:val="22"/>
        </w:rPr>
        <w:t xml:space="preserve"> </w:t>
      </w:r>
      <w:r>
        <w:rPr>
          <w:rFonts w:ascii="Arial" w:hAnsi="Arial" w:eastAsia="Arial" w:cs="Arial"/>
          <w:position w:val="3"/>
          <w:sz w:val="22"/>
          <w:szCs w:val="22"/>
        </w:rPr>
        <w:t>SFF-8436 specification.</w:t>
      </w:r>
    </w:p>
    <w:p w14:paraId="4933839F">
      <w:pPr>
        <w:spacing w:before="63" w:line="316" w:lineRule="exact"/>
        <w:ind w:left="15"/>
        <w:rPr>
          <w:rFonts w:ascii="Arial" w:hAnsi="Arial" w:eastAsia="Arial" w:cs="Arial"/>
          <w:sz w:val="22"/>
          <w:szCs w:val="22"/>
        </w:rPr>
      </w:pPr>
    </w:p>
    <w:p w14:paraId="0277EAD9">
      <w:pPr>
        <w:sectPr>
          <w:footerReference r:id="rId8" w:type="default"/>
          <w:pgSz w:w="11910" w:h="16840"/>
          <w:pgMar w:top="472" w:right="1139" w:bottom="1037" w:left="932" w:header="0" w:footer="0" w:gutter="0"/>
          <w:pgNumType w:fmt="decimal"/>
          <w:cols w:space="720" w:num="1"/>
        </w:sectPr>
      </w:pPr>
      <w:r>
        <w:drawing>
          <wp:anchor distT="0" distB="0" distL="0" distR="0" simplePos="0" relativeHeight="251661312" behindDoc="1" locked="0" layoutInCell="1" allowOverlap="1">
            <wp:simplePos x="0" y="0"/>
            <wp:positionH relativeFrom="column">
              <wp:posOffset>-4445</wp:posOffset>
            </wp:positionH>
            <wp:positionV relativeFrom="paragraph">
              <wp:posOffset>83185</wp:posOffset>
            </wp:positionV>
            <wp:extent cx="6132830" cy="1502410"/>
            <wp:effectExtent l="0" t="0" r="1270" b="31115"/>
            <wp:wrapThrough wrapText="bothSides">
              <wp:wrapPolygon>
                <wp:start x="0" y="0"/>
                <wp:lineTo x="0" y="21500"/>
                <wp:lineTo x="21571" y="21500"/>
                <wp:lineTo x="21571" y="0"/>
                <wp:lineTo x="0" y="0"/>
              </wp:wrapPolygon>
            </wp:wrapThrough>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2"/>
                    <a:stretch>
                      <a:fillRect/>
                    </a:stretch>
                  </pic:blipFill>
                  <pic:spPr>
                    <a:xfrm>
                      <a:off x="0" y="0"/>
                      <a:ext cx="6132830" cy="1502410"/>
                    </a:xfrm>
                    <a:prstGeom prst="rect">
                      <a:avLst/>
                    </a:prstGeom>
                  </pic:spPr>
                </pic:pic>
              </a:graphicData>
            </a:graphic>
          </wp:anchor>
        </w:drawing>
      </w:r>
      <w:r>
        <w:br w:type="textWrapping"/>
      </w:r>
      <w:r>
        <w:br w:type="textWrapping"/>
      </w:r>
    </w:p>
    <w:p w14:paraId="391992F2"/>
    <w:p w14:paraId="1AE48C91">
      <w:pPr>
        <w:rPr>
          <w:sz w:val="20"/>
          <w:szCs w:val="20"/>
        </w:rPr>
      </w:pPr>
    </w:p>
    <w:p w14:paraId="69EA79E7">
      <w:pPr>
        <w:spacing w:line="38" w:lineRule="exact"/>
        <w:rPr>
          <w:sz w:val="20"/>
          <w:szCs w:val="20"/>
        </w:rPr>
      </w:pPr>
    </w:p>
    <w:tbl>
      <w:tblPr>
        <w:tblStyle w:val="10"/>
        <w:tblW w:w="6171" w:type="dxa"/>
        <w:tblInd w:w="19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39"/>
        <w:gridCol w:w="2932"/>
      </w:tblGrid>
      <w:tr w14:paraId="4A47A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239" w:type="dxa"/>
            <w:shd w:val="clear" w:color="auto" w:fill="92CDDC"/>
            <w:vAlign w:val="top"/>
          </w:tcPr>
          <w:p w14:paraId="0CEF6D11">
            <w:pPr>
              <w:spacing w:line="297" w:lineRule="exact"/>
              <w:ind w:left="1051"/>
              <w:rPr>
                <w:rFonts w:ascii="Arial" w:hAnsi="Arial" w:eastAsia="Arial" w:cs="Arial"/>
                <w:sz w:val="20"/>
                <w:szCs w:val="20"/>
              </w:rPr>
            </w:pPr>
            <w:r>
              <w:rPr>
                <w:rFonts w:ascii="Arial" w:hAnsi="Arial" w:eastAsia="Arial" w:cs="Arial"/>
                <w:position w:val="3"/>
                <w:sz w:val="20"/>
                <w:szCs w:val="20"/>
              </w:rPr>
              <w:t>Length</w:t>
            </w:r>
            <w:r>
              <w:rPr>
                <w:rFonts w:ascii="Arial" w:hAnsi="Arial" w:eastAsia="Arial" w:cs="Arial"/>
                <w:spacing w:val="10"/>
                <w:position w:val="3"/>
                <w:sz w:val="20"/>
                <w:szCs w:val="20"/>
              </w:rPr>
              <w:t xml:space="preserve"> </w:t>
            </w:r>
            <w:r>
              <w:rPr>
                <w:rFonts w:ascii="Arial" w:hAnsi="Arial" w:eastAsia="Arial" w:cs="Arial"/>
                <w:spacing w:val="9"/>
                <w:position w:val="3"/>
                <w:sz w:val="20"/>
                <w:szCs w:val="20"/>
              </w:rPr>
              <w:t>(</w:t>
            </w:r>
            <w:r>
              <w:rPr>
                <w:rFonts w:ascii="Arial" w:hAnsi="Arial" w:eastAsia="Arial" w:cs="Arial"/>
                <w:position w:val="3"/>
                <w:sz w:val="20"/>
                <w:szCs w:val="20"/>
              </w:rPr>
              <w:t>m</w:t>
            </w:r>
            <w:r>
              <w:rPr>
                <w:rFonts w:ascii="Arial" w:hAnsi="Arial" w:eastAsia="Arial" w:cs="Arial"/>
                <w:spacing w:val="9"/>
                <w:position w:val="3"/>
                <w:sz w:val="20"/>
                <w:szCs w:val="20"/>
              </w:rPr>
              <w:t>)</w:t>
            </w:r>
          </w:p>
        </w:tc>
        <w:tc>
          <w:tcPr>
            <w:tcW w:w="2932" w:type="dxa"/>
            <w:shd w:val="clear" w:color="auto" w:fill="92CDDC"/>
            <w:vAlign w:val="top"/>
          </w:tcPr>
          <w:p w14:paraId="60FD2B55">
            <w:pPr>
              <w:spacing w:line="297" w:lineRule="exact"/>
              <w:ind w:left="850"/>
              <w:rPr>
                <w:rFonts w:ascii="Arial" w:hAnsi="Arial" w:eastAsia="Arial" w:cs="Arial"/>
                <w:sz w:val="20"/>
                <w:szCs w:val="20"/>
              </w:rPr>
            </w:pPr>
            <w:r>
              <w:rPr>
                <w:rFonts w:ascii="Arial" w:hAnsi="Arial" w:eastAsia="Arial" w:cs="Arial"/>
                <w:spacing w:val="14"/>
                <w:position w:val="1"/>
                <w:sz w:val="20"/>
                <w:szCs w:val="20"/>
              </w:rPr>
              <w:t>C</w:t>
            </w:r>
            <w:r>
              <w:rPr>
                <w:rFonts w:ascii="Arial" w:hAnsi="Arial" w:eastAsia="Arial" w:cs="Arial"/>
                <w:spacing w:val="9"/>
                <w:position w:val="1"/>
                <w:sz w:val="20"/>
                <w:szCs w:val="20"/>
              </w:rPr>
              <w:t>ableAWG</w:t>
            </w:r>
          </w:p>
        </w:tc>
      </w:tr>
      <w:tr w14:paraId="71AE7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239" w:type="dxa"/>
            <w:vAlign w:val="top"/>
          </w:tcPr>
          <w:p w14:paraId="03161756">
            <w:pPr>
              <w:spacing w:before="60" w:line="197" w:lineRule="auto"/>
              <w:ind w:left="1580"/>
              <w:rPr>
                <w:rFonts w:ascii="Arial" w:hAnsi="Arial" w:eastAsia="Arial" w:cs="Arial"/>
                <w:sz w:val="18"/>
                <w:szCs w:val="18"/>
              </w:rPr>
            </w:pPr>
            <w:r>
              <w:rPr>
                <w:rFonts w:ascii="Arial" w:hAnsi="Arial" w:eastAsia="Arial" w:cs="Arial"/>
                <w:sz w:val="18"/>
                <w:szCs w:val="18"/>
              </w:rPr>
              <w:t>1</w:t>
            </w:r>
          </w:p>
        </w:tc>
        <w:tc>
          <w:tcPr>
            <w:tcW w:w="2932" w:type="dxa"/>
            <w:vAlign w:val="top"/>
          </w:tcPr>
          <w:p w14:paraId="6631367A">
            <w:pPr>
              <w:spacing w:before="60" w:line="197" w:lineRule="auto"/>
              <w:ind w:left="1365"/>
              <w:rPr>
                <w:rFonts w:ascii="Arial" w:hAnsi="Arial" w:eastAsia="Arial" w:cs="Arial"/>
                <w:sz w:val="18"/>
                <w:szCs w:val="18"/>
              </w:rPr>
            </w:pPr>
            <w:r>
              <w:rPr>
                <w:rFonts w:ascii="Arial" w:hAnsi="Arial" w:eastAsia="Arial" w:cs="Arial"/>
                <w:spacing w:val="-5"/>
                <w:sz w:val="18"/>
                <w:szCs w:val="18"/>
              </w:rPr>
              <w:t>3</w:t>
            </w:r>
            <w:r>
              <w:rPr>
                <w:rFonts w:ascii="Arial" w:hAnsi="Arial" w:eastAsia="Arial" w:cs="Arial"/>
                <w:spacing w:val="-4"/>
                <w:sz w:val="18"/>
                <w:szCs w:val="18"/>
              </w:rPr>
              <w:t>0</w:t>
            </w:r>
          </w:p>
        </w:tc>
      </w:tr>
      <w:tr w14:paraId="35E8B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3239" w:type="dxa"/>
            <w:vAlign w:val="top"/>
          </w:tcPr>
          <w:p w14:paraId="7232CB0B">
            <w:pPr>
              <w:spacing w:before="59" w:line="197" w:lineRule="auto"/>
              <w:ind w:left="1562"/>
              <w:rPr>
                <w:rFonts w:ascii="Arial" w:hAnsi="Arial" w:eastAsia="Arial" w:cs="Arial"/>
                <w:sz w:val="18"/>
                <w:szCs w:val="18"/>
              </w:rPr>
            </w:pPr>
            <w:r>
              <w:rPr>
                <w:rFonts w:ascii="Arial" w:hAnsi="Arial" w:eastAsia="Arial" w:cs="Arial"/>
                <w:sz w:val="18"/>
                <w:szCs w:val="18"/>
              </w:rPr>
              <w:t>2</w:t>
            </w:r>
          </w:p>
        </w:tc>
        <w:tc>
          <w:tcPr>
            <w:tcW w:w="2932" w:type="dxa"/>
            <w:vAlign w:val="top"/>
          </w:tcPr>
          <w:p w14:paraId="44955B32">
            <w:pPr>
              <w:spacing w:before="64" w:line="197" w:lineRule="auto"/>
              <w:ind w:left="1350"/>
              <w:rPr>
                <w:rFonts w:ascii="Arial" w:hAnsi="Arial" w:eastAsia="Arial" w:cs="Arial"/>
                <w:sz w:val="18"/>
                <w:szCs w:val="18"/>
              </w:rPr>
            </w:pPr>
            <w:r>
              <w:rPr>
                <w:rFonts w:ascii="Arial" w:hAnsi="Arial" w:eastAsia="Arial" w:cs="Arial"/>
                <w:spacing w:val="-5"/>
                <w:sz w:val="18"/>
                <w:szCs w:val="18"/>
              </w:rPr>
              <w:t>3</w:t>
            </w:r>
            <w:r>
              <w:rPr>
                <w:rFonts w:ascii="Arial" w:hAnsi="Arial" w:eastAsia="Arial" w:cs="Arial"/>
                <w:spacing w:val="-4"/>
                <w:sz w:val="18"/>
                <w:szCs w:val="18"/>
              </w:rPr>
              <w:t>0</w:t>
            </w:r>
          </w:p>
        </w:tc>
      </w:tr>
      <w:tr w14:paraId="73E33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3239" w:type="dxa"/>
            <w:vAlign w:val="top"/>
          </w:tcPr>
          <w:p w14:paraId="7C4E941F">
            <w:pPr>
              <w:spacing w:before="62" w:line="197" w:lineRule="auto"/>
              <w:ind w:left="1565"/>
              <w:rPr>
                <w:rFonts w:ascii="Arial" w:hAnsi="Arial" w:eastAsia="Arial" w:cs="Arial"/>
                <w:sz w:val="18"/>
                <w:szCs w:val="18"/>
              </w:rPr>
            </w:pPr>
            <w:r>
              <w:rPr>
                <w:rFonts w:ascii="Arial" w:hAnsi="Arial" w:eastAsia="Arial" w:cs="Arial"/>
                <w:sz w:val="18"/>
                <w:szCs w:val="18"/>
              </w:rPr>
              <w:t>3</w:t>
            </w:r>
          </w:p>
        </w:tc>
        <w:tc>
          <w:tcPr>
            <w:tcW w:w="2932" w:type="dxa"/>
            <w:vAlign w:val="top"/>
          </w:tcPr>
          <w:p w14:paraId="795E3DD3">
            <w:pPr>
              <w:spacing w:before="62" w:line="197" w:lineRule="auto"/>
              <w:ind w:left="1350"/>
              <w:rPr>
                <w:rFonts w:ascii="Arial" w:hAnsi="Arial" w:eastAsia="Arial" w:cs="Arial"/>
                <w:sz w:val="18"/>
                <w:szCs w:val="18"/>
              </w:rPr>
            </w:pPr>
            <w:r>
              <w:rPr>
                <w:rFonts w:ascii="Arial" w:hAnsi="Arial" w:eastAsia="Arial" w:cs="Arial"/>
                <w:spacing w:val="-5"/>
                <w:sz w:val="18"/>
                <w:szCs w:val="18"/>
              </w:rPr>
              <w:t>3</w:t>
            </w:r>
            <w:r>
              <w:rPr>
                <w:rFonts w:ascii="Arial" w:hAnsi="Arial" w:eastAsia="Arial" w:cs="Arial"/>
                <w:spacing w:val="-4"/>
                <w:sz w:val="18"/>
                <w:szCs w:val="18"/>
              </w:rPr>
              <w:t>0</w:t>
            </w:r>
          </w:p>
        </w:tc>
      </w:tr>
      <w:tr w14:paraId="232DB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3239" w:type="dxa"/>
            <w:vAlign w:val="top"/>
          </w:tcPr>
          <w:p w14:paraId="2BE391EC">
            <w:pPr>
              <w:spacing w:before="61" w:line="197" w:lineRule="auto"/>
              <w:ind w:left="1559"/>
              <w:rPr>
                <w:rFonts w:ascii="Arial" w:hAnsi="Arial" w:eastAsia="Arial" w:cs="Arial"/>
                <w:sz w:val="18"/>
                <w:szCs w:val="18"/>
              </w:rPr>
            </w:pPr>
            <w:r>
              <w:rPr>
                <w:rFonts w:ascii="Arial" w:hAnsi="Arial" w:eastAsia="Arial" w:cs="Arial"/>
                <w:sz w:val="18"/>
                <w:szCs w:val="18"/>
              </w:rPr>
              <w:t>4</w:t>
            </w:r>
          </w:p>
        </w:tc>
        <w:tc>
          <w:tcPr>
            <w:tcW w:w="2932" w:type="dxa"/>
            <w:vAlign w:val="top"/>
          </w:tcPr>
          <w:p w14:paraId="1F810490">
            <w:pPr>
              <w:spacing w:before="61" w:line="197" w:lineRule="auto"/>
              <w:ind w:left="1347"/>
              <w:rPr>
                <w:rFonts w:ascii="Arial" w:hAnsi="Arial" w:eastAsia="Arial" w:cs="Arial"/>
                <w:sz w:val="18"/>
                <w:szCs w:val="18"/>
              </w:rPr>
            </w:pPr>
            <w:r>
              <w:rPr>
                <w:rFonts w:ascii="Arial" w:hAnsi="Arial" w:eastAsia="Arial" w:cs="Arial"/>
                <w:spacing w:val="-3"/>
                <w:sz w:val="18"/>
                <w:szCs w:val="18"/>
              </w:rPr>
              <w:t>26</w:t>
            </w:r>
          </w:p>
        </w:tc>
      </w:tr>
      <w:tr w14:paraId="13AD7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3239" w:type="dxa"/>
            <w:vAlign w:val="top"/>
          </w:tcPr>
          <w:p w14:paraId="658D6C7B">
            <w:pPr>
              <w:spacing w:before="65" w:line="194" w:lineRule="auto"/>
              <w:ind w:left="1565"/>
              <w:rPr>
                <w:rFonts w:ascii="Arial" w:hAnsi="Arial" w:eastAsia="Arial" w:cs="Arial"/>
                <w:sz w:val="18"/>
                <w:szCs w:val="18"/>
              </w:rPr>
            </w:pPr>
            <w:r>
              <w:rPr>
                <w:rFonts w:ascii="Arial" w:hAnsi="Arial" w:eastAsia="Arial" w:cs="Arial"/>
                <w:sz w:val="18"/>
                <w:szCs w:val="18"/>
              </w:rPr>
              <w:t>5</w:t>
            </w:r>
          </w:p>
        </w:tc>
        <w:tc>
          <w:tcPr>
            <w:tcW w:w="2932" w:type="dxa"/>
            <w:vAlign w:val="top"/>
          </w:tcPr>
          <w:p w14:paraId="59555F35">
            <w:pPr>
              <w:spacing w:before="62" w:line="197" w:lineRule="auto"/>
              <w:ind w:left="1347"/>
              <w:rPr>
                <w:rFonts w:ascii="Arial" w:hAnsi="Arial" w:eastAsia="Arial" w:cs="Arial"/>
                <w:sz w:val="18"/>
                <w:szCs w:val="18"/>
              </w:rPr>
            </w:pPr>
            <w:r>
              <w:rPr>
                <w:rFonts w:ascii="Arial" w:hAnsi="Arial" w:eastAsia="Arial" w:cs="Arial"/>
                <w:spacing w:val="-3"/>
                <w:sz w:val="18"/>
                <w:szCs w:val="18"/>
              </w:rPr>
              <w:t>26</w:t>
            </w:r>
          </w:p>
        </w:tc>
      </w:tr>
      <w:tr w14:paraId="5E71A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3239" w:type="dxa"/>
            <w:vAlign w:val="top"/>
          </w:tcPr>
          <w:p w14:paraId="511FFF0E">
            <w:pPr>
              <w:spacing w:before="65" w:line="194" w:lineRule="auto"/>
              <w:ind w:left="1565"/>
              <w:rPr>
                <w:rFonts w:ascii="Arial" w:hAnsi="Arial" w:eastAsia="Arial" w:cs="Arial"/>
                <w:sz w:val="22"/>
                <w:szCs w:val="22"/>
              </w:rPr>
            </w:pPr>
          </w:p>
        </w:tc>
        <w:tc>
          <w:tcPr>
            <w:tcW w:w="2932" w:type="dxa"/>
            <w:vAlign w:val="top"/>
          </w:tcPr>
          <w:p w14:paraId="37377868">
            <w:pPr>
              <w:spacing w:before="62" w:line="197" w:lineRule="auto"/>
              <w:ind w:left="1347"/>
              <w:rPr>
                <w:rFonts w:ascii="Arial" w:hAnsi="Arial" w:eastAsia="Arial" w:cs="Arial"/>
                <w:spacing w:val="-3"/>
                <w:sz w:val="22"/>
                <w:szCs w:val="22"/>
              </w:rPr>
            </w:pPr>
          </w:p>
        </w:tc>
      </w:tr>
      <w:tr w14:paraId="696B4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3239" w:type="dxa"/>
            <w:vAlign w:val="top"/>
          </w:tcPr>
          <w:p w14:paraId="0FD4B1B7">
            <w:pPr>
              <w:spacing w:before="65" w:line="194" w:lineRule="auto"/>
              <w:ind w:left="1565"/>
              <w:rPr>
                <w:rFonts w:ascii="Arial" w:hAnsi="Arial" w:eastAsia="Arial" w:cs="Arial"/>
                <w:sz w:val="22"/>
                <w:szCs w:val="22"/>
              </w:rPr>
            </w:pPr>
          </w:p>
        </w:tc>
        <w:tc>
          <w:tcPr>
            <w:tcW w:w="2932" w:type="dxa"/>
            <w:vAlign w:val="top"/>
          </w:tcPr>
          <w:p w14:paraId="463DC814">
            <w:pPr>
              <w:spacing w:before="62" w:line="197" w:lineRule="auto"/>
              <w:ind w:left="1347"/>
              <w:rPr>
                <w:rFonts w:ascii="Arial" w:hAnsi="Arial" w:eastAsia="Arial" w:cs="Arial"/>
                <w:spacing w:val="-3"/>
                <w:sz w:val="22"/>
                <w:szCs w:val="22"/>
              </w:rPr>
            </w:pPr>
          </w:p>
        </w:tc>
      </w:tr>
    </w:tbl>
    <w:p w14:paraId="1242AB35">
      <w:pPr>
        <w:rPr>
          <w:rFonts w:ascii="Arial"/>
          <w:sz w:val="21"/>
        </w:rPr>
      </w:pPr>
    </w:p>
    <w:p w14:paraId="3456052B">
      <w:pPr>
        <w:spacing w:before="264" w:line="316" w:lineRule="exact"/>
        <w:ind w:left="306"/>
        <w:outlineLvl w:val="1"/>
        <w:rPr>
          <w:rFonts w:ascii="Arial" w:hAnsi="Arial" w:eastAsia="Arial" w:cs="Arial"/>
          <w:b/>
          <w:bCs/>
          <w:sz w:val="20"/>
          <w:szCs w:val="20"/>
        </w:rPr>
      </w:pPr>
      <w:r>
        <w:rPr>
          <w:rFonts w:ascii="Arial" w:hAnsi="Arial" w:eastAsia="Arial" w:cs="Arial"/>
          <w:b/>
          <w:bCs/>
          <w:spacing w:val="1"/>
          <w:position w:val="4"/>
          <w:sz w:val="20"/>
          <w:szCs w:val="20"/>
        </w:rPr>
        <w:br w:type="textWrapping"/>
      </w:r>
      <w:r>
        <w:rPr>
          <w:rFonts w:ascii="Arial" w:hAnsi="Arial" w:eastAsia="Arial" w:cs="Arial"/>
          <w:b/>
          <w:bCs/>
          <w:spacing w:val="1"/>
          <w:position w:val="4"/>
          <w:sz w:val="20"/>
          <w:szCs w:val="20"/>
        </w:rPr>
        <w:t>RegulatoryCo</w:t>
      </w:r>
      <w:r>
        <w:rPr>
          <w:rFonts w:ascii="Arial" w:hAnsi="Arial" w:eastAsia="Arial" w:cs="Arial"/>
          <w:b/>
          <w:bCs/>
          <w:position w:val="4"/>
          <w:sz w:val="20"/>
          <w:szCs w:val="20"/>
        </w:rPr>
        <w:t>mpliance</w:t>
      </w:r>
    </w:p>
    <w:p w14:paraId="551C3622">
      <w:pPr>
        <w:spacing w:line="226" w:lineRule="exact"/>
      </w:pPr>
    </w:p>
    <w:tbl>
      <w:tblPr>
        <w:tblStyle w:val="10"/>
        <w:tblW w:w="9773" w:type="dxa"/>
        <w:tblInd w:w="2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19"/>
        <w:gridCol w:w="3872"/>
        <w:gridCol w:w="2882"/>
      </w:tblGrid>
      <w:tr w14:paraId="38CCB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3019" w:type="dxa"/>
            <w:shd w:val="clear" w:color="auto" w:fill="B6DDE8"/>
            <w:vAlign w:val="top"/>
          </w:tcPr>
          <w:p w14:paraId="534A243C">
            <w:pPr>
              <w:spacing w:line="360" w:lineRule="auto"/>
              <w:ind w:left="1128"/>
              <w:rPr>
                <w:rFonts w:ascii="Arial" w:hAnsi="Arial" w:eastAsia="Arial" w:cs="Arial"/>
                <w:sz w:val="20"/>
                <w:szCs w:val="20"/>
              </w:rPr>
            </w:pPr>
            <w:r>
              <w:rPr>
                <w:rFonts w:ascii="Arial" w:hAnsi="Arial" w:eastAsia="Arial" w:cs="Arial"/>
                <w:b/>
                <w:bCs/>
                <w:spacing w:val="3"/>
                <w:position w:val="2"/>
                <w:sz w:val="20"/>
                <w:szCs w:val="20"/>
              </w:rPr>
              <w:t>F</w:t>
            </w:r>
            <w:r>
              <w:rPr>
                <w:rFonts w:ascii="Arial" w:hAnsi="Arial" w:eastAsia="Arial" w:cs="Arial"/>
                <w:b/>
                <w:bCs/>
                <w:spacing w:val="2"/>
                <w:position w:val="2"/>
                <w:sz w:val="20"/>
                <w:szCs w:val="20"/>
              </w:rPr>
              <w:t>eature</w:t>
            </w:r>
          </w:p>
        </w:tc>
        <w:tc>
          <w:tcPr>
            <w:tcW w:w="3872" w:type="dxa"/>
            <w:shd w:val="clear" w:color="auto" w:fill="B6DDE8"/>
            <w:vAlign w:val="top"/>
          </w:tcPr>
          <w:p w14:paraId="7F3D42E4">
            <w:pPr>
              <w:spacing w:line="360" w:lineRule="auto"/>
              <w:ind w:left="1229"/>
              <w:rPr>
                <w:rFonts w:ascii="Arial" w:hAnsi="Arial" w:eastAsia="Arial" w:cs="Arial"/>
                <w:sz w:val="20"/>
                <w:szCs w:val="20"/>
              </w:rPr>
            </w:pPr>
            <w:r>
              <w:rPr>
                <w:rFonts w:ascii="Arial" w:hAnsi="Arial" w:eastAsia="Arial" w:cs="Arial"/>
                <w:b/>
                <w:bCs/>
                <w:position w:val="2"/>
                <w:sz w:val="20"/>
                <w:szCs w:val="20"/>
              </w:rPr>
              <w:t>Test</w:t>
            </w:r>
            <w:r>
              <w:rPr>
                <w:rFonts w:ascii="Arial" w:hAnsi="Arial" w:eastAsia="Arial" w:cs="Arial"/>
                <w:spacing w:val="45"/>
                <w:position w:val="2"/>
                <w:sz w:val="20"/>
                <w:szCs w:val="20"/>
              </w:rPr>
              <w:t xml:space="preserve"> </w:t>
            </w:r>
            <w:r>
              <w:rPr>
                <w:rFonts w:ascii="Arial" w:hAnsi="Arial" w:eastAsia="Arial" w:cs="Arial"/>
                <w:b/>
                <w:bCs/>
                <w:position w:val="2"/>
                <w:sz w:val="20"/>
                <w:szCs w:val="20"/>
              </w:rPr>
              <w:t>Method</w:t>
            </w:r>
          </w:p>
        </w:tc>
        <w:tc>
          <w:tcPr>
            <w:tcW w:w="2882" w:type="dxa"/>
            <w:shd w:val="clear" w:color="auto" w:fill="B6DDE8"/>
            <w:vAlign w:val="top"/>
          </w:tcPr>
          <w:p w14:paraId="2DF4E628">
            <w:pPr>
              <w:spacing w:line="360" w:lineRule="auto"/>
              <w:ind w:left="719"/>
              <w:rPr>
                <w:rFonts w:ascii="Arial" w:hAnsi="Arial" w:eastAsia="Arial" w:cs="Arial"/>
                <w:sz w:val="20"/>
                <w:szCs w:val="20"/>
              </w:rPr>
            </w:pPr>
            <w:r>
              <w:rPr>
                <w:rFonts w:ascii="Arial" w:hAnsi="Arial" w:eastAsia="Arial" w:cs="Arial"/>
                <w:b/>
                <w:bCs/>
                <w:spacing w:val="6"/>
                <w:position w:val="2"/>
                <w:sz w:val="20"/>
                <w:szCs w:val="20"/>
              </w:rPr>
              <w:t>P</w:t>
            </w:r>
            <w:r>
              <w:rPr>
                <w:rFonts w:ascii="Arial" w:hAnsi="Arial" w:eastAsia="Arial" w:cs="Arial"/>
                <w:b/>
                <w:bCs/>
                <w:spacing w:val="4"/>
                <w:position w:val="2"/>
                <w:sz w:val="20"/>
                <w:szCs w:val="20"/>
              </w:rPr>
              <w:t>e</w:t>
            </w:r>
            <w:r>
              <w:rPr>
                <w:rFonts w:ascii="Arial" w:hAnsi="Arial" w:eastAsia="Arial" w:cs="Arial"/>
                <w:b/>
                <w:bCs/>
                <w:spacing w:val="3"/>
                <w:position w:val="2"/>
                <w:sz w:val="20"/>
                <w:szCs w:val="20"/>
              </w:rPr>
              <w:t>rformance</w:t>
            </w:r>
          </w:p>
        </w:tc>
      </w:tr>
      <w:tr w14:paraId="307DD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3019" w:type="dxa"/>
            <w:vAlign w:val="top"/>
          </w:tcPr>
          <w:p w14:paraId="30DA4758">
            <w:pPr>
              <w:spacing w:line="360" w:lineRule="auto"/>
              <w:ind w:left="124"/>
              <w:jc w:val="left"/>
              <w:rPr>
                <w:rFonts w:hint="default" w:ascii="Arial" w:hAnsi="Arial" w:eastAsia="Arial" w:cs="Arial"/>
                <w:sz w:val="18"/>
                <w:szCs w:val="18"/>
              </w:rPr>
            </w:pPr>
            <w:r>
              <w:rPr>
                <w:rFonts w:hint="default" w:ascii="Arial" w:hAnsi="Arial" w:eastAsia="Arial" w:cs="Arial"/>
                <w:position w:val="2"/>
                <w:sz w:val="18"/>
                <w:szCs w:val="18"/>
              </w:rPr>
              <w:t>Electrostatic</w:t>
            </w:r>
            <w:r>
              <w:rPr>
                <w:rFonts w:hint="default" w:ascii="Arial" w:hAnsi="Arial" w:eastAsia="Arial" w:cs="Arial"/>
                <w:spacing w:val="65"/>
                <w:position w:val="2"/>
                <w:sz w:val="18"/>
                <w:szCs w:val="18"/>
              </w:rPr>
              <w:t xml:space="preserve"> </w:t>
            </w:r>
            <w:r>
              <w:rPr>
                <w:rFonts w:hint="default" w:ascii="Arial" w:hAnsi="Arial" w:eastAsia="Arial" w:cs="Arial"/>
                <w:position w:val="2"/>
                <w:sz w:val="18"/>
                <w:szCs w:val="18"/>
              </w:rPr>
              <w:t>Discharge</w:t>
            </w:r>
          </w:p>
          <w:p w14:paraId="7F9619B1">
            <w:pPr>
              <w:spacing w:line="360" w:lineRule="auto"/>
              <w:ind w:left="120"/>
              <w:jc w:val="left"/>
              <w:rPr>
                <w:rFonts w:hint="default" w:ascii="Arial" w:hAnsi="Arial" w:eastAsia="Arial" w:cs="Arial"/>
                <w:sz w:val="18"/>
                <w:szCs w:val="18"/>
              </w:rPr>
            </w:pPr>
            <w:r>
              <w:rPr>
                <w:rFonts w:hint="default" w:ascii="Arial" w:hAnsi="Arial" w:eastAsia="Arial" w:cs="Arial"/>
                <w:spacing w:val="15"/>
                <w:position w:val="3"/>
                <w:sz w:val="18"/>
                <w:szCs w:val="18"/>
              </w:rPr>
              <w:t>(</w:t>
            </w:r>
            <w:r>
              <w:rPr>
                <w:rFonts w:hint="default" w:ascii="Arial" w:hAnsi="Arial" w:eastAsia="Arial" w:cs="Arial"/>
                <w:position w:val="3"/>
                <w:sz w:val="18"/>
                <w:szCs w:val="18"/>
              </w:rPr>
              <w:t>ESD</w:t>
            </w:r>
            <w:r>
              <w:rPr>
                <w:rFonts w:hint="default" w:ascii="Arial" w:hAnsi="Arial" w:eastAsia="Arial" w:cs="Arial"/>
                <w:spacing w:val="13"/>
                <w:position w:val="3"/>
                <w:sz w:val="18"/>
                <w:szCs w:val="18"/>
              </w:rPr>
              <w:t xml:space="preserve">) </w:t>
            </w:r>
            <w:r>
              <w:rPr>
                <w:rFonts w:hint="default" w:ascii="Arial" w:hAnsi="Arial" w:eastAsia="Arial" w:cs="Arial"/>
                <w:position w:val="3"/>
                <w:sz w:val="18"/>
                <w:szCs w:val="18"/>
              </w:rPr>
              <w:t>to</w:t>
            </w:r>
            <w:r>
              <w:rPr>
                <w:rFonts w:hint="default" w:ascii="Arial" w:hAnsi="Arial" w:eastAsia="Arial" w:cs="Arial"/>
                <w:spacing w:val="13"/>
                <w:position w:val="3"/>
                <w:sz w:val="18"/>
                <w:szCs w:val="18"/>
              </w:rPr>
              <w:t xml:space="preserve"> </w:t>
            </w:r>
            <w:r>
              <w:rPr>
                <w:rFonts w:hint="default" w:ascii="Arial" w:hAnsi="Arial" w:eastAsia="Arial" w:cs="Arial"/>
                <w:position w:val="3"/>
                <w:sz w:val="18"/>
                <w:szCs w:val="18"/>
              </w:rPr>
              <w:t>the</w:t>
            </w:r>
            <w:r>
              <w:rPr>
                <w:rFonts w:hint="default" w:ascii="Arial" w:hAnsi="Arial" w:eastAsia="Arial" w:cs="Arial"/>
                <w:spacing w:val="13"/>
                <w:position w:val="3"/>
                <w:sz w:val="18"/>
                <w:szCs w:val="18"/>
              </w:rPr>
              <w:t xml:space="preserve"> </w:t>
            </w:r>
            <w:r>
              <w:rPr>
                <w:rFonts w:hint="default" w:ascii="Arial" w:hAnsi="Arial" w:eastAsia="Arial" w:cs="Arial"/>
                <w:position w:val="3"/>
                <w:sz w:val="18"/>
                <w:szCs w:val="18"/>
              </w:rPr>
              <w:t>Electrical</w:t>
            </w:r>
            <w:r>
              <w:rPr>
                <w:rFonts w:hint="eastAsia" w:eastAsia="宋体" w:cs="Arial"/>
                <w:position w:val="3"/>
                <w:sz w:val="18"/>
                <w:szCs w:val="18"/>
                <w:lang w:val="en-US" w:eastAsia="zh-CN"/>
              </w:rPr>
              <w:t xml:space="preserve"> </w:t>
            </w:r>
            <w:r>
              <w:rPr>
                <w:rFonts w:hint="default" w:ascii="Arial" w:hAnsi="Arial" w:eastAsia="Arial" w:cs="Arial"/>
                <w:spacing w:val="1"/>
                <w:position w:val="1"/>
                <w:sz w:val="18"/>
                <w:szCs w:val="18"/>
              </w:rPr>
              <w:t>P</w:t>
            </w:r>
            <w:r>
              <w:rPr>
                <w:rFonts w:hint="default" w:ascii="Arial" w:hAnsi="Arial" w:eastAsia="Arial" w:cs="Arial"/>
                <w:position w:val="1"/>
                <w:sz w:val="18"/>
                <w:szCs w:val="18"/>
              </w:rPr>
              <w:t>ins</w:t>
            </w:r>
          </w:p>
        </w:tc>
        <w:tc>
          <w:tcPr>
            <w:tcW w:w="3872" w:type="dxa"/>
            <w:vAlign w:val="top"/>
          </w:tcPr>
          <w:p w14:paraId="46C2FD16">
            <w:pPr>
              <w:spacing w:before="233" w:line="360" w:lineRule="auto"/>
              <w:ind w:left="118"/>
              <w:jc w:val="left"/>
              <w:rPr>
                <w:rFonts w:hint="default" w:ascii="Arial" w:hAnsi="Arial" w:eastAsia="Arial" w:cs="Arial"/>
                <w:sz w:val="18"/>
                <w:szCs w:val="18"/>
              </w:rPr>
            </w:pPr>
            <w:r>
              <w:rPr>
                <w:rFonts w:hint="default" w:ascii="Arial" w:hAnsi="Arial" w:eastAsia="Arial" w:cs="Arial"/>
                <w:spacing w:val="-1"/>
                <w:position w:val="1"/>
                <w:sz w:val="18"/>
                <w:szCs w:val="18"/>
              </w:rPr>
              <w:t>MIL-STD-883C Me</w:t>
            </w:r>
            <w:r>
              <w:rPr>
                <w:rFonts w:hint="default" w:ascii="Arial" w:hAnsi="Arial" w:eastAsia="Arial" w:cs="Arial"/>
                <w:position w:val="1"/>
                <w:sz w:val="18"/>
                <w:szCs w:val="18"/>
              </w:rPr>
              <w:t>thod</w:t>
            </w:r>
            <w:r>
              <w:rPr>
                <w:rFonts w:hint="default" w:ascii="Arial" w:hAnsi="Arial" w:eastAsia="Arial" w:cs="Arial"/>
                <w:spacing w:val="-1"/>
                <w:position w:val="1"/>
                <w:sz w:val="18"/>
                <w:szCs w:val="18"/>
              </w:rPr>
              <w:t xml:space="preserve"> 3015.7</w:t>
            </w:r>
          </w:p>
        </w:tc>
        <w:tc>
          <w:tcPr>
            <w:tcW w:w="2882" w:type="dxa"/>
            <w:vAlign w:val="top"/>
          </w:tcPr>
          <w:p w14:paraId="6E46E56B">
            <w:pPr>
              <w:spacing w:before="233" w:line="360" w:lineRule="auto"/>
              <w:ind w:left="117"/>
              <w:jc w:val="left"/>
              <w:rPr>
                <w:rFonts w:hint="default" w:ascii="Arial" w:hAnsi="Arial" w:eastAsia="Arial" w:cs="Arial"/>
                <w:sz w:val="18"/>
                <w:szCs w:val="18"/>
              </w:rPr>
            </w:pPr>
            <w:r>
              <w:rPr>
                <w:rFonts w:hint="default" w:ascii="Arial" w:hAnsi="Arial" w:eastAsia="Arial" w:cs="Arial"/>
                <w:spacing w:val="-2"/>
                <w:position w:val="3"/>
                <w:sz w:val="18"/>
                <w:szCs w:val="18"/>
              </w:rPr>
              <w:t>Cla</w:t>
            </w:r>
            <w:r>
              <w:rPr>
                <w:rFonts w:hint="default" w:ascii="Arial" w:hAnsi="Arial" w:eastAsia="Arial" w:cs="Arial"/>
                <w:spacing w:val="-1"/>
                <w:position w:val="3"/>
                <w:sz w:val="18"/>
                <w:szCs w:val="18"/>
              </w:rPr>
              <w:t>ss</w:t>
            </w:r>
            <w:r>
              <w:rPr>
                <w:rFonts w:hint="default" w:ascii="Arial" w:hAnsi="Arial" w:eastAsia="Arial" w:cs="Arial"/>
                <w:spacing w:val="-2"/>
                <w:position w:val="3"/>
                <w:sz w:val="18"/>
                <w:szCs w:val="18"/>
              </w:rPr>
              <w:t xml:space="preserve"> 1(&gt;2000 </w:t>
            </w:r>
            <w:r>
              <w:rPr>
                <w:rFonts w:hint="default" w:ascii="Arial" w:hAnsi="Arial" w:eastAsia="Arial" w:cs="Arial"/>
                <w:spacing w:val="-1"/>
                <w:position w:val="3"/>
                <w:sz w:val="18"/>
                <w:szCs w:val="18"/>
              </w:rPr>
              <w:t>Volts</w:t>
            </w:r>
            <w:r>
              <w:rPr>
                <w:rFonts w:hint="default" w:ascii="Arial" w:hAnsi="Arial" w:eastAsia="Arial" w:cs="Arial"/>
                <w:spacing w:val="-2"/>
                <w:position w:val="3"/>
                <w:sz w:val="18"/>
                <w:szCs w:val="18"/>
              </w:rPr>
              <w:t>)</w:t>
            </w:r>
          </w:p>
        </w:tc>
      </w:tr>
      <w:tr w14:paraId="6901A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019" w:type="dxa"/>
            <w:vMerge w:val="restart"/>
            <w:tcBorders>
              <w:bottom w:val="nil"/>
            </w:tcBorders>
            <w:vAlign w:val="top"/>
          </w:tcPr>
          <w:p w14:paraId="6F12704A">
            <w:pPr>
              <w:spacing w:before="159" w:line="360" w:lineRule="auto"/>
              <w:ind w:left="124"/>
              <w:jc w:val="left"/>
              <w:rPr>
                <w:rFonts w:hint="default" w:ascii="Arial" w:hAnsi="Arial" w:eastAsia="Arial" w:cs="Arial"/>
                <w:sz w:val="18"/>
                <w:szCs w:val="18"/>
              </w:rPr>
            </w:pPr>
            <w:r>
              <w:rPr>
                <w:rFonts w:hint="default" w:ascii="Arial" w:hAnsi="Arial" w:eastAsia="Arial" w:cs="Arial"/>
                <w:spacing w:val="-2"/>
                <w:position w:val="2"/>
                <w:sz w:val="18"/>
                <w:szCs w:val="18"/>
              </w:rPr>
              <w:t>Electromagnetic</w:t>
            </w:r>
          </w:p>
          <w:p w14:paraId="44C8377A">
            <w:pPr>
              <w:spacing w:line="360" w:lineRule="auto"/>
              <w:ind w:left="127"/>
              <w:jc w:val="left"/>
              <w:rPr>
                <w:rFonts w:hint="default" w:ascii="Arial" w:hAnsi="Arial" w:eastAsia="Arial" w:cs="Arial"/>
                <w:sz w:val="18"/>
                <w:szCs w:val="18"/>
              </w:rPr>
            </w:pPr>
            <w:r>
              <w:rPr>
                <w:rFonts w:hint="default" w:ascii="Arial" w:hAnsi="Arial" w:eastAsia="Arial" w:cs="Arial"/>
                <w:spacing w:val="-2"/>
                <w:sz w:val="18"/>
                <w:szCs w:val="18"/>
              </w:rPr>
              <w:t>Interference</w:t>
            </w:r>
            <w:r>
              <w:rPr>
                <w:rFonts w:hint="default" w:ascii="Arial" w:hAnsi="Arial" w:eastAsia="Arial" w:cs="Arial"/>
                <w:spacing w:val="-4"/>
                <w:sz w:val="18"/>
                <w:szCs w:val="18"/>
              </w:rPr>
              <w:t>(</w:t>
            </w:r>
            <w:r>
              <w:rPr>
                <w:rFonts w:hint="default" w:ascii="Arial" w:hAnsi="Arial" w:eastAsia="Arial" w:cs="Arial"/>
                <w:spacing w:val="-2"/>
                <w:sz w:val="18"/>
                <w:szCs w:val="18"/>
              </w:rPr>
              <w:t>EMI)</w:t>
            </w:r>
          </w:p>
        </w:tc>
        <w:tc>
          <w:tcPr>
            <w:tcW w:w="3872" w:type="dxa"/>
            <w:vAlign w:val="top"/>
          </w:tcPr>
          <w:p w14:paraId="3A6CF8B0">
            <w:pPr>
              <w:spacing w:line="360" w:lineRule="auto"/>
              <w:ind w:left="120"/>
              <w:jc w:val="left"/>
              <w:rPr>
                <w:rFonts w:hint="default" w:ascii="Arial" w:hAnsi="Arial" w:eastAsia="Arial" w:cs="Arial"/>
                <w:sz w:val="18"/>
                <w:szCs w:val="18"/>
              </w:rPr>
            </w:pPr>
            <w:r>
              <w:rPr>
                <w:rFonts w:hint="default" w:ascii="Arial" w:hAnsi="Arial" w:eastAsia="Arial" w:cs="Arial"/>
                <w:position w:val="1"/>
                <w:sz w:val="18"/>
                <w:szCs w:val="18"/>
              </w:rPr>
              <w:t>FCC</w:t>
            </w:r>
            <w:r>
              <w:rPr>
                <w:rFonts w:hint="default" w:ascii="Arial" w:hAnsi="Arial" w:eastAsia="Arial" w:cs="Arial"/>
                <w:spacing w:val="23"/>
                <w:position w:val="1"/>
                <w:sz w:val="18"/>
                <w:szCs w:val="18"/>
              </w:rPr>
              <w:t xml:space="preserve"> </w:t>
            </w:r>
            <w:r>
              <w:rPr>
                <w:rFonts w:hint="default" w:ascii="Arial" w:hAnsi="Arial" w:eastAsia="Arial" w:cs="Arial"/>
                <w:position w:val="1"/>
                <w:sz w:val="18"/>
                <w:szCs w:val="18"/>
              </w:rPr>
              <w:t>Class</w:t>
            </w:r>
            <w:r>
              <w:rPr>
                <w:rFonts w:hint="default" w:ascii="Arial" w:hAnsi="Arial" w:eastAsia="Arial" w:cs="Arial"/>
                <w:spacing w:val="22"/>
                <w:position w:val="1"/>
                <w:sz w:val="18"/>
                <w:szCs w:val="18"/>
              </w:rPr>
              <w:t xml:space="preserve"> </w:t>
            </w:r>
            <w:r>
              <w:rPr>
                <w:rFonts w:hint="default" w:ascii="Arial" w:hAnsi="Arial" w:eastAsia="Arial" w:cs="Arial"/>
                <w:position w:val="1"/>
                <w:sz w:val="18"/>
                <w:szCs w:val="18"/>
              </w:rPr>
              <w:t>B</w:t>
            </w:r>
          </w:p>
        </w:tc>
        <w:tc>
          <w:tcPr>
            <w:tcW w:w="2882" w:type="dxa"/>
            <w:vMerge w:val="restart"/>
            <w:tcBorders>
              <w:bottom w:val="nil"/>
            </w:tcBorders>
            <w:vAlign w:val="top"/>
          </w:tcPr>
          <w:p w14:paraId="79DC9A60">
            <w:pPr>
              <w:spacing w:before="159" w:line="360" w:lineRule="auto"/>
              <w:ind w:left="117"/>
              <w:jc w:val="left"/>
              <w:rPr>
                <w:rFonts w:hint="default" w:ascii="Arial" w:hAnsi="Arial" w:eastAsia="Arial" w:cs="Arial"/>
                <w:sz w:val="18"/>
                <w:szCs w:val="18"/>
              </w:rPr>
            </w:pPr>
            <w:r>
              <w:rPr>
                <w:rFonts w:hint="default" w:ascii="Arial" w:hAnsi="Arial" w:eastAsia="Arial" w:cs="Arial"/>
                <w:spacing w:val="-2"/>
                <w:position w:val="4"/>
                <w:sz w:val="18"/>
                <w:szCs w:val="18"/>
              </w:rPr>
              <w:t>Complian</w:t>
            </w:r>
            <w:r>
              <w:rPr>
                <w:rFonts w:hint="default" w:ascii="Arial" w:hAnsi="Arial" w:eastAsia="Arial" w:cs="Arial"/>
                <w:spacing w:val="-1"/>
                <w:position w:val="4"/>
                <w:sz w:val="18"/>
                <w:szCs w:val="18"/>
              </w:rPr>
              <w:t>t</w:t>
            </w:r>
            <w:r>
              <w:rPr>
                <w:rFonts w:hint="default" w:ascii="Arial" w:hAnsi="Arial" w:eastAsia="Arial" w:cs="Arial"/>
                <w:spacing w:val="-2"/>
                <w:position w:val="4"/>
                <w:sz w:val="18"/>
                <w:szCs w:val="18"/>
              </w:rPr>
              <w:t xml:space="preserve"> </w:t>
            </w:r>
            <w:r>
              <w:rPr>
                <w:rFonts w:hint="default" w:ascii="Arial" w:hAnsi="Arial" w:eastAsia="Arial" w:cs="Arial"/>
                <w:spacing w:val="-1"/>
                <w:position w:val="4"/>
                <w:sz w:val="18"/>
                <w:szCs w:val="18"/>
              </w:rPr>
              <w:t>with</w:t>
            </w:r>
          </w:p>
          <w:p w14:paraId="05901D7F">
            <w:pPr>
              <w:spacing w:line="360" w:lineRule="auto"/>
              <w:ind w:left="115"/>
              <w:jc w:val="left"/>
              <w:rPr>
                <w:rFonts w:hint="default" w:ascii="Arial" w:hAnsi="Arial" w:eastAsia="Arial" w:cs="Arial"/>
                <w:sz w:val="18"/>
                <w:szCs w:val="18"/>
              </w:rPr>
            </w:pPr>
            <w:r>
              <w:rPr>
                <w:rFonts w:hint="default" w:ascii="Arial" w:hAnsi="Arial" w:eastAsia="Arial" w:cs="Arial"/>
                <w:spacing w:val="-2"/>
                <w:sz w:val="18"/>
                <w:szCs w:val="18"/>
              </w:rPr>
              <w:t>Standa</w:t>
            </w:r>
            <w:r>
              <w:rPr>
                <w:rFonts w:hint="default" w:ascii="Arial" w:hAnsi="Arial" w:eastAsia="Arial" w:cs="Arial"/>
                <w:spacing w:val="-1"/>
                <w:sz w:val="18"/>
                <w:szCs w:val="18"/>
              </w:rPr>
              <w:t>rds</w:t>
            </w:r>
          </w:p>
        </w:tc>
      </w:tr>
      <w:tr w14:paraId="03B49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3019" w:type="dxa"/>
            <w:vMerge w:val="continue"/>
            <w:tcBorders>
              <w:top w:val="nil"/>
              <w:bottom w:val="nil"/>
            </w:tcBorders>
            <w:vAlign w:val="top"/>
          </w:tcPr>
          <w:p w14:paraId="0DAB7214">
            <w:pPr>
              <w:spacing w:line="360" w:lineRule="auto"/>
              <w:jc w:val="left"/>
              <w:rPr>
                <w:rFonts w:hint="default" w:ascii="Arial" w:hAnsi="Arial" w:cs="Arial"/>
                <w:sz w:val="18"/>
                <w:szCs w:val="18"/>
              </w:rPr>
            </w:pPr>
          </w:p>
        </w:tc>
        <w:tc>
          <w:tcPr>
            <w:tcW w:w="3872" w:type="dxa"/>
            <w:vAlign w:val="top"/>
          </w:tcPr>
          <w:p w14:paraId="25957BDA">
            <w:pPr>
              <w:spacing w:line="360" w:lineRule="auto"/>
              <w:ind w:left="113"/>
              <w:jc w:val="left"/>
              <w:rPr>
                <w:rFonts w:hint="default" w:ascii="Arial" w:hAnsi="Arial" w:eastAsia="Arial" w:cs="Arial"/>
                <w:sz w:val="18"/>
                <w:szCs w:val="18"/>
              </w:rPr>
            </w:pPr>
            <w:r>
              <w:rPr>
                <w:rFonts w:hint="default" w:ascii="Arial" w:hAnsi="Arial" w:eastAsia="Arial" w:cs="Arial"/>
                <w:position w:val="1"/>
                <w:sz w:val="18"/>
                <w:szCs w:val="18"/>
              </w:rPr>
              <w:t>CENELEC</w:t>
            </w:r>
            <w:r>
              <w:rPr>
                <w:rFonts w:hint="default" w:ascii="Arial" w:hAnsi="Arial" w:eastAsia="Arial" w:cs="Arial"/>
                <w:spacing w:val="17"/>
                <w:position w:val="1"/>
                <w:sz w:val="18"/>
                <w:szCs w:val="18"/>
              </w:rPr>
              <w:t xml:space="preserve"> </w:t>
            </w:r>
            <w:r>
              <w:rPr>
                <w:rFonts w:hint="default" w:ascii="Arial" w:hAnsi="Arial" w:eastAsia="Arial" w:cs="Arial"/>
                <w:position w:val="1"/>
                <w:sz w:val="18"/>
                <w:szCs w:val="18"/>
              </w:rPr>
              <w:t>EN</w:t>
            </w:r>
            <w:r>
              <w:rPr>
                <w:rFonts w:hint="default" w:ascii="Arial" w:hAnsi="Arial" w:eastAsia="Arial" w:cs="Arial"/>
                <w:spacing w:val="13"/>
                <w:position w:val="1"/>
                <w:sz w:val="18"/>
                <w:szCs w:val="18"/>
              </w:rPr>
              <w:t xml:space="preserve">55022 </w:t>
            </w:r>
            <w:r>
              <w:rPr>
                <w:rFonts w:hint="default" w:ascii="Arial" w:hAnsi="Arial" w:eastAsia="Arial" w:cs="Arial"/>
                <w:position w:val="1"/>
                <w:sz w:val="18"/>
                <w:szCs w:val="18"/>
              </w:rPr>
              <w:t>Class</w:t>
            </w:r>
            <w:r>
              <w:rPr>
                <w:rFonts w:hint="default" w:ascii="Arial" w:hAnsi="Arial" w:eastAsia="Arial" w:cs="Arial"/>
                <w:spacing w:val="13"/>
                <w:position w:val="1"/>
                <w:sz w:val="18"/>
                <w:szCs w:val="18"/>
              </w:rPr>
              <w:t xml:space="preserve"> </w:t>
            </w:r>
            <w:r>
              <w:rPr>
                <w:rFonts w:hint="default" w:ascii="Arial" w:hAnsi="Arial" w:eastAsia="Arial" w:cs="Arial"/>
                <w:position w:val="1"/>
                <w:sz w:val="18"/>
                <w:szCs w:val="18"/>
              </w:rPr>
              <w:t>B</w:t>
            </w:r>
          </w:p>
        </w:tc>
        <w:tc>
          <w:tcPr>
            <w:tcW w:w="2882" w:type="dxa"/>
            <w:vMerge w:val="continue"/>
            <w:tcBorders>
              <w:top w:val="nil"/>
              <w:bottom w:val="nil"/>
            </w:tcBorders>
            <w:vAlign w:val="top"/>
          </w:tcPr>
          <w:p w14:paraId="490434C6">
            <w:pPr>
              <w:spacing w:line="360" w:lineRule="auto"/>
              <w:jc w:val="left"/>
              <w:rPr>
                <w:rFonts w:hint="default" w:ascii="Arial" w:hAnsi="Arial" w:cs="Arial"/>
                <w:sz w:val="18"/>
                <w:szCs w:val="18"/>
              </w:rPr>
            </w:pPr>
          </w:p>
        </w:tc>
      </w:tr>
      <w:tr w14:paraId="1C7F2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019" w:type="dxa"/>
            <w:vMerge w:val="continue"/>
            <w:tcBorders>
              <w:top w:val="nil"/>
            </w:tcBorders>
            <w:vAlign w:val="top"/>
          </w:tcPr>
          <w:p w14:paraId="0126E743">
            <w:pPr>
              <w:spacing w:line="360" w:lineRule="auto"/>
              <w:jc w:val="left"/>
              <w:rPr>
                <w:rFonts w:hint="default" w:ascii="Arial" w:hAnsi="Arial" w:cs="Arial"/>
                <w:sz w:val="18"/>
                <w:szCs w:val="18"/>
              </w:rPr>
            </w:pPr>
          </w:p>
        </w:tc>
        <w:tc>
          <w:tcPr>
            <w:tcW w:w="3872" w:type="dxa"/>
            <w:vAlign w:val="top"/>
          </w:tcPr>
          <w:p w14:paraId="594F7F71">
            <w:pPr>
              <w:spacing w:line="360" w:lineRule="auto"/>
              <w:ind w:left="113"/>
              <w:jc w:val="left"/>
              <w:rPr>
                <w:rFonts w:hint="default" w:ascii="Arial" w:hAnsi="Arial" w:eastAsia="Arial" w:cs="Arial"/>
                <w:sz w:val="18"/>
                <w:szCs w:val="18"/>
              </w:rPr>
            </w:pPr>
            <w:r>
              <w:rPr>
                <w:rFonts w:hint="default" w:ascii="Arial" w:hAnsi="Arial" w:eastAsia="Arial" w:cs="Arial"/>
                <w:position w:val="1"/>
                <w:sz w:val="18"/>
                <w:szCs w:val="18"/>
              </w:rPr>
              <w:t>CISPR</w:t>
            </w:r>
            <w:r>
              <w:rPr>
                <w:rFonts w:hint="default" w:ascii="Arial" w:hAnsi="Arial" w:eastAsia="Arial" w:cs="Arial"/>
                <w:spacing w:val="18"/>
                <w:position w:val="1"/>
                <w:sz w:val="18"/>
                <w:szCs w:val="18"/>
              </w:rPr>
              <w:t>2</w:t>
            </w:r>
            <w:r>
              <w:rPr>
                <w:rFonts w:hint="default" w:ascii="Arial" w:hAnsi="Arial" w:eastAsia="Arial" w:cs="Arial"/>
                <w:spacing w:val="16"/>
                <w:position w:val="1"/>
                <w:sz w:val="18"/>
                <w:szCs w:val="18"/>
              </w:rPr>
              <w:t xml:space="preserve">2 </w:t>
            </w:r>
            <w:r>
              <w:rPr>
                <w:rFonts w:hint="default" w:ascii="Arial" w:hAnsi="Arial" w:eastAsia="Arial" w:cs="Arial"/>
                <w:position w:val="1"/>
                <w:sz w:val="18"/>
                <w:szCs w:val="18"/>
              </w:rPr>
              <w:t>ITE</w:t>
            </w:r>
            <w:r>
              <w:rPr>
                <w:rFonts w:hint="default" w:ascii="Arial" w:hAnsi="Arial" w:eastAsia="Arial" w:cs="Arial"/>
                <w:spacing w:val="16"/>
                <w:position w:val="1"/>
                <w:sz w:val="18"/>
                <w:szCs w:val="18"/>
              </w:rPr>
              <w:t xml:space="preserve"> </w:t>
            </w:r>
            <w:r>
              <w:rPr>
                <w:rFonts w:hint="default" w:ascii="Arial" w:hAnsi="Arial" w:eastAsia="Arial" w:cs="Arial"/>
                <w:position w:val="1"/>
                <w:sz w:val="18"/>
                <w:szCs w:val="18"/>
              </w:rPr>
              <w:t>Class</w:t>
            </w:r>
            <w:r>
              <w:rPr>
                <w:rFonts w:hint="default" w:ascii="Arial" w:hAnsi="Arial" w:eastAsia="Arial" w:cs="Arial"/>
                <w:spacing w:val="16"/>
                <w:position w:val="1"/>
                <w:sz w:val="18"/>
                <w:szCs w:val="18"/>
              </w:rPr>
              <w:t xml:space="preserve"> </w:t>
            </w:r>
            <w:r>
              <w:rPr>
                <w:rFonts w:hint="default" w:ascii="Arial" w:hAnsi="Arial" w:eastAsia="Arial" w:cs="Arial"/>
                <w:position w:val="1"/>
                <w:sz w:val="18"/>
                <w:szCs w:val="18"/>
              </w:rPr>
              <w:t>B</w:t>
            </w:r>
          </w:p>
        </w:tc>
        <w:tc>
          <w:tcPr>
            <w:tcW w:w="2882" w:type="dxa"/>
            <w:vMerge w:val="continue"/>
            <w:tcBorders>
              <w:top w:val="nil"/>
            </w:tcBorders>
            <w:vAlign w:val="top"/>
          </w:tcPr>
          <w:p w14:paraId="001235A6">
            <w:pPr>
              <w:spacing w:line="360" w:lineRule="auto"/>
              <w:jc w:val="left"/>
              <w:rPr>
                <w:rFonts w:hint="default" w:ascii="Arial" w:hAnsi="Arial" w:cs="Arial"/>
                <w:sz w:val="18"/>
                <w:szCs w:val="18"/>
              </w:rPr>
            </w:pPr>
          </w:p>
        </w:tc>
      </w:tr>
      <w:tr w14:paraId="3B141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3" w:hRule="atLeast"/>
        </w:trPr>
        <w:tc>
          <w:tcPr>
            <w:tcW w:w="3019" w:type="dxa"/>
            <w:vAlign w:val="top"/>
          </w:tcPr>
          <w:p w14:paraId="24855583">
            <w:pPr>
              <w:spacing w:line="360" w:lineRule="auto"/>
              <w:jc w:val="left"/>
              <w:rPr>
                <w:rFonts w:hint="default" w:ascii="Arial" w:hAnsi="Arial" w:cs="Arial"/>
                <w:sz w:val="18"/>
                <w:szCs w:val="18"/>
              </w:rPr>
            </w:pPr>
          </w:p>
          <w:p w14:paraId="2BF33078">
            <w:pPr>
              <w:spacing w:before="63" w:line="360" w:lineRule="auto"/>
              <w:ind w:left="124"/>
              <w:jc w:val="left"/>
              <w:rPr>
                <w:rFonts w:hint="default" w:ascii="Arial" w:hAnsi="Arial" w:eastAsia="Arial" w:cs="Arial"/>
                <w:sz w:val="18"/>
                <w:szCs w:val="18"/>
              </w:rPr>
            </w:pPr>
            <w:r>
              <w:rPr>
                <w:rFonts w:hint="default" w:ascii="Arial" w:hAnsi="Arial" w:eastAsia="Arial" w:cs="Arial"/>
                <w:spacing w:val="-1"/>
                <w:position w:val="1"/>
                <w:sz w:val="18"/>
                <w:szCs w:val="18"/>
              </w:rPr>
              <w:t>RF</w:t>
            </w:r>
            <w:r>
              <w:rPr>
                <w:rFonts w:hint="default" w:ascii="Arial" w:hAnsi="Arial" w:eastAsia="Arial" w:cs="Arial"/>
                <w:spacing w:val="-2"/>
                <w:position w:val="1"/>
                <w:sz w:val="18"/>
                <w:szCs w:val="18"/>
              </w:rPr>
              <w:t xml:space="preserve"> </w:t>
            </w:r>
            <w:r>
              <w:rPr>
                <w:rFonts w:hint="default" w:ascii="Arial" w:hAnsi="Arial" w:eastAsia="Arial" w:cs="Arial"/>
                <w:spacing w:val="-1"/>
                <w:position w:val="1"/>
                <w:sz w:val="18"/>
                <w:szCs w:val="18"/>
              </w:rPr>
              <w:t>Immunity(RFI)</w:t>
            </w:r>
          </w:p>
        </w:tc>
        <w:tc>
          <w:tcPr>
            <w:tcW w:w="3872" w:type="dxa"/>
            <w:vAlign w:val="top"/>
          </w:tcPr>
          <w:p w14:paraId="68E18F29">
            <w:pPr>
              <w:spacing w:line="360" w:lineRule="auto"/>
              <w:jc w:val="left"/>
              <w:rPr>
                <w:rFonts w:hint="default" w:ascii="Arial" w:hAnsi="Arial" w:cs="Arial"/>
                <w:sz w:val="18"/>
                <w:szCs w:val="18"/>
              </w:rPr>
            </w:pPr>
          </w:p>
          <w:p w14:paraId="5F9CF01C">
            <w:pPr>
              <w:spacing w:before="63" w:line="360" w:lineRule="auto"/>
              <w:ind w:left="122"/>
              <w:jc w:val="left"/>
              <w:rPr>
                <w:rFonts w:hint="default" w:ascii="Arial" w:hAnsi="Arial" w:eastAsia="Arial" w:cs="Arial"/>
                <w:sz w:val="18"/>
                <w:szCs w:val="18"/>
              </w:rPr>
            </w:pPr>
            <w:r>
              <w:rPr>
                <w:rFonts w:hint="default" w:ascii="Arial" w:hAnsi="Arial" w:eastAsia="Arial" w:cs="Arial"/>
                <w:spacing w:val="-1"/>
                <w:sz w:val="18"/>
                <w:szCs w:val="18"/>
              </w:rPr>
              <w:t>IEC</w:t>
            </w:r>
            <w:r>
              <w:rPr>
                <w:rFonts w:hint="default" w:ascii="Arial" w:hAnsi="Arial" w:eastAsia="Arial" w:cs="Arial"/>
                <w:spacing w:val="-2"/>
                <w:sz w:val="18"/>
                <w:szCs w:val="18"/>
              </w:rPr>
              <w:t>61000-4-3</w:t>
            </w:r>
          </w:p>
        </w:tc>
        <w:tc>
          <w:tcPr>
            <w:tcW w:w="2882" w:type="dxa"/>
            <w:vAlign w:val="top"/>
          </w:tcPr>
          <w:p w14:paraId="6CFBFBB6">
            <w:pPr>
              <w:spacing w:before="1" w:line="360" w:lineRule="auto"/>
              <w:ind w:left="109" w:right="104" w:firstLine="1"/>
              <w:jc w:val="left"/>
              <w:rPr>
                <w:rFonts w:hint="default" w:ascii="Arial" w:hAnsi="Arial" w:eastAsia="Arial" w:cs="Arial"/>
                <w:sz w:val="18"/>
                <w:szCs w:val="18"/>
              </w:rPr>
            </w:pPr>
            <w:r>
              <w:rPr>
                <w:rFonts w:hint="default" w:ascii="Arial" w:hAnsi="Arial" w:eastAsia="Arial" w:cs="Arial"/>
                <w:spacing w:val="-2"/>
                <w:sz w:val="18"/>
                <w:szCs w:val="18"/>
              </w:rPr>
              <w:t>Typic</w:t>
            </w:r>
            <w:r>
              <w:rPr>
                <w:rFonts w:hint="default" w:ascii="Arial" w:hAnsi="Arial" w:eastAsia="Arial" w:cs="Arial"/>
                <w:spacing w:val="-1"/>
                <w:sz w:val="18"/>
                <w:szCs w:val="18"/>
              </w:rPr>
              <w:t>ally</w:t>
            </w:r>
            <w:r>
              <w:rPr>
                <w:rFonts w:hint="default" w:ascii="Arial" w:hAnsi="Arial" w:eastAsia="Arial" w:cs="Arial"/>
                <w:spacing w:val="-2"/>
                <w:sz w:val="18"/>
                <w:szCs w:val="18"/>
              </w:rPr>
              <w:t xml:space="preserve"> </w:t>
            </w:r>
            <w:r>
              <w:rPr>
                <w:rFonts w:hint="default" w:ascii="Arial" w:hAnsi="Arial" w:eastAsia="Arial" w:cs="Arial"/>
                <w:spacing w:val="-1"/>
                <w:sz w:val="18"/>
                <w:szCs w:val="18"/>
              </w:rPr>
              <w:t>Show</w:t>
            </w:r>
            <w:r>
              <w:rPr>
                <w:rFonts w:hint="default" w:ascii="Arial" w:hAnsi="Arial" w:eastAsia="Arial" w:cs="Arial"/>
                <w:spacing w:val="-2"/>
                <w:sz w:val="18"/>
                <w:szCs w:val="18"/>
              </w:rPr>
              <w:t xml:space="preserve"> </w:t>
            </w:r>
            <w:r>
              <w:rPr>
                <w:rFonts w:hint="default" w:ascii="Arial" w:hAnsi="Arial" w:eastAsia="Arial" w:cs="Arial"/>
                <w:spacing w:val="-1"/>
                <w:sz w:val="18"/>
                <w:szCs w:val="18"/>
              </w:rPr>
              <w:t>no</w:t>
            </w:r>
            <w:r>
              <w:rPr>
                <w:rFonts w:hint="default" w:ascii="Arial" w:hAnsi="Arial" w:eastAsia="Arial" w:cs="Arial"/>
                <w:sz w:val="18"/>
                <w:szCs w:val="18"/>
              </w:rPr>
              <w:t xml:space="preserve">               </w:t>
            </w:r>
            <w:r>
              <w:rPr>
                <w:rFonts w:hint="default" w:ascii="Arial" w:hAnsi="Arial" w:eastAsia="Arial" w:cs="Arial"/>
                <w:spacing w:val="-2"/>
                <w:sz w:val="18"/>
                <w:szCs w:val="18"/>
              </w:rPr>
              <w:t>M</w:t>
            </w:r>
            <w:r>
              <w:rPr>
                <w:rFonts w:hint="default" w:ascii="Arial" w:hAnsi="Arial" w:eastAsia="Arial" w:cs="Arial"/>
                <w:spacing w:val="-1"/>
                <w:sz w:val="18"/>
                <w:szCs w:val="18"/>
              </w:rPr>
              <w:t>easurable</w:t>
            </w:r>
            <w:r>
              <w:rPr>
                <w:rFonts w:hint="default" w:ascii="Arial" w:hAnsi="Arial" w:eastAsia="Arial" w:cs="Arial"/>
                <w:spacing w:val="-2"/>
                <w:sz w:val="18"/>
                <w:szCs w:val="18"/>
              </w:rPr>
              <w:t xml:space="preserve"> </w:t>
            </w:r>
            <w:r>
              <w:rPr>
                <w:rFonts w:hint="default" w:ascii="Arial" w:hAnsi="Arial" w:eastAsia="Arial" w:cs="Arial"/>
                <w:spacing w:val="-1"/>
                <w:sz w:val="18"/>
                <w:szCs w:val="18"/>
              </w:rPr>
              <w:t>Effect</w:t>
            </w:r>
            <w:r>
              <w:rPr>
                <w:rFonts w:hint="default" w:ascii="Arial" w:hAnsi="Arial" w:eastAsia="Arial" w:cs="Arial"/>
                <w:spacing w:val="-2"/>
                <w:sz w:val="18"/>
                <w:szCs w:val="18"/>
              </w:rPr>
              <w:t xml:space="preserve"> </w:t>
            </w:r>
            <w:r>
              <w:rPr>
                <w:rFonts w:hint="default" w:ascii="Arial" w:hAnsi="Arial" w:eastAsia="Arial" w:cs="Arial"/>
                <w:spacing w:val="-1"/>
                <w:sz w:val="18"/>
                <w:szCs w:val="18"/>
              </w:rPr>
              <w:t>from</w:t>
            </w:r>
            <w:r>
              <w:rPr>
                <w:rFonts w:hint="default" w:ascii="Arial" w:hAnsi="Arial" w:eastAsia="Arial" w:cs="Arial"/>
                <w:spacing w:val="-2"/>
                <w:sz w:val="18"/>
                <w:szCs w:val="18"/>
              </w:rPr>
              <w:t xml:space="preserve"> </w:t>
            </w:r>
            <w:r>
              <w:rPr>
                <w:rFonts w:hint="default" w:ascii="Arial" w:hAnsi="Arial" w:eastAsia="Arial" w:cs="Arial"/>
                <w:spacing w:val="-1"/>
                <w:sz w:val="18"/>
                <w:szCs w:val="18"/>
              </w:rPr>
              <w:t>a</w:t>
            </w:r>
            <w:r>
              <w:rPr>
                <w:rFonts w:hint="default" w:ascii="Arial" w:hAnsi="Arial" w:eastAsia="Arial" w:cs="Arial"/>
                <w:sz w:val="18"/>
                <w:szCs w:val="18"/>
              </w:rPr>
              <w:t xml:space="preserve">    </w:t>
            </w:r>
            <w:r>
              <w:rPr>
                <w:rFonts w:hint="default" w:ascii="Arial" w:hAnsi="Arial" w:eastAsia="Arial" w:cs="Arial"/>
                <w:spacing w:val="1"/>
                <w:sz w:val="18"/>
                <w:szCs w:val="18"/>
              </w:rPr>
              <w:t>10</w:t>
            </w:r>
            <w:r>
              <w:rPr>
                <w:rFonts w:hint="default" w:ascii="Arial" w:hAnsi="Arial" w:eastAsia="Arial" w:cs="Arial"/>
                <w:sz w:val="18"/>
                <w:szCs w:val="18"/>
              </w:rPr>
              <w:t>V</w:t>
            </w:r>
            <w:r>
              <w:rPr>
                <w:rFonts w:hint="default" w:ascii="Arial" w:hAnsi="Arial" w:eastAsia="Arial" w:cs="Arial"/>
                <w:spacing w:val="1"/>
                <w:sz w:val="18"/>
                <w:szCs w:val="18"/>
              </w:rPr>
              <w:t>/</w:t>
            </w:r>
            <w:r>
              <w:rPr>
                <w:rFonts w:hint="default" w:ascii="Arial" w:hAnsi="Arial" w:eastAsia="Arial" w:cs="Arial"/>
                <w:sz w:val="18"/>
                <w:szCs w:val="18"/>
              </w:rPr>
              <w:t>m</w:t>
            </w:r>
            <w:r>
              <w:rPr>
                <w:rFonts w:hint="default" w:ascii="Arial" w:hAnsi="Arial" w:eastAsia="Arial" w:cs="Arial"/>
                <w:spacing w:val="1"/>
                <w:sz w:val="18"/>
                <w:szCs w:val="18"/>
              </w:rPr>
              <w:t xml:space="preserve"> </w:t>
            </w:r>
            <w:r>
              <w:rPr>
                <w:rFonts w:hint="default" w:ascii="Arial" w:hAnsi="Arial" w:eastAsia="Arial" w:cs="Arial"/>
                <w:sz w:val="18"/>
                <w:szCs w:val="18"/>
              </w:rPr>
              <w:t>Field</w:t>
            </w:r>
            <w:r>
              <w:rPr>
                <w:rFonts w:hint="default" w:ascii="Arial" w:hAnsi="Arial" w:eastAsia="Arial" w:cs="Arial"/>
                <w:spacing w:val="1"/>
                <w:sz w:val="18"/>
                <w:szCs w:val="18"/>
              </w:rPr>
              <w:t xml:space="preserve"> </w:t>
            </w:r>
            <w:r>
              <w:rPr>
                <w:rFonts w:hint="default" w:ascii="Arial" w:hAnsi="Arial" w:eastAsia="Arial" w:cs="Arial"/>
                <w:sz w:val="18"/>
                <w:szCs w:val="18"/>
              </w:rPr>
              <w:t>Swept</w:t>
            </w:r>
            <w:r>
              <w:rPr>
                <w:rFonts w:hint="default" w:ascii="Arial" w:hAnsi="Arial" w:eastAsia="Arial" w:cs="Arial"/>
                <w:spacing w:val="1"/>
                <w:sz w:val="18"/>
                <w:szCs w:val="18"/>
              </w:rPr>
              <w:t xml:space="preserve"> </w:t>
            </w:r>
            <w:r>
              <w:rPr>
                <w:rFonts w:hint="default" w:ascii="Arial" w:hAnsi="Arial" w:eastAsia="Arial" w:cs="Arial"/>
                <w:sz w:val="18"/>
                <w:szCs w:val="18"/>
              </w:rPr>
              <w:t>from</w:t>
            </w:r>
            <w:r>
              <w:rPr>
                <w:rFonts w:hint="default" w:ascii="Arial" w:hAnsi="Arial" w:eastAsia="Arial" w:cs="Arial"/>
                <w:spacing w:val="1"/>
                <w:sz w:val="18"/>
                <w:szCs w:val="18"/>
              </w:rPr>
              <w:t xml:space="preserve"> 80</w:t>
            </w:r>
            <w:r>
              <w:rPr>
                <w:rFonts w:hint="default" w:ascii="Arial" w:hAnsi="Arial" w:eastAsia="Arial" w:cs="Arial"/>
                <w:sz w:val="18"/>
                <w:szCs w:val="18"/>
              </w:rPr>
              <w:t xml:space="preserve"> </w:t>
            </w:r>
            <w:r>
              <w:rPr>
                <w:rFonts w:hint="default" w:ascii="Arial" w:hAnsi="Arial" w:eastAsia="Arial" w:cs="Arial"/>
                <w:spacing w:val="-1"/>
                <w:sz w:val="18"/>
                <w:szCs w:val="18"/>
              </w:rPr>
              <w:t>to 1000MH</w:t>
            </w:r>
            <w:r>
              <w:rPr>
                <w:rFonts w:hint="default" w:ascii="Arial" w:hAnsi="Arial" w:eastAsia="Arial" w:cs="Arial"/>
                <w:sz w:val="18"/>
                <w:szCs w:val="18"/>
              </w:rPr>
              <w:t>z</w:t>
            </w:r>
          </w:p>
        </w:tc>
      </w:tr>
      <w:tr w14:paraId="40D64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3019" w:type="dxa"/>
            <w:vAlign w:val="top"/>
          </w:tcPr>
          <w:p w14:paraId="7E580EA7">
            <w:pPr>
              <w:spacing w:before="150" w:line="360" w:lineRule="auto"/>
              <w:ind w:left="124"/>
              <w:jc w:val="left"/>
              <w:rPr>
                <w:rFonts w:hint="default" w:ascii="Arial" w:hAnsi="Arial" w:eastAsia="Arial" w:cs="Arial"/>
                <w:sz w:val="18"/>
                <w:szCs w:val="18"/>
              </w:rPr>
            </w:pPr>
            <w:r>
              <w:rPr>
                <w:rFonts w:hint="default" w:ascii="Arial" w:hAnsi="Arial" w:eastAsia="Arial" w:cs="Arial"/>
                <w:spacing w:val="-2"/>
                <w:position w:val="3"/>
                <w:sz w:val="18"/>
                <w:szCs w:val="18"/>
              </w:rPr>
              <w:t>RoHS Compliance</w:t>
            </w:r>
          </w:p>
        </w:tc>
        <w:tc>
          <w:tcPr>
            <w:tcW w:w="3872" w:type="dxa"/>
            <w:vAlign w:val="top"/>
          </w:tcPr>
          <w:p w14:paraId="6D3A5D7E">
            <w:pPr>
              <w:spacing w:before="2" w:line="360" w:lineRule="auto"/>
              <w:ind w:left="101" w:right="335" w:firstLine="17"/>
              <w:jc w:val="left"/>
              <w:rPr>
                <w:rFonts w:hint="default" w:ascii="Arial" w:hAnsi="Arial" w:eastAsia="Arial" w:cs="Arial"/>
                <w:sz w:val="18"/>
                <w:szCs w:val="18"/>
              </w:rPr>
            </w:pPr>
            <w:r>
              <w:rPr>
                <w:rFonts w:hint="default" w:ascii="Arial" w:hAnsi="Arial" w:eastAsia="Arial" w:cs="Arial"/>
                <w:sz w:val="18"/>
                <w:szCs w:val="18"/>
              </w:rPr>
              <w:t>RoHS</w:t>
            </w:r>
            <w:r>
              <w:rPr>
                <w:rFonts w:hint="default" w:ascii="Arial" w:hAnsi="Arial" w:eastAsia="Arial" w:cs="Arial"/>
                <w:spacing w:val="8"/>
                <w:sz w:val="18"/>
                <w:szCs w:val="18"/>
              </w:rPr>
              <w:t xml:space="preserve"> </w:t>
            </w:r>
            <w:r>
              <w:rPr>
                <w:rFonts w:hint="default" w:ascii="Arial" w:hAnsi="Arial" w:eastAsia="Arial" w:cs="Arial"/>
                <w:sz w:val="18"/>
                <w:szCs w:val="18"/>
              </w:rPr>
              <w:t>Directive</w:t>
            </w:r>
            <w:r>
              <w:rPr>
                <w:rFonts w:hint="default" w:ascii="Arial" w:hAnsi="Arial" w:eastAsia="Arial" w:cs="Arial"/>
                <w:spacing w:val="7"/>
                <w:sz w:val="18"/>
                <w:szCs w:val="18"/>
              </w:rPr>
              <w:t xml:space="preserve"> 2011/65/</w:t>
            </w:r>
            <w:r>
              <w:rPr>
                <w:rFonts w:hint="default" w:ascii="Arial" w:hAnsi="Arial" w:eastAsia="Arial" w:cs="Arial"/>
                <w:sz w:val="18"/>
                <w:szCs w:val="18"/>
              </w:rPr>
              <w:t>EU</w:t>
            </w:r>
            <w:r>
              <w:rPr>
                <w:rFonts w:hint="default" w:ascii="Arial" w:hAnsi="Arial" w:eastAsia="Arial" w:cs="Arial"/>
                <w:spacing w:val="7"/>
                <w:sz w:val="18"/>
                <w:szCs w:val="18"/>
              </w:rPr>
              <w:t xml:space="preserve"> </w:t>
            </w:r>
            <w:r>
              <w:rPr>
                <w:rFonts w:hint="default" w:ascii="Arial" w:hAnsi="Arial" w:eastAsia="Arial" w:cs="Arial"/>
                <w:sz w:val="18"/>
                <w:szCs w:val="18"/>
              </w:rPr>
              <w:t>and</w:t>
            </w:r>
            <w:r>
              <w:rPr>
                <w:rFonts w:hint="default" w:ascii="Arial" w:hAnsi="Arial" w:eastAsia="Arial" w:cs="Arial"/>
                <w:spacing w:val="7"/>
                <w:sz w:val="18"/>
                <w:szCs w:val="18"/>
              </w:rPr>
              <w:t xml:space="preserve"> </w:t>
            </w:r>
            <w:r>
              <w:rPr>
                <w:rFonts w:hint="default" w:ascii="Arial" w:hAnsi="Arial" w:eastAsia="Arial" w:cs="Arial"/>
                <w:sz w:val="18"/>
                <w:szCs w:val="18"/>
              </w:rPr>
              <w:t>it</w:t>
            </w:r>
            <w:r>
              <w:rPr>
                <w:rFonts w:hint="default" w:ascii="Arial" w:hAnsi="Arial" w:eastAsia="Arial" w:cs="Arial"/>
                <w:spacing w:val="7"/>
                <w:sz w:val="18"/>
                <w:szCs w:val="18"/>
              </w:rPr>
              <w:t>'</w:t>
            </w:r>
            <w:r>
              <w:rPr>
                <w:rFonts w:hint="default" w:ascii="Arial" w:hAnsi="Arial" w:eastAsia="Arial" w:cs="Arial"/>
                <w:sz w:val="18"/>
                <w:szCs w:val="18"/>
              </w:rPr>
              <w:t>s Amendment</w:t>
            </w:r>
            <w:r>
              <w:rPr>
                <w:rFonts w:hint="default" w:ascii="Arial" w:hAnsi="Arial" w:eastAsia="Arial" w:cs="Arial"/>
                <w:spacing w:val="26"/>
                <w:sz w:val="18"/>
                <w:szCs w:val="18"/>
              </w:rPr>
              <w:t xml:space="preserve"> </w:t>
            </w:r>
            <w:r>
              <w:rPr>
                <w:rFonts w:hint="default" w:ascii="Arial" w:hAnsi="Arial" w:eastAsia="Arial" w:cs="Arial"/>
                <w:sz w:val="18"/>
                <w:szCs w:val="18"/>
              </w:rPr>
              <w:t>Directives</w:t>
            </w:r>
            <w:r>
              <w:rPr>
                <w:rFonts w:hint="default" w:ascii="Arial" w:hAnsi="Arial" w:eastAsia="Arial" w:cs="Arial"/>
                <w:spacing w:val="22"/>
                <w:sz w:val="18"/>
                <w:szCs w:val="18"/>
              </w:rPr>
              <w:t xml:space="preserve">   </w:t>
            </w:r>
            <w:r>
              <w:rPr>
                <w:rFonts w:hint="default" w:ascii="Arial" w:hAnsi="Arial" w:eastAsia="宋体" w:cs="Arial"/>
                <w:spacing w:val="22"/>
                <w:sz w:val="18"/>
                <w:szCs w:val="18"/>
              </w:rPr>
              <w:t>(</w:t>
            </w:r>
            <w:r>
              <w:rPr>
                <w:rFonts w:hint="default" w:ascii="Arial" w:hAnsi="Arial" w:eastAsia="Arial" w:cs="Arial"/>
                <w:sz w:val="18"/>
                <w:szCs w:val="18"/>
              </w:rPr>
              <w:t>EU</w:t>
            </w:r>
            <w:r>
              <w:rPr>
                <w:rFonts w:hint="default" w:ascii="Arial" w:hAnsi="Arial" w:eastAsia="宋体" w:cs="Arial"/>
                <w:spacing w:val="22"/>
                <w:sz w:val="18"/>
                <w:szCs w:val="18"/>
              </w:rPr>
              <w:t>)</w:t>
            </w:r>
            <w:r>
              <w:rPr>
                <w:rFonts w:hint="default" w:ascii="Arial" w:hAnsi="Arial" w:eastAsia="宋体" w:cs="Arial"/>
                <w:sz w:val="18"/>
                <w:szCs w:val="18"/>
              </w:rPr>
              <w:t xml:space="preserve">    </w:t>
            </w:r>
            <w:r>
              <w:rPr>
                <w:rFonts w:hint="default" w:ascii="Arial" w:hAnsi="Arial" w:eastAsia="Arial" w:cs="Arial"/>
                <w:spacing w:val="8"/>
                <w:sz w:val="18"/>
                <w:szCs w:val="18"/>
              </w:rPr>
              <w:t>2</w:t>
            </w:r>
            <w:r>
              <w:rPr>
                <w:rFonts w:hint="default" w:ascii="Arial" w:hAnsi="Arial" w:eastAsia="Arial" w:cs="Arial"/>
                <w:spacing w:val="5"/>
                <w:sz w:val="18"/>
                <w:szCs w:val="18"/>
              </w:rPr>
              <w:t>015/863</w:t>
            </w:r>
          </w:p>
        </w:tc>
        <w:tc>
          <w:tcPr>
            <w:tcW w:w="2882" w:type="dxa"/>
            <w:vAlign w:val="top"/>
          </w:tcPr>
          <w:p w14:paraId="228EEA24">
            <w:pPr>
              <w:spacing w:before="165" w:line="360" w:lineRule="auto"/>
              <w:ind w:left="114" w:right="420" w:firstLine="8"/>
              <w:jc w:val="left"/>
              <w:rPr>
                <w:rFonts w:hint="default" w:ascii="Arial" w:hAnsi="Arial" w:eastAsia="Arial" w:cs="Arial"/>
                <w:sz w:val="18"/>
                <w:szCs w:val="18"/>
              </w:rPr>
            </w:pPr>
            <w:r>
              <w:rPr>
                <w:rFonts w:hint="default" w:ascii="Arial" w:hAnsi="Arial" w:eastAsia="Arial" w:cs="Arial"/>
                <w:sz w:val="18"/>
                <w:szCs w:val="18"/>
              </w:rPr>
              <w:t>RoHS</w:t>
            </w:r>
            <w:r>
              <w:rPr>
                <w:rFonts w:hint="default" w:ascii="Arial" w:hAnsi="Arial" w:eastAsia="Arial" w:cs="Arial"/>
                <w:spacing w:val="1"/>
                <w:sz w:val="18"/>
                <w:szCs w:val="18"/>
              </w:rPr>
              <w:t xml:space="preserve">   </w:t>
            </w:r>
            <w:r>
              <w:rPr>
                <w:rFonts w:hint="default" w:ascii="Arial" w:hAnsi="Arial" w:eastAsia="宋体" w:cs="Arial"/>
                <w:spacing w:val="1"/>
                <w:sz w:val="18"/>
                <w:szCs w:val="18"/>
              </w:rPr>
              <w:t>(</w:t>
            </w:r>
            <w:r>
              <w:rPr>
                <w:rFonts w:hint="default" w:ascii="Arial" w:hAnsi="Arial" w:eastAsia="Arial" w:cs="Arial"/>
                <w:sz w:val="18"/>
                <w:szCs w:val="18"/>
              </w:rPr>
              <w:t>EU</w:t>
            </w:r>
            <w:r>
              <w:rPr>
                <w:rFonts w:hint="default" w:ascii="Arial" w:hAnsi="Arial" w:eastAsia="宋体" w:cs="Arial"/>
                <w:spacing w:val="1"/>
                <w:sz w:val="18"/>
                <w:szCs w:val="18"/>
              </w:rPr>
              <w:t xml:space="preserve">) </w:t>
            </w:r>
            <w:r>
              <w:rPr>
                <w:rFonts w:hint="default" w:ascii="Arial" w:hAnsi="Arial" w:eastAsia="Arial" w:cs="Arial"/>
                <w:spacing w:val="1"/>
                <w:sz w:val="18"/>
                <w:szCs w:val="18"/>
              </w:rPr>
              <w:t>201</w:t>
            </w:r>
            <w:r>
              <w:rPr>
                <w:rFonts w:hint="default" w:ascii="Arial" w:hAnsi="Arial" w:eastAsia="Arial" w:cs="Arial"/>
                <w:sz w:val="18"/>
                <w:szCs w:val="18"/>
              </w:rPr>
              <w:t xml:space="preserve">5/863 </w:t>
            </w:r>
            <w:r>
              <w:rPr>
                <w:rFonts w:hint="default" w:ascii="Arial" w:hAnsi="Arial" w:eastAsia="Arial" w:cs="Arial"/>
                <w:spacing w:val="-1"/>
                <w:sz w:val="18"/>
                <w:szCs w:val="18"/>
              </w:rPr>
              <w:t>complian</w:t>
            </w:r>
            <w:r>
              <w:rPr>
                <w:rFonts w:hint="default" w:ascii="Arial" w:hAnsi="Arial" w:eastAsia="Arial" w:cs="Arial"/>
                <w:sz w:val="18"/>
                <w:szCs w:val="18"/>
              </w:rPr>
              <w:t>t</w:t>
            </w:r>
          </w:p>
        </w:tc>
      </w:tr>
      <w:tr w14:paraId="68356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3019" w:type="dxa"/>
            <w:vAlign w:val="top"/>
          </w:tcPr>
          <w:p w14:paraId="051C3B99">
            <w:pPr>
              <w:spacing w:before="151" w:line="360" w:lineRule="auto"/>
              <w:ind w:left="124"/>
              <w:jc w:val="left"/>
              <w:rPr>
                <w:rFonts w:hint="default" w:ascii="Arial" w:hAnsi="Arial" w:eastAsia="Arial" w:cs="Arial"/>
                <w:sz w:val="18"/>
                <w:szCs w:val="18"/>
              </w:rPr>
            </w:pPr>
            <w:r>
              <w:rPr>
                <w:rFonts w:hint="default" w:ascii="Arial" w:hAnsi="Arial" w:eastAsia="Arial" w:cs="Arial"/>
                <w:spacing w:val="-2"/>
                <w:position w:val="3"/>
                <w:sz w:val="18"/>
                <w:szCs w:val="18"/>
              </w:rPr>
              <w:t>REACH Complianc</w:t>
            </w:r>
            <w:r>
              <w:rPr>
                <w:rFonts w:hint="default" w:ascii="Arial" w:hAnsi="Arial" w:eastAsia="Arial" w:cs="Arial"/>
                <w:position w:val="3"/>
                <w:sz w:val="18"/>
                <w:szCs w:val="18"/>
              </w:rPr>
              <w:t>e</w:t>
            </w:r>
          </w:p>
        </w:tc>
        <w:tc>
          <w:tcPr>
            <w:tcW w:w="3872" w:type="dxa"/>
            <w:vAlign w:val="top"/>
          </w:tcPr>
          <w:p w14:paraId="0539A9D0">
            <w:pPr>
              <w:spacing w:line="360" w:lineRule="auto"/>
              <w:ind w:left="119"/>
              <w:jc w:val="left"/>
              <w:rPr>
                <w:rFonts w:hint="default" w:ascii="Arial" w:hAnsi="Arial" w:eastAsia="Arial" w:cs="Arial"/>
                <w:sz w:val="18"/>
                <w:szCs w:val="18"/>
              </w:rPr>
            </w:pPr>
            <w:r>
              <w:rPr>
                <w:rFonts w:hint="default" w:ascii="Arial" w:hAnsi="Arial" w:eastAsia="Arial" w:cs="Arial"/>
                <w:position w:val="4"/>
                <w:sz w:val="18"/>
                <w:szCs w:val="18"/>
              </w:rPr>
              <w:t>REACH</w:t>
            </w:r>
            <w:r>
              <w:rPr>
                <w:rFonts w:hint="default" w:ascii="Arial" w:hAnsi="Arial" w:eastAsia="Arial" w:cs="Arial"/>
                <w:spacing w:val="13"/>
                <w:position w:val="4"/>
                <w:sz w:val="18"/>
                <w:szCs w:val="18"/>
              </w:rPr>
              <w:t xml:space="preserve">   </w:t>
            </w:r>
            <w:r>
              <w:rPr>
                <w:rFonts w:hint="default" w:ascii="Arial" w:hAnsi="Arial" w:eastAsia="Arial" w:cs="Arial"/>
                <w:position w:val="4"/>
                <w:sz w:val="18"/>
                <w:szCs w:val="18"/>
              </w:rPr>
              <w:t>Regulation</w:t>
            </w:r>
            <w:r>
              <w:rPr>
                <w:rFonts w:hint="default" w:ascii="Arial" w:hAnsi="Arial" w:eastAsia="Arial" w:cs="Arial"/>
                <w:spacing w:val="13"/>
                <w:position w:val="4"/>
                <w:sz w:val="18"/>
                <w:szCs w:val="18"/>
              </w:rPr>
              <w:t xml:space="preserve"> (</w:t>
            </w:r>
            <w:r>
              <w:rPr>
                <w:rFonts w:hint="default" w:ascii="Arial" w:hAnsi="Arial" w:eastAsia="Arial" w:cs="Arial"/>
                <w:position w:val="4"/>
                <w:sz w:val="18"/>
                <w:szCs w:val="18"/>
              </w:rPr>
              <w:t>EC</w:t>
            </w:r>
            <w:r>
              <w:rPr>
                <w:rFonts w:hint="default" w:ascii="Arial" w:hAnsi="Arial" w:eastAsia="Arial" w:cs="Arial"/>
                <w:spacing w:val="13"/>
                <w:position w:val="4"/>
                <w:sz w:val="18"/>
                <w:szCs w:val="18"/>
              </w:rPr>
              <w:t xml:space="preserve">) </w:t>
            </w:r>
            <w:r>
              <w:rPr>
                <w:rFonts w:hint="default" w:ascii="Arial" w:hAnsi="Arial" w:eastAsia="Arial" w:cs="Arial"/>
                <w:position w:val="4"/>
                <w:sz w:val="18"/>
                <w:szCs w:val="18"/>
              </w:rPr>
              <w:t>No</w:t>
            </w:r>
          </w:p>
          <w:p w14:paraId="2803305F">
            <w:pPr>
              <w:spacing w:line="360" w:lineRule="auto"/>
              <w:ind w:left="126"/>
              <w:jc w:val="left"/>
              <w:rPr>
                <w:rFonts w:hint="default" w:ascii="Arial" w:hAnsi="Arial" w:eastAsia="Arial" w:cs="Arial"/>
                <w:sz w:val="18"/>
                <w:szCs w:val="18"/>
              </w:rPr>
            </w:pPr>
            <w:r>
              <w:rPr>
                <w:rFonts w:hint="default" w:ascii="Arial" w:hAnsi="Arial" w:eastAsia="Arial" w:cs="Arial"/>
                <w:spacing w:val="1"/>
                <w:position w:val="1"/>
                <w:sz w:val="18"/>
                <w:szCs w:val="18"/>
              </w:rPr>
              <w:t>190</w:t>
            </w:r>
            <w:r>
              <w:rPr>
                <w:rFonts w:hint="default" w:ascii="Arial" w:hAnsi="Arial" w:eastAsia="Arial" w:cs="Arial"/>
                <w:position w:val="1"/>
                <w:sz w:val="18"/>
                <w:szCs w:val="18"/>
              </w:rPr>
              <w:t>7/2006</w:t>
            </w:r>
          </w:p>
        </w:tc>
        <w:tc>
          <w:tcPr>
            <w:tcW w:w="2882" w:type="dxa"/>
            <w:vAlign w:val="top"/>
          </w:tcPr>
          <w:p w14:paraId="39D74333">
            <w:pPr>
              <w:spacing w:before="151" w:line="360" w:lineRule="auto"/>
              <w:ind w:left="114" w:right="94" w:firstLine="8"/>
              <w:jc w:val="left"/>
              <w:rPr>
                <w:rFonts w:hint="default" w:ascii="Arial" w:hAnsi="Arial" w:eastAsia="Arial" w:cs="Arial"/>
                <w:sz w:val="18"/>
                <w:szCs w:val="18"/>
              </w:rPr>
            </w:pPr>
            <w:r>
              <w:rPr>
                <w:rFonts w:hint="default" w:ascii="Arial" w:hAnsi="Arial" w:eastAsia="Arial" w:cs="Arial"/>
                <w:spacing w:val="-3"/>
                <w:sz w:val="18"/>
                <w:szCs w:val="18"/>
              </w:rPr>
              <w:t>REACH (EC) N</w:t>
            </w:r>
            <w:r>
              <w:rPr>
                <w:rFonts w:hint="default" w:ascii="Arial" w:hAnsi="Arial" w:eastAsia="Arial" w:cs="Arial"/>
                <w:spacing w:val="-2"/>
                <w:sz w:val="18"/>
                <w:szCs w:val="18"/>
              </w:rPr>
              <w:t>o</w:t>
            </w:r>
            <w:r>
              <w:rPr>
                <w:rFonts w:hint="default" w:ascii="Arial" w:hAnsi="Arial" w:eastAsia="Arial" w:cs="Arial"/>
                <w:spacing w:val="-3"/>
                <w:sz w:val="18"/>
                <w:szCs w:val="18"/>
              </w:rPr>
              <w:t xml:space="preserve"> 1907/2006</w:t>
            </w:r>
            <w:r>
              <w:rPr>
                <w:rFonts w:hint="default" w:ascii="Arial" w:hAnsi="Arial" w:eastAsia="Arial" w:cs="Arial"/>
                <w:sz w:val="18"/>
                <w:szCs w:val="18"/>
              </w:rPr>
              <w:t xml:space="preserve"> </w:t>
            </w:r>
            <w:r>
              <w:rPr>
                <w:rFonts w:hint="default" w:ascii="Arial" w:hAnsi="Arial" w:eastAsia="Arial" w:cs="Arial"/>
                <w:spacing w:val="-1"/>
                <w:sz w:val="18"/>
                <w:szCs w:val="18"/>
              </w:rPr>
              <w:t>complian</w:t>
            </w:r>
            <w:r>
              <w:rPr>
                <w:rFonts w:hint="default" w:ascii="Arial" w:hAnsi="Arial" w:eastAsia="Arial" w:cs="Arial"/>
                <w:sz w:val="18"/>
                <w:szCs w:val="18"/>
              </w:rPr>
              <w:t>t</w:t>
            </w:r>
          </w:p>
        </w:tc>
      </w:tr>
    </w:tbl>
    <w:p w14:paraId="7C72E05C">
      <w:pPr>
        <w:spacing w:line="360" w:lineRule="auto"/>
        <w:ind w:right="810"/>
        <w:rPr>
          <w:rFonts w:hint="default" w:ascii="Arial" w:hAnsi="Arial" w:eastAsia="Arial" w:cs="Arial"/>
          <w:spacing w:val="12"/>
          <w:sz w:val="18"/>
          <w:szCs w:val="18"/>
        </w:rPr>
      </w:pPr>
      <w:r>
        <w:rPr>
          <w:rFonts w:ascii="Arial" w:hAnsi="Arial" w:eastAsia="Arial" w:cs="Arial"/>
          <w:b/>
          <w:bCs/>
          <w:position w:val="2"/>
          <w:sz w:val="24"/>
          <w:szCs w:val="24"/>
        </w:rPr>
        <w:br w:type="textWrapping"/>
      </w:r>
    </w:p>
    <w:p w14:paraId="53FDF5EB">
      <w:pPr>
        <w:spacing w:before="55" w:line="284" w:lineRule="exact"/>
        <w:rPr>
          <w:rFonts w:hint="default" w:ascii="Arial" w:hAnsi="Arial" w:eastAsia="Arial" w:cs="Arial"/>
          <w:b/>
          <w:bCs/>
          <w:position w:val="2"/>
          <w:sz w:val="24"/>
          <w:szCs w:val="24"/>
          <w:lang w:val="en-US"/>
        </w:rPr>
      </w:pPr>
      <w:r>
        <w:rPr>
          <w:rFonts w:hint="default" w:ascii="Arial" w:hAnsi="Arial" w:eastAsia="Arial" w:cs="Arial"/>
          <w:b/>
          <w:bCs/>
          <w:position w:val="2"/>
          <w:sz w:val="24"/>
          <w:szCs w:val="24"/>
          <w:lang w:val="en-US" w:eastAsia="zh-CN"/>
        </w:rPr>
        <w:t>Contact:</w:t>
      </w:r>
    </w:p>
    <w:p w14:paraId="7DEF27CD">
      <w:pPr>
        <w:spacing w:before="64" w:line="360" w:lineRule="auto"/>
        <w:ind w:left="8"/>
        <w:rPr>
          <w:rFonts w:hint="default" w:ascii="Arial" w:hAnsi="Arial" w:eastAsia="Arial" w:cs="Arial"/>
          <w:position w:val="2"/>
          <w:sz w:val="18"/>
          <w:szCs w:val="18"/>
          <w:lang w:val="en-US"/>
        </w:rPr>
      </w:pPr>
      <w:r>
        <w:rPr>
          <w:rFonts w:hint="default" w:ascii="Arial" w:hAnsi="Arial" w:eastAsia="Arial" w:cs="Arial"/>
          <w:position w:val="2"/>
          <w:sz w:val="18"/>
          <w:szCs w:val="18"/>
          <w:lang w:val="en-US" w:eastAsia="zh-CN"/>
        </w:rPr>
        <w:t>Wuhan Jiuhong Optics Technology Co., Ltd.</w:t>
      </w:r>
    </w:p>
    <w:p w14:paraId="5303A9FD">
      <w:pPr>
        <w:spacing w:before="64" w:line="360" w:lineRule="auto"/>
        <w:ind w:left="8"/>
        <w:rPr>
          <w:rFonts w:hint="default" w:ascii="Arial" w:hAnsi="Arial" w:eastAsia="Arial" w:cs="Arial"/>
          <w:position w:val="2"/>
          <w:sz w:val="18"/>
          <w:szCs w:val="18"/>
          <w:lang w:val="en-US" w:eastAsia="zh-CN"/>
        </w:rPr>
      </w:pPr>
      <w:r>
        <w:rPr>
          <w:rFonts w:hint="default" w:ascii="Arial" w:hAnsi="Arial" w:eastAsia="Arial" w:cs="Arial"/>
          <w:position w:val="2"/>
          <w:sz w:val="18"/>
          <w:szCs w:val="18"/>
          <w:lang w:val="en-US" w:eastAsia="zh-CN"/>
        </w:rPr>
        <w:t>TEL: 86-13476016116</w:t>
      </w:r>
    </w:p>
    <w:p w14:paraId="2526920C">
      <w:pPr>
        <w:spacing w:before="64" w:line="360" w:lineRule="auto"/>
        <w:ind w:left="8"/>
        <w:rPr>
          <w:rFonts w:hint="default" w:ascii="Arial" w:hAnsi="Arial" w:eastAsia="Arial" w:cs="Arial"/>
          <w:position w:val="2"/>
          <w:sz w:val="18"/>
          <w:szCs w:val="18"/>
          <w:lang w:val="en-US"/>
        </w:rPr>
      </w:pPr>
      <w:r>
        <w:rPr>
          <w:rFonts w:hint="default" w:ascii="Arial" w:hAnsi="Arial" w:eastAsia="Arial" w:cs="Arial"/>
          <w:position w:val="2"/>
          <w:sz w:val="18"/>
          <w:szCs w:val="18"/>
          <w:lang w:val="en-US" w:eastAsia="zh-CN"/>
        </w:rPr>
        <w:t>E-mail：</w:t>
      </w:r>
      <w:r>
        <w:rPr>
          <w:rFonts w:hint="default" w:ascii="Arial" w:hAnsi="Arial" w:eastAsia="Arial" w:cs="Arial"/>
          <w:position w:val="2"/>
          <w:sz w:val="18"/>
          <w:szCs w:val="18"/>
          <w:lang w:val="en-US" w:eastAsia="zh-CN"/>
        </w:rPr>
        <w:fldChar w:fldCharType="begin"/>
      </w:r>
      <w:r>
        <w:rPr>
          <w:rFonts w:hint="default" w:ascii="Arial" w:hAnsi="Arial" w:eastAsia="Arial" w:cs="Arial"/>
          <w:position w:val="2"/>
          <w:sz w:val="18"/>
          <w:szCs w:val="18"/>
          <w:lang w:val="en-US" w:eastAsia="zh-CN"/>
        </w:rPr>
        <w:instrText xml:space="preserve"> HYPERLINK "mailto:market@glight-tech.com" </w:instrText>
      </w:r>
      <w:r>
        <w:rPr>
          <w:rFonts w:hint="default" w:ascii="Arial" w:hAnsi="Arial" w:eastAsia="Arial" w:cs="Arial"/>
          <w:position w:val="2"/>
          <w:sz w:val="18"/>
          <w:szCs w:val="18"/>
          <w:lang w:val="en-US" w:eastAsia="zh-CN"/>
        </w:rPr>
        <w:fldChar w:fldCharType="separate"/>
      </w:r>
      <w:r>
        <w:rPr>
          <w:rFonts w:hint="default" w:ascii="Arial" w:hAnsi="Arial" w:eastAsia="Arial" w:cs="Arial"/>
          <w:position w:val="2"/>
          <w:sz w:val="18"/>
          <w:szCs w:val="18"/>
          <w:lang w:val="en-US" w:eastAsia="zh-CN"/>
        </w:rPr>
        <w:t>grace</w:t>
      </w:r>
      <w:r>
        <w:rPr>
          <w:rFonts w:hint="default" w:ascii="Arial" w:hAnsi="Arial" w:eastAsia="Arial" w:cs="Arial"/>
          <w:position w:val="2"/>
          <w:sz w:val="18"/>
          <w:szCs w:val="18"/>
          <w:lang w:val="en-US"/>
        </w:rPr>
        <w:t>@</w:t>
      </w:r>
      <w:r>
        <w:rPr>
          <w:rFonts w:hint="default" w:ascii="Arial" w:hAnsi="Arial" w:eastAsia="Arial" w:cs="Arial"/>
          <w:position w:val="2"/>
          <w:sz w:val="18"/>
          <w:szCs w:val="18"/>
          <w:lang w:val="en-US" w:eastAsia="zh-CN"/>
        </w:rPr>
        <w:t>jh</w:t>
      </w:r>
      <w:r>
        <w:rPr>
          <w:rFonts w:hint="default" w:ascii="Arial" w:hAnsi="Arial" w:eastAsia="Arial" w:cs="Arial"/>
          <w:position w:val="2"/>
          <w:sz w:val="18"/>
          <w:szCs w:val="18"/>
          <w:lang w:val="en-US"/>
        </w:rPr>
        <w:t>-</w:t>
      </w:r>
      <w:r>
        <w:rPr>
          <w:rFonts w:hint="default" w:ascii="Arial" w:hAnsi="Arial" w:eastAsia="Arial" w:cs="Arial"/>
          <w:position w:val="2"/>
          <w:sz w:val="18"/>
          <w:szCs w:val="18"/>
          <w:lang w:val="en-US" w:eastAsia="zh-CN"/>
        </w:rPr>
        <w:t>optics</w:t>
      </w:r>
      <w:r>
        <w:rPr>
          <w:rFonts w:hint="default" w:ascii="Arial" w:hAnsi="Arial" w:eastAsia="Arial" w:cs="Arial"/>
          <w:position w:val="2"/>
          <w:sz w:val="18"/>
          <w:szCs w:val="18"/>
          <w:lang w:val="en-US"/>
        </w:rPr>
        <w:t>.com</w:t>
      </w:r>
      <w:r>
        <w:rPr>
          <w:rFonts w:hint="default" w:ascii="Arial" w:hAnsi="Arial" w:eastAsia="Arial" w:cs="Arial"/>
          <w:position w:val="2"/>
          <w:sz w:val="18"/>
          <w:szCs w:val="18"/>
          <w:lang w:val="en-US" w:eastAsia="zh-CN"/>
        </w:rPr>
        <w:fldChar w:fldCharType="end"/>
      </w:r>
    </w:p>
    <w:p w14:paraId="483E981B">
      <w:pPr>
        <w:spacing w:before="64" w:line="360" w:lineRule="auto"/>
        <w:ind w:left="8"/>
        <w:rPr>
          <w:rFonts w:hint="default" w:ascii="Arial" w:hAnsi="Arial" w:eastAsia="Arial" w:cs="Arial"/>
          <w:position w:val="2"/>
          <w:sz w:val="18"/>
          <w:szCs w:val="18"/>
          <w:lang w:val="en-US"/>
        </w:rPr>
      </w:pPr>
      <w:r>
        <w:rPr>
          <w:rFonts w:hint="default" w:ascii="Arial" w:hAnsi="Arial" w:eastAsia="Arial" w:cs="Arial"/>
          <w:position w:val="2"/>
          <w:sz w:val="18"/>
          <w:szCs w:val="18"/>
          <w:lang w:val="en-US" w:eastAsia="zh-CN"/>
        </w:rPr>
        <w:t>Web</w:t>
      </w:r>
      <w:r>
        <w:rPr>
          <w:rFonts w:hint="eastAsia" w:ascii="Arial" w:hAnsi="Arial" w:eastAsia="Arial" w:cs="Arial"/>
          <w:position w:val="2"/>
          <w:sz w:val="18"/>
          <w:szCs w:val="18"/>
          <w:lang w:val="en-US" w:eastAsia="zh-CN"/>
        </w:rPr>
        <w:t>：</w:t>
      </w:r>
      <w:r>
        <w:rPr>
          <w:rFonts w:hint="default" w:ascii="Arial" w:hAnsi="Arial" w:eastAsia="Arial" w:cs="Arial"/>
          <w:position w:val="2"/>
          <w:sz w:val="18"/>
          <w:szCs w:val="18"/>
          <w:lang w:val="en-US" w:eastAsia="zh-CN"/>
        </w:rPr>
        <w:fldChar w:fldCharType="begin"/>
      </w:r>
      <w:r>
        <w:rPr>
          <w:rFonts w:hint="default" w:ascii="Arial" w:hAnsi="Arial" w:eastAsia="Arial" w:cs="Arial"/>
          <w:position w:val="2"/>
          <w:sz w:val="18"/>
          <w:szCs w:val="18"/>
          <w:lang w:val="en-US" w:eastAsia="zh-CN"/>
        </w:rPr>
        <w:instrText xml:space="preserve"> HYPERLINK "http://www.glight-tech.com/" </w:instrText>
      </w:r>
      <w:r>
        <w:rPr>
          <w:rFonts w:hint="default" w:ascii="Arial" w:hAnsi="Arial" w:eastAsia="Arial" w:cs="Arial"/>
          <w:position w:val="2"/>
          <w:sz w:val="18"/>
          <w:szCs w:val="18"/>
          <w:lang w:val="en-US" w:eastAsia="zh-CN"/>
        </w:rPr>
        <w:fldChar w:fldCharType="separate"/>
      </w:r>
      <w:r>
        <w:rPr>
          <w:rFonts w:hint="default" w:ascii="Arial" w:hAnsi="Arial" w:eastAsia="Arial" w:cs="Arial"/>
          <w:position w:val="2"/>
          <w:sz w:val="18"/>
          <w:szCs w:val="18"/>
          <w:lang w:val="en-US"/>
        </w:rPr>
        <w:t>www.</w:t>
      </w:r>
      <w:r>
        <w:rPr>
          <w:rFonts w:hint="default" w:ascii="Arial" w:hAnsi="Arial" w:eastAsia="Arial" w:cs="Arial"/>
          <w:position w:val="2"/>
          <w:sz w:val="18"/>
          <w:szCs w:val="18"/>
          <w:lang w:val="en-US" w:eastAsia="zh-CN"/>
        </w:rPr>
        <w:t>jh-optics</w:t>
      </w:r>
      <w:r>
        <w:rPr>
          <w:rFonts w:hint="default" w:ascii="Arial" w:hAnsi="Arial" w:eastAsia="Arial" w:cs="Arial"/>
          <w:position w:val="2"/>
          <w:sz w:val="18"/>
          <w:szCs w:val="18"/>
          <w:lang w:val="en-US"/>
        </w:rPr>
        <w:t>.com</w:t>
      </w:r>
      <w:r>
        <w:rPr>
          <w:rFonts w:hint="default" w:ascii="Arial" w:hAnsi="Arial" w:eastAsia="Arial" w:cs="Arial"/>
          <w:position w:val="2"/>
          <w:sz w:val="18"/>
          <w:szCs w:val="18"/>
          <w:lang w:val="en-US" w:eastAsia="zh-CN"/>
        </w:rPr>
        <w:fldChar w:fldCharType="end"/>
      </w:r>
    </w:p>
    <w:p w14:paraId="4A48825F">
      <w:pPr>
        <w:spacing w:before="64" w:line="360" w:lineRule="auto"/>
        <w:ind w:left="8"/>
        <w:rPr>
          <w:rFonts w:hint="default" w:ascii="Arial" w:hAnsi="Arial" w:eastAsia="Arial" w:cs="Arial"/>
          <w:position w:val="2"/>
          <w:sz w:val="18"/>
          <w:szCs w:val="18"/>
          <w:lang w:val="en-US"/>
        </w:rPr>
      </w:pPr>
      <w:r>
        <w:rPr>
          <w:rFonts w:hint="default" w:ascii="Arial" w:hAnsi="Arial" w:eastAsia="Arial" w:cs="Arial"/>
          <w:position w:val="2"/>
          <w:sz w:val="18"/>
          <w:szCs w:val="18"/>
          <w:lang w:val="en-US" w:eastAsia="zh-CN"/>
        </w:rPr>
        <w:t>Address</w:t>
      </w:r>
      <w:r>
        <w:rPr>
          <w:rFonts w:hint="eastAsia" w:ascii="Arial" w:hAnsi="Arial" w:eastAsia="Arial" w:cs="Arial"/>
          <w:position w:val="2"/>
          <w:sz w:val="18"/>
          <w:szCs w:val="18"/>
          <w:lang w:val="en-US" w:eastAsia="zh-CN"/>
        </w:rPr>
        <w:t>：</w:t>
      </w:r>
    </w:p>
    <w:p w14:paraId="203337F4">
      <w:pPr>
        <w:spacing w:before="64" w:line="360" w:lineRule="auto"/>
        <w:ind w:left="8"/>
        <w:rPr>
          <w:rFonts w:hint="default" w:ascii="Arial" w:hAnsi="Arial" w:eastAsia="Arial" w:cs="Arial"/>
          <w:position w:val="2"/>
          <w:sz w:val="18"/>
          <w:szCs w:val="18"/>
          <w:lang w:val="en-US" w:eastAsia="zh-CN"/>
        </w:rPr>
      </w:pPr>
      <w:r>
        <w:rPr>
          <w:rFonts w:hint="default" w:ascii="Arial" w:hAnsi="Arial" w:eastAsia="Arial" w:cs="Arial"/>
          <w:position w:val="2"/>
          <w:sz w:val="18"/>
          <w:szCs w:val="18"/>
          <w:lang w:val="en-US" w:eastAsia="zh-CN"/>
        </w:rPr>
        <w:t>Building 1, 4th Floor, Yunqi Free Trade Innovation Port, Donghu Comprehensive Bonded Zone,Donghu High-tech Zone, Wuhan City</w:t>
      </w:r>
    </w:p>
    <w:p w14:paraId="03282820">
      <w:pPr>
        <w:spacing w:line="360" w:lineRule="auto"/>
        <w:ind w:right="810"/>
        <w:rPr>
          <w:rFonts w:hint="default" w:ascii="Arial" w:hAnsi="Arial" w:eastAsia="Arial" w:cs="Arial"/>
          <w:spacing w:val="12"/>
          <w:sz w:val="18"/>
          <w:szCs w:val="18"/>
        </w:rPr>
      </w:pPr>
    </w:p>
    <w:sectPr>
      <w:footerReference r:id="rId9" w:type="default"/>
      <w:pgSz w:w="11910" w:h="16840"/>
      <w:pgMar w:top="472" w:right="1062" w:bottom="1037" w:left="789"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FAFBFAD-E7F9-4FD0-ABC6-2F8C30DA2BA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venirNext LT Pro Regular">
    <w:panose1 w:val="020B0504020202020204"/>
    <w:charset w:val="00"/>
    <w:family w:val="auto"/>
    <w:pitch w:val="default"/>
    <w:sig w:usb0="800000AF" w:usb1="5000204A" w:usb2="00000000" w:usb3="00000000" w:csb0="20000093" w:csb1="00000000"/>
    <w:embedRegular r:id="rId2" w:fontKey="{3B501BBA-D134-42F1-B856-C23C10D6183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153DD">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49DAC031">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52FB00CF">
    <w:pPr>
      <w:pStyle w:val="3"/>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55A47E64">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4830C">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204CCAAF">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5B13E8FA">
    <w:pPr>
      <w:pStyle w:val="3"/>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0EF5644">
    <w:pPr>
      <w:spacing w:line="271" w:lineRule="exact"/>
      <w:rPr>
        <w:rFonts w:ascii="Arial" w:hAnsi="Arial" w:eastAsia="Arial" w:cs="Arial"/>
        <w:sz w:val="19"/>
        <w:szCs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72677">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1E9D06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34A9517E">
    <w:pPr>
      <w:pStyle w:val="3"/>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384DCFD">
    <w:pPr>
      <w:spacing w:line="271" w:lineRule="exact"/>
      <w:rPr>
        <w:rFonts w:ascii="Arial" w:hAnsi="Arial" w:eastAsia="Arial" w:cs="Arial"/>
        <w:sz w:val="19"/>
        <w:szCs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BF3CA">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76367466">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5EF401D9">
    <w:pPr>
      <w:pStyle w:val="3"/>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4ACC062E">
    <w:pPr>
      <w:spacing w:line="271" w:lineRule="exact"/>
      <w:rPr>
        <w:rFonts w:ascii="Arial" w:hAnsi="Arial" w:eastAsia="Arial" w:cs="Arial"/>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F8CAF">
    <w:pPr>
      <w:tabs>
        <w:tab w:val="left" w:pos="4991"/>
      </w:tabs>
      <w:spacing w:before="291" w:line="218" w:lineRule="auto"/>
      <w:rPr>
        <w:rFonts w:hint="default" w:eastAsia="宋体"/>
        <w:lang w:val="en-US" w:eastAsia="zh-CN"/>
      </w:rPr>
    </w:pPr>
    <w:r>
      <w:rPr>
        <w:rFonts w:hint="eastAsia" w:eastAsiaTheme="minorEastAsia"/>
        <w:lang w:eastAsia="zh-CN"/>
      </w:rPr>
      <w:drawing>
        <wp:inline distT="0" distB="0" distL="114300" distR="114300">
          <wp:extent cx="631190" cy="421640"/>
          <wp:effectExtent l="0" t="0" r="3810" b="10160"/>
          <wp:docPr id="17"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56" descr="c9c84316ff58850583f10bb317ee3669"/>
                  <pic:cNvPicPr>
                    <a:picLocks noChangeAspect="1"/>
                  </pic:cNvPicPr>
                </pic:nvPicPr>
                <pic:blipFill>
                  <a:blip r:embed="rId1"/>
                  <a:stretch>
                    <a:fillRect/>
                  </a:stretch>
                </pic:blipFill>
                <pic:spPr>
                  <a:xfrm>
                    <a:off x="0" y="0"/>
                    <a:ext cx="631190" cy="421640"/>
                  </a:xfrm>
                  <a:prstGeom prst="rect">
                    <a:avLst/>
                  </a:prstGeom>
                  <a:noFill/>
                  <a:ln>
                    <a:noFill/>
                  </a:ln>
                </pic:spPr>
              </pic:pic>
            </a:graphicData>
          </a:graphic>
        </wp:inline>
      </w:drawing>
    </w:r>
    <w:r>
      <w:rPr>
        <w:rFonts w:hint="eastAsia" w:eastAsia="宋体"/>
        <w:lang w:val="en-US" w:eastAsia="zh-CN"/>
      </w:rPr>
      <w:t xml:space="preserve">          </w:t>
    </w:r>
    <w:r>
      <w:rPr>
        <w:rFonts w:hint="eastAsia" w:eastAsia="宋体"/>
        <w:b/>
        <w:bCs/>
        <w:lang w:val="en-US" w:eastAsia="zh-CN"/>
      </w:rPr>
      <w:t xml:space="preserve">      </w:t>
    </w:r>
    <w:r>
      <w:rPr>
        <w:rFonts w:hint="eastAsia" w:eastAsia="宋体"/>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5D6F0"/>
    <w:multiLevelType w:val="singleLevel"/>
    <w:tmpl w:val="8025D6F0"/>
    <w:lvl w:ilvl="0" w:tentative="0">
      <w:start w:val="1"/>
      <w:numFmt w:val="bullet"/>
      <w:lvlText w:val=""/>
      <w:lvlJc w:val="left"/>
      <w:pPr>
        <w:ind w:left="420" w:hanging="420"/>
      </w:pPr>
      <w:rPr>
        <w:rFonts w:hint="default" w:ascii="Wingdings" w:hAnsi="Wingdings"/>
        <w:sz w:val="18"/>
        <w:szCs w:val="18"/>
      </w:rPr>
    </w:lvl>
  </w:abstractNum>
  <w:abstractNum w:abstractNumId="1">
    <w:nsid w:val="C041CD94"/>
    <w:multiLevelType w:val="singleLevel"/>
    <w:tmpl w:val="C041CD94"/>
    <w:lvl w:ilvl="0" w:tentative="0">
      <w:start w:val="1"/>
      <w:numFmt w:val="bullet"/>
      <w:lvlText w:val=""/>
      <w:lvlJc w:val="left"/>
      <w:pPr>
        <w:ind w:left="420" w:hanging="420"/>
      </w:pPr>
      <w:rPr>
        <w:rFonts w:hint="default" w:ascii="Wingdings" w:hAnsi="Wingdings"/>
      </w:rPr>
    </w:lvl>
  </w:abstractNum>
  <w:abstractNum w:abstractNumId="2">
    <w:nsid w:val="19DC2AA7"/>
    <w:multiLevelType w:val="singleLevel"/>
    <w:tmpl w:val="19DC2AA7"/>
    <w:lvl w:ilvl="0" w:tentative="0">
      <w:start w:val="1"/>
      <w:numFmt w:val="bullet"/>
      <w:lvlText w:val=""/>
      <w:lvlJc w:val="left"/>
      <w:pPr>
        <w:ind w:left="420" w:hanging="420"/>
      </w:pPr>
      <w:rPr>
        <w:rFonts w:hint="default" w:ascii="Wingdings" w:hAnsi="Wingdings"/>
        <w:sz w:val="18"/>
        <w:szCs w:val="18"/>
      </w:rPr>
    </w:lvl>
  </w:abstractNum>
  <w:abstractNum w:abstractNumId="3">
    <w:nsid w:val="38754196"/>
    <w:multiLevelType w:val="singleLevel"/>
    <w:tmpl w:val="38754196"/>
    <w:lvl w:ilvl="0" w:tentative="0">
      <w:start w:val="1"/>
      <w:numFmt w:val="decimal"/>
      <w:suff w:val="space"/>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isplayHorizontalDrawingGridEvery w:val="0"/>
  <w:displayVerticalDrawingGridEvery w:val="2"/>
  <w:characterSpacingControl w:val="doNotCompress"/>
  <w:footnotePr>
    <w:footnote w:id="0"/>
    <w:footnote w:id="1"/>
  </w:footnotePr>
  <w:endnotePr>
    <w:endnote w:id="0"/>
    <w:endnote w:id="1"/>
  </w:endnotePr>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OTE3MWQ5MWUyYzExZWMyNmYxYjAwYTYyYzcwYzFiZjYifQ=="/>
  </w:docVars>
  <w:rsids>
    <w:rsidRoot w:val="00000000"/>
    <w:rsid w:val="021B7399"/>
    <w:rsid w:val="051A45B3"/>
    <w:rsid w:val="08F60DE6"/>
    <w:rsid w:val="0D2F072F"/>
    <w:rsid w:val="0F100C45"/>
    <w:rsid w:val="10D10E21"/>
    <w:rsid w:val="160968B4"/>
    <w:rsid w:val="17D336FE"/>
    <w:rsid w:val="19137BA4"/>
    <w:rsid w:val="1AFC2ED4"/>
    <w:rsid w:val="2851105D"/>
    <w:rsid w:val="2DF74F76"/>
    <w:rsid w:val="2E2E50D0"/>
    <w:rsid w:val="2F68177C"/>
    <w:rsid w:val="30484804"/>
    <w:rsid w:val="32D65DB5"/>
    <w:rsid w:val="343A53AB"/>
    <w:rsid w:val="34A12E66"/>
    <w:rsid w:val="37517237"/>
    <w:rsid w:val="3CC504A1"/>
    <w:rsid w:val="3E482613"/>
    <w:rsid w:val="3E71027E"/>
    <w:rsid w:val="46931872"/>
    <w:rsid w:val="4CAA55D5"/>
    <w:rsid w:val="587031AC"/>
    <w:rsid w:val="5B4A22D1"/>
    <w:rsid w:val="5BF92475"/>
    <w:rsid w:val="5D3A20F9"/>
    <w:rsid w:val="5DE028B5"/>
    <w:rsid w:val="5F1D62AA"/>
    <w:rsid w:val="5F46765E"/>
    <w:rsid w:val="61573FF7"/>
    <w:rsid w:val="624C6651"/>
    <w:rsid w:val="64AD3F2E"/>
    <w:rsid w:val="660242AD"/>
    <w:rsid w:val="69BF6BDD"/>
    <w:rsid w:val="6BC06C3D"/>
    <w:rsid w:val="6C0F709C"/>
    <w:rsid w:val="79F1491F"/>
    <w:rsid w:val="7C5C3712"/>
    <w:rsid w:val="7FC24E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13"/>
    <w:qFormat/>
    <w:uiPriority w:val="0"/>
    <w:pPr>
      <w:snapToGrid w:val="0"/>
    </w:pPr>
    <w:rPr>
      <w:sz w:val="24"/>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
    <w:name w:val="图表标题"/>
    <w:basedOn w:val="1"/>
    <w:qFormat/>
    <w:uiPriority w:val="0"/>
    <w:pPr>
      <w:widowControl/>
      <w:jc w:val="center"/>
    </w:pPr>
    <w:rPr>
      <w:b/>
      <w:color w:val="000000"/>
      <w:sz w:val="20"/>
    </w:rPr>
  </w:style>
  <w:style w:type="character" w:customStyle="1" w:styleId="13">
    <w:name w:val="正文文本 字符"/>
    <w:basedOn w:val="7"/>
    <w:link w:val="2"/>
    <w:qFormat/>
    <w:uiPriority w:val="0"/>
    <w:rPr>
      <w:rFonts w:hint="eastAsia" w:ascii="宋体" w:hAnsi="宋体" w:eastAsia="宋体" w:cs="宋体"/>
      <w:sz w:val="28"/>
      <w:szCs w:val="28"/>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529</Words>
  <Characters>2704</Characters>
  <TotalTime>2</TotalTime>
  <ScaleCrop>false</ScaleCrop>
  <LinksUpToDate>false</LinksUpToDate>
  <CharactersWithSpaces>3035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2022-09-26T10:16:00Z</dcterms:created>
  <dc:creator>AutoBVT</dc:creator>
  <cp:lastModifiedBy>昆仔</cp:lastModifiedBy>
  <dcterms:modified xsi:type="dcterms:W3CDTF">2026-08-28T02:54:14Z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2022-09-26T11:36:00Z</vt:filetime>
  </property>
  <property fmtid="{D5CDD505-2E9C-101B-9397-08002B2CF9AE}" pid="4" name="KSOProductBuildVer">
    <vt:lpwstr>2052-12.1.0.28043</vt:lpwstr>
  </property>
  <property fmtid="{D5CDD505-2E9C-101B-9397-08002B2CF9AE}" pid="5" name="ICV">
    <vt:lpwstr>0B92B437A92D47C4B7EBF1B379346C6A</vt:lpwstr>
  </property>
  <property fmtid="{D5CDD505-2E9C-101B-9397-08002B2CF9AE}" pid="6" name="KSOTemplateDocerSaveRecord">
    <vt:lpwstr>eyJoZGlkIjoiNzU3OTY3NTAzNzU4YmMwNzhiMzdmZGZjMWZkN2U5Y2QiLCJ1c2VySWQiOiI1MzU5NzcyNzIifQ==</vt:lpwstr>
  </property>
</Properties>
</file>