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A30B5A">
      <w:pPr>
        <w:pStyle w:val="2"/>
        <w:kinsoku w:val="0"/>
        <w:overflowPunct w:val="0"/>
        <w:spacing w:line="525" w:lineRule="exact"/>
        <w:ind w:left="0" w:right="1393"/>
        <w:jc w:val="both"/>
        <w:rPr>
          <w:spacing w:val="-1"/>
        </w:rPr>
      </w:pPr>
    </w:p>
    <w:p w14:paraId="7DCB7B4C">
      <w:pPr>
        <w:pStyle w:val="2"/>
        <w:kinsoku w:val="0"/>
        <w:overflowPunct w:val="0"/>
        <w:spacing w:line="525" w:lineRule="exact"/>
        <w:ind w:left="0" w:right="1393"/>
        <w:jc w:val="center"/>
        <w:rPr>
          <w:rFonts w:hint="default" w:ascii="Arial" w:hAnsi="Arial" w:eastAsia="微软雅黑" w:cs="Arial"/>
          <w:sz w:val="40"/>
          <w:szCs w:val="40"/>
        </w:rPr>
      </w:pPr>
      <w:r>
        <w:rPr>
          <w:rFonts w:hint="eastAsia"/>
          <w:spacing w:val="-1"/>
          <w:lang w:val="en-US" w:eastAsia="zh-CN"/>
        </w:rPr>
        <w:t xml:space="preserve">   </w:t>
      </w:r>
      <w:r>
        <w:rPr>
          <w:rFonts w:hint="default" w:ascii="Arial" w:hAnsi="Arial" w:cs="Arial"/>
          <w:spacing w:val="-1"/>
          <w:lang w:val="en-US" w:eastAsia="zh-CN"/>
        </w:rPr>
        <w:t xml:space="preserve"> 200</w:t>
      </w:r>
      <w:r>
        <w:rPr>
          <w:rFonts w:hint="default" w:ascii="Arial" w:hAnsi="Arial" w:cs="Arial"/>
          <w:spacing w:val="-1"/>
        </w:rPr>
        <w:t>G QSFP</w:t>
      </w:r>
      <w:r>
        <w:rPr>
          <w:rFonts w:hint="default" w:ascii="Arial" w:hAnsi="Arial" w:cs="Arial"/>
          <w:spacing w:val="-1"/>
          <w:lang w:val="en-US" w:eastAsia="zh-CN"/>
        </w:rPr>
        <w:t>-DD</w:t>
      </w:r>
      <w:r>
        <w:rPr>
          <w:rFonts w:hint="default" w:ascii="Arial" w:hAnsi="Arial" w:cs="Arial"/>
        </w:rPr>
        <w:t xml:space="preserve"> Direct Attach Cable </w:t>
      </w:r>
      <w:r>
        <w:rPr>
          <w:rFonts w:hint="default" w:ascii="Arial" w:hAnsi="Arial" w:cs="Arial"/>
          <w:lang w:val="en-US" w:eastAsia="zh-CN"/>
        </w:rPr>
        <w:t xml:space="preserve"> </w:t>
      </w:r>
      <w:r>
        <w:rPr>
          <w:rFonts w:hint="default" w:ascii="Arial" w:hAnsi="Arial" w:eastAsia="微软雅黑" w:cs="Arial"/>
          <w:b/>
          <w:bCs/>
          <w:sz w:val="40"/>
          <w:szCs w:val="40"/>
        </w:rPr>
        <w:t>Datasheet</w:t>
      </w:r>
    </w:p>
    <w:p w14:paraId="0F877664">
      <w:pPr>
        <w:widowControl/>
        <w:autoSpaceDE/>
        <w:autoSpaceDN/>
        <w:adjustRightInd/>
        <w:jc w:val="center"/>
        <w:rPr>
          <w:rFonts w:ascii="宋体" w:hAnsi="宋体"/>
        </w:rPr>
      </w:pPr>
    </w:p>
    <w:p w14:paraId="775DA7B1">
      <w:pPr>
        <w:pStyle w:val="3"/>
        <w:kinsoku w:val="0"/>
        <w:overflowPunct w:val="0"/>
        <w:ind w:left="0"/>
        <w:rPr>
          <w:rFonts w:hint="default" w:ascii="Arial" w:hAnsi="Arial" w:cs="Arial"/>
        </w:rPr>
      </w:pPr>
      <w:r>
        <w:rPr>
          <w:rFonts w:hint="default" w:ascii="Arial" w:hAnsi="Arial" w:cs="Arial"/>
          <w:spacing w:val="-1"/>
        </w:rPr>
        <w:t xml:space="preserve">General </w:t>
      </w:r>
      <w:r>
        <w:rPr>
          <w:rFonts w:hint="default" w:ascii="Arial" w:hAnsi="Arial" w:cs="Arial"/>
          <w:spacing w:val="-26"/>
        </w:rPr>
        <w:t xml:space="preserve"> </w:t>
      </w:r>
      <w:r>
        <w:rPr>
          <w:rFonts w:hint="default" w:ascii="Arial" w:hAnsi="Arial" w:cs="Arial"/>
        </w:rPr>
        <w:t>Description</w:t>
      </w:r>
    </w:p>
    <w:p w14:paraId="5FA4D50F">
      <w:pPr>
        <w:rPr>
          <w:rFonts w:hint="default" w:ascii="Arial" w:hAnsi="Arial" w:cs="Arial"/>
        </w:rPr>
      </w:pPr>
    </w:p>
    <w:p w14:paraId="1D53152E">
      <w:pPr>
        <w:spacing w:line="360" w:lineRule="auto"/>
        <w:rPr>
          <w:rFonts w:hint="default" w:ascii="Arial" w:hAnsi="Arial" w:cs="Arial" w:eastAsiaTheme="majorEastAsia"/>
          <w:sz w:val="20"/>
          <w:szCs w:val="20"/>
        </w:rPr>
      </w:pPr>
      <w:r>
        <w:rPr>
          <w:rFonts w:hint="default" w:ascii="Arial" w:hAnsi="Arial" w:cs="Arial" w:eastAsiaTheme="majorEastAsia"/>
          <w:sz w:val="20"/>
          <w:szCs w:val="20"/>
        </w:rPr>
        <w:t>QSFP</w:t>
      </w:r>
      <w:r>
        <w:rPr>
          <w:rFonts w:hint="default" w:ascii="Arial" w:hAnsi="Arial" w:cs="Arial" w:eastAsiaTheme="majorEastAsia"/>
          <w:sz w:val="20"/>
          <w:szCs w:val="20"/>
          <w:lang w:val="en-US" w:eastAsia="zh-CN"/>
        </w:rPr>
        <w:t xml:space="preserve">-DD </w:t>
      </w:r>
      <w:r>
        <w:rPr>
          <w:rFonts w:hint="default" w:ascii="Arial" w:hAnsi="Arial" w:cs="Arial" w:eastAsiaTheme="majorEastAsia"/>
          <w:sz w:val="20"/>
          <w:szCs w:val="20"/>
        </w:rPr>
        <w:t xml:space="preserve">passive copper cable assembly feature eight differential copper pairs,providing four data transmission channels at speeds up to </w:t>
      </w:r>
      <w:r>
        <w:rPr>
          <w:rFonts w:hint="default" w:ascii="Arial" w:hAnsi="Arial" w:cs="Arial" w:eastAsiaTheme="majorEastAsia"/>
          <w:sz w:val="20"/>
          <w:szCs w:val="20"/>
          <w:lang w:val="en-US" w:eastAsia="zh-CN"/>
        </w:rPr>
        <w:t>28</w:t>
      </w:r>
      <w:r>
        <w:rPr>
          <w:rFonts w:hint="default" w:ascii="Arial" w:hAnsi="Arial" w:cs="Arial" w:eastAsiaTheme="majorEastAsia"/>
          <w:sz w:val="20"/>
          <w:szCs w:val="20"/>
        </w:rPr>
        <w:t>Gbps</w:t>
      </w:r>
      <w:r>
        <w:rPr>
          <w:rFonts w:hint="default" w:ascii="Arial" w:hAnsi="Arial" w:cs="Arial" w:eastAsiaTheme="majorEastAsia"/>
          <w:sz w:val="20"/>
          <w:szCs w:val="20"/>
          <w:lang w:val="en-US" w:eastAsia="zh-CN"/>
        </w:rPr>
        <w:t xml:space="preserve"> </w:t>
      </w:r>
      <w:r>
        <w:rPr>
          <w:rFonts w:hint="default" w:ascii="Arial" w:hAnsi="Arial" w:cs="Arial" w:eastAsiaTheme="majorEastAsia"/>
          <w:sz w:val="20"/>
          <w:szCs w:val="20"/>
        </w:rPr>
        <w:t xml:space="preserve">per channel,and meets </w:t>
      </w:r>
      <w:r>
        <w:rPr>
          <w:rFonts w:hint="default" w:ascii="Arial" w:hAnsi="Arial" w:cs="Arial" w:eastAsiaTheme="majorEastAsia"/>
          <w:sz w:val="20"/>
          <w:szCs w:val="20"/>
          <w:lang w:val="en-US" w:eastAsia="zh-CN"/>
        </w:rPr>
        <w:t>200</w:t>
      </w:r>
      <w:r>
        <w:rPr>
          <w:rFonts w:hint="default" w:ascii="Arial" w:hAnsi="Arial" w:cs="Arial" w:eastAsiaTheme="majorEastAsia"/>
          <w:sz w:val="20"/>
          <w:szCs w:val="20"/>
        </w:rPr>
        <w:t xml:space="preserve">G Ethernet and InfiniBand Enhanced Data Rate(EDR) requirements.Available in a broad rang of wire gages-from </w:t>
      </w:r>
      <w:r>
        <w:rPr>
          <w:rFonts w:hint="default" w:ascii="Arial" w:hAnsi="Arial" w:cs="Arial" w:eastAsiaTheme="majorEastAsia"/>
          <w:sz w:val="20"/>
          <w:szCs w:val="20"/>
          <w:lang w:val="en-US" w:eastAsia="zh-CN"/>
        </w:rPr>
        <w:t>28</w:t>
      </w:r>
      <w:r>
        <w:rPr>
          <w:rFonts w:hint="default" w:ascii="Arial" w:hAnsi="Arial" w:cs="Arial" w:eastAsiaTheme="majorEastAsia"/>
          <w:sz w:val="20"/>
          <w:szCs w:val="20"/>
        </w:rPr>
        <w:t xml:space="preserve">AWG through 30AWG-this </w:t>
      </w:r>
      <w:r>
        <w:rPr>
          <w:rFonts w:hint="default" w:ascii="Arial" w:hAnsi="Arial" w:cs="Arial" w:eastAsiaTheme="majorEastAsia"/>
          <w:sz w:val="20"/>
          <w:szCs w:val="20"/>
          <w:lang w:val="en-US" w:eastAsia="zh-CN"/>
        </w:rPr>
        <w:t>200</w:t>
      </w:r>
      <w:r>
        <w:rPr>
          <w:rFonts w:hint="default" w:ascii="Arial" w:hAnsi="Arial" w:cs="Arial" w:eastAsiaTheme="majorEastAsia"/>
          <w:sz w:val="20"/>
          <w:szCs w:val="20"/>
        </w:rPr>
        <w:t>G copper cable assembly features low insertion loss and low cross talk.</w:t>
      </w:r>
    </w:p>
    <w:p w14:paraId="0A2D9375">
      <w:pPr>
        <w:pStyle w:val="3"/>
        <w:kinsoku w:val="0"/>
        <w:overflowPunct w:val="0"/>
        <w:spacing w:before="200"/>
        <w:ind w:left="0"/>
        <w:rPr>
          <w:rFonts w:hint="eastAsia" w:cs="Arial"/>
          <w:spacing w:val="-1"/>
        </w:rPr>
      </w:pPr>
      <w:r>
        <w:rPr>
          <w:rFonts w:cs="Arial"/>
          <w:spacing w:val="-1"/>
        </w:rPr>
        <w:t>Features</w:t>
      </w:r>
      <w:r>
        <w:rPr>
          <w:rFonts w:hint="eastAsia" w:cs="Arial"/>
          <w:spacing w:val="-1"/>
        </w:rPr>
        <w:t xml:space="preserve"> and Benefits</w:t>
      </w:r>
    </w:p>
    <w:p w14:paraId="146E6A24"/>
    <w:p w14:paraId="437BDCD7">
      <w:pPr>
        <w:numPr>
          <w:ilvl w:val="0"/>
          <w:numId w:val="1"/>
        </w:numPr>
        <w:spacing w:line="360" w:lineRule="auto"/>
        <w:ind w:left="660" w:leftChars="0" w:firstLineChars="0"/>
        <w:jc w:val="left"/>
        <w:rPr>
          <w:rFonts w:ascii="Arial" w:hAnsi="Arial" w:cs="Arial"/>
          <w:sz w:val="20"/>
          <w:szCs w:val="20"/>
        </w:rPr>
      </w:pPr>
      <w:r>
        <w:t xml:space="preserve"> </w:t>
      </w:r>
      <w:r>
        <w:rPr>
          <w:rFonts w:ascii="Arial" w:hAnsi="Arial" w:cs="Arial"/>
          <w:sz w:val="20"/>
          <w:szCs w:val="20"/>
        </w:rPr>
        <w:t>Compatible with IEEE 802.3bj</w:t>
      </w:r>
      <w:r>
        <w:rPr>
          <w:rFonts w:hint="eastAsia" w:ascii="Arial" w:hAnsi="Arial" w:cs="Arial"/>
          <w:sz w:val="20"/>
          <w:szCs w:val="20"/>
          <w:lang w:val="en-US" w:eastAsia="zh-CN"/>
        </w:rPr>
        <w:t xml:space="preserve"> a</w:t>
      </w:r>
      <w:r>
        <w:rPr>
          <w:rFonts w:ascii="Arial" w:hAnsi="Arial" w:cs="Arial"/>
          <w:sz w:val="20"/>
          <w:szCs w:val="20"/>
        </w:rPr>
        <w:t>nd IEEE 802.3</w:t>
      </w:r>
      <w:r>
        <w:rPr>
          <w:rFonts w:hint="eastAsia" w:ascii="Arial" w:hAnsi="Arial" w:cs="Arial"/>
          <w:sz w:val="20"/>
          <w:szCs w:val="20"/>
          <w:lang w:val="en-US" w:eastAsia="zh-CN"/>
        </w:rPr>
        <w:t>cd</w:t>
      </w:r>
    </w:p>
    <w:p w14:paraId="0DF65FAE">
      <w:pPr>
        <w:numPr>
          <w:ilvl w:val="0"/>
          <w:numId w:val="1"/>
        </w:numPr>
        <w:spacing w:line="360" w:lineRule="auto"/>
        <w:ind w:left="660" w:leftChars="0" w:firstLineChars="0"/>
        <w:jc w:val="left"/>
        <w:rPr>
          <w:rFonts w:ascii="Arial" w:hAnsi="Arial" w:cs="Arial"/>
          <w:sz w:val="20"/>
          <w:szCs w:val="20"/>
        </w:rPr>
      </w:pPr>
      <w:r>
        <w:rPr>
          <w:rFonts w:hint="eastAsia" w:ascii="Arial" w:hAnsi="Arial" w:cs="Arial"/>
          <w:sz w:val="20"/>
          <w:szCs w:val="20"/>
          <w:lang w:val="en-US" w:eastAsia="zh-CN"/>
        </w:rPr>
        <w:t xml:space="preserve">   </w:t>
      </w:r>
      <w:r>
        <w:rPr>
          <w:rFonts w:ascii="Arial" w:hAnsi="Arial" w:cs="Arial"/>
          <w:sz w:val="20"/>
          <w:szCs w:val="20"/>
        </w:rPr>
        <w:t xml:space="preserve">Supports aggregate data rates of </w:t>
      </w:r>
      <w:r>
        <w:rPr>
          <w:rFonts w:hint="eastAsia" w:ascii="Arial" w:hAnsi="Arial" w:cs="Arial"/>
          <w:sz w:val="20"/>
          <w:szCs w:val="20"/>
          <w:lang w:val="en-US" w:eastAsia="zh-CN"/>
        </w:rPr>
        <w:t>200</w:t>
      </w:r>
      <w:r>
        <w:rPr>
          <w:rFonts w:ascii="Arial" w:hAnsi="Arial" w:cs="Arial"/>
          <w:sz w:val="20"/>
          <w:szCs w:val="20"/>
        </w:rPr>
        <w:t>Gbps</w:t>
      </w:r>
    </w:p>
    <w:p w14:paraId="16B5695E">
      <w:pPr>
        <w:numPr>
          <w:ilvl w:val="0"/>
          <w:numId w:val="1"/>
        </w:numPr>
        <w:spacing w:line="360" w:lineRule="auto"/>
        <w:ind w:left="660" w:leftChars="0" w:firstLineChars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 Optimized construction to minimize insertion loss and cross talk </w:t>
      </w:r>
    </w:p>
    <w:p w14:paraId="379266F3">
      <w:pPr>
        <w:numPr>
          <w:ilvl w:val="0"/>
          <w:numId w:val="1"/>
        </w:numPr>
        <w:spacing w:line="360" w:lineRule="auto"/>
        <w:ind w:left="660" w:leftChars="0" w:firstLineChars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 Pull-to-release slide latch design</w:t>
      </w:r>
    </w:p>
    <w:p w14:paraId="76D1E0C0">
      <w:pPr>
        <w:numPr>
          <w:ilvl w:val="0"/>
          <w:numId w:val="1"/>
        </w:numPr>
        <w:spacing w:line="360" w:lineRule="auto"/>
        <w:ind w:left="660" w:leftChars="0" w:firstLineChars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 </w:t>
      </w:r>
      <w:r>
        <w:rPr>
          <w:rFonts w:hint="eastAsia" w:ascii="Arial" w:hAnsi="Arial" w:cs="Arial"/>
          <w:sz w:val="20"/>
          <w:szCs w:val="20"/>
          <w:lang w:val="en-US" w:eastAsia="zh-CN"/>
        </w:rPr>
        <w:t>28</w:t>
      </w:r>
      <w:r>
        <w:rPr>
          <w:rFonts w:ascii="Arial" w:hAnsi="Arial" w:cs="Arial"/>
          <w:sz w:val="20"/>
          <w:szCs w:val="20"/>
        </w:rPr>
        <w:t>AWG through 30AWG cable</w:t>
      </w:r>
    </w:p>
    <w:p w14:paraId="32C24971">
      <w:pPr>
        <w:numPr>
          <w:ilvl w:val="0"/>
          <w:numId w:val="1"/>
        </w:numPr>
        <w:spacing w:line="360" w:lineRule="auto"/>
        <w:ind w:left="660" w:leftChars="0" w:firstLineChars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 Straight and break out assembly configurations available</w:t>
      </w:r>
    </w:p>
    <w:p w14:paraId="725D8752">
      <w:pPr>
        <w:numPr>
          <w:ilvl w:val="0"/>
          <w:numId w:val="1"/>
        </w:numPr>
        <w:spacing w:line="360" w:lineRule="auto"/>
        <w:ind w:left="660" w:leftChars="0" w:firstLineChars="0"/>
        <w:jc w:val="left"/>
        <w:rPr>
          <w:rFonts w:ascii="Arial" w:hAnsi="Arial" w:cs="Arial"/>
          <w:sz w:val="20"/>
          <w:szCs w:val="20"/>
        </w:rPr>
      </w:pPr>
      <w:r>
        <w:rPr>
          <w:rFonts w:hint="eastAsia" w:ascii="Arial" w:hAnsi="Arial" w:cs="Arial"/>
          <w:sz w:val="20"/>
          <w:szCs w:val="20"/>
          <w:lang w:val="en-US" w:eastAsia="zh-CN"/>
        </w:rPr>
        <w:t xml:space="preserve">  </w:t>
      </w:r>
      <w:r>
        <w:rPr>
          <w:rFonts w:hint="eastAsia" w:ascii="Arial" w:hAnsi="Arial" w:cs="Arial"/>
          <w:sz w:val="20"/>
          <w:szCs w:val="20"/>
        </w:rPr>
        <w:t xml:space="preserve">Customized cable braid termination limits EMI radiation   </w:t>
      </w:r>
    </w:p>
    <w:p w14:paraId="257B2AF1">
      <w:pPr>
        <w:numPr>
          <w:ilvl w:val="0"/>
          <w:numId w:val="1"/>
        </w:numPr>
        <w:spacing w:line="360" w:lineRule="auto"/>
        <w:ind w:left="660" w:leftChars="0" w:firstLineChars="0"/>
        <w:jc w:val="left"/>
        <w:rPr>
          <w:rFonts w:ascii="Arial" w:hAnsi="Arial" w:cs="Arial"/>
          <w:sz w:val="20"/>
          <w:szCs w:val="20"/>
        </w:rPr>
      </w:pPr>
      <w:r>
        <w:rPr>
          <w:rFonts w:hint="eastAsia" w:ascii="Arial" w:hAnsi="Arial" w:cs="Arial"/>
          <w:sz w:val="20"/>
          <w:szCs w:val="20"/>
          <w:lang w:val="en-US" w:eastAsia="zh-CN"/>
        </w:rPr>
        <w:t xml:space="preserve">  </w:t>
      </w:r>
      <w:r>
        <w:rPr>
          <w:rFonts w:hint="eastAsia" w:ascii="Arial" w:hAnsi="Arial" w:cs="Arial"/>
          <w:sz w:val="20"/>
          <w:szCs w:val="20"/>
        </w:rPr>
        <w:t>Customizable EEPROM mapping for cable signature</w:t>
      </w:r>
    </w:p>
    <w:p w14:paraId="0E3045C2">
      <w:pPr>
        <w:numPr>
          <w:ilvl w:val="0"/>
          <w:numId w:val="1"/>
        </w:numPr>
        <w:spacing w:line="360" w:lineRule="auto"/>
        <w:ind w:left="660" w:leftChars="0" w:firstLineChars="0"/>
        <w:jc w:val="left"/>
        <w:rPr>
          <w:rFonts w:ascii="Arial" w:hAnsi="Arial" w:cs="Arial"/>
          <w:sz w:val="20"/>
          <w:szCs w:val="20"/>
        </w:rPr>
      </w:pPr>
      <w:r>
        <w:rPr>
          <w:rFonts w:hint="eastAsia" w:ascii="Arial" w:hAnsi="Arial" w:cs="Arial"/>
          <w:sz w:val="20"/>
          <w:szCs w:val="20"/>
          <w:lang w:val="en-US" w:eastAsia="zh-CN"/>
        </w:rPr>
        <w:t xml:space="preserve">  </w:t>
      </w:r>
      <w:r>
        <w:rPr>
          <w:rFonts w:hint="eastAsia" w:ascii="Arial" w:hAnsi="Arial" w:cs="Arial"/>
          <w:sz w:val="20"/>
          <w:szCs w:val="20"/>
        </w:rPr>
        <w:t>RoHS omplia</w:t>
      </w:r>
    </w:p>
    <w:p w14:paraId="6FC7D6D8">
      <w:pPr>
        <w:numPr>
          <w:ilvl w:val="0"/>
          <w:numId w:val="0"/>
        </w:numPr>
        <w:ind w:leftChars="0"/>
        <w:jc w:val="left"/>
        <w:rPr>
          <w:rFonts w:ascii="Arial" w:hAnsi="Arial" w:cs="Arial"/>
        </w:rPr>
      </w:pPr>
    </w:p>
    <w:p w14:paraId="625F0453">
      <w:pPr>
        <w:pStyle w:val="3"/>
        <w:kinsoku w:val="0"/>
        <w:overflowPunct w:val="0"/>
        <w:ind w:left="0"/>
        <w:rPr>
          <w:rFonts w:cs="Arial"/>
          <w:spacing w:val="-1"/>
        </w:rPr>
      </w:pPr>
      <w:r>
        <w:rPr>
          <w:rFonts w:hint="eastAsia" w:cs="Arial"/>
          <w:spacing w:val="-1"/>
        </w:rPr>
        <w:t xml:space="preserve">Product </w:t>
      </w:r>
      <w:r>
        <w:rPr>
          <w:rFonts w:cs="Arial"/>
          <w:spacing w:val="-1"/>
        </w:rPr>
        <w:t>Applications</w:t>
      </w:r>
    </w:p>
    <w:p w14:paraId="09C1A3FA"/>
    <w:p w14:paraId="2600EAEC">
      <w:pPr>
        <w:numPr>
          <w:ilvl w:val="1"/>
          <w:numId w:val="2"/>
        </w:numPr>
        <w:spacing w:line="360" w:lineRule="auto"/>
        <w:ind w:left="660" w:leftChars="0" w:firstLineChars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Switches,servers and routers</w:t>
      </w:r>
    </w:p>
    <w:p w14:paraId="02746ADD">
      <w:pPr>
        <w:numPr>
          <w:ilvl w:val="1"/>
          <w:numId w:val="2"/>
        </w:numPr>
        <w:spacing w:line="360" w:lineRule="auto"/>
        <w:ind w:left="660" w:leftChars="0" w:firstLineChars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Data Center networks</w:t>
      </w:r>
    </w:p>
    <w:p w14:paraId="1B255B33">
      <w:pPr>
        <w:numPr>
          <w:ilvl w:val="1"/>
          <w:numId w:val="2"/>
        </w:numPr>
        <w:spacing w:line="360" w:lineRule="auto"/>
        <w:ind w:left="660" w:leftChars="0" w:firstLineChars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Storage area networks</w:t>
      </w:r>
    </w:p>
    <w:p w14:paraId="2F7A1B9B">
      <w:pPr>
        <w:numPr>
          <w:ilvl w:val="1"/>
          <w:numId w:val="2"/>
        </w:numPr>
        <w:spacing w:line="360" w:lineRule="auto"/>
        <w:ind w:left="660" w:leftChars="0" w:firstLineChars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High performance computing</w:t>
      </w:r>
    </w:p>
    <w:p w14:paraId="71C89B59">
      <w:pPr>
        <w:numPr>
          <w:ilvl w:val="1"/>
          <w:numId w:val="2"/>
        </w:numPr>
        <w:spacing w:line="360" w:lineRule="auto"/>
        <w:ind w:left="660" w:leftChars="0" w:firstLineChars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Telecommunication and wireless infrastructure</w:t>
      </w:r>
    </w:p>
    <w:p w14:paraId="1E25ADC9">
      <w:pPr>
        <w:numPr>
          <w:ilvl w:val="1"/>
          <w:numId w:val="2"/>
        </w:numPr>
        <w:spacing w:line="360" w:lineRule="auto"/>
        <w:ind w:left="660" w:leftChars="0" w:firstLineChars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Medical diagnostics and networking</w:t>
      </w:r>
    </w:p>
    <w:p w14:paraId="06CEB144">
      <w:pPr>
        <w:numPr>
          <w:ilvl w:val="1"/>
          <w:numId w:val="2"/>
        </w:numPr>
        <w:spacing w:line="360" w:lineRule="auto"/>
        <w:ind w:left="660" w:leftChars="0" w:firstLineChars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Test and measurement equipment</w:t>
      </w:r>
    </w:p>
    <w:p w14:paraId="74C55152">
      <w:pPr>
        <w:pStyle w:val="3"/>
        <w:kinsoku w:val="0"/>
        <w:overflowPunct w:val="0"/>
        <w:ind w:left="0"/>
        <w:rPr>
          <w:rFonts w:hint="eastAsia" w:cs="Arial"/>
          <w:spacing w:val="-1"/>
        </w:rPr>
      </w:pPr>
    </w:p>
    <w:p w14:paraId="7011710A">
      <w:pPr>
        <w:pStyle w:val="3"/>
        <w:kinsoku w:val="0"/>
        <w:overflowPunct w:val="0"/>
        <w:ind w:left="0"/>
        <w:rPr>
          <w:rFonts w:hint="eastAsia" w:cs="Arial"/>
          <w:spacing w:val="-1"/>
        </w:rPr>
      </w:pPr>
      <w:r>
        <w:rPr>
          <w:rFonts w:hint="eastAsia" w:cs="Arial"/>
          <w:spacing w:val="-1"/>
        </w:rPr>
        <w:t>Industry  Standards</w:t>
      </w:r>
    </w:p>
    <w:p w14:paraId="0B7F35C4"/>
    <w:p w14:paraId="6EBD5E0A">
      <w:pPr>
        <w:numPr>
          <w:ilvl w:val="1"/>
          <w:numId w:val="3"/>
        </w:numPr>
        <w:spacing w:line="360" w:lineRule="auto"/>
        <w:ind w:left="660" w:leftChars="0" w:firstLineChars="0"/>
        <w:rPr>
          <w:rFonts w:ascii="Arial" w:hAnsi="Arial" w:cs="Arial"/>
          <w:sz w:val="20"/>
          <w:szCs w:val="20"/>
        </w:rPr>
      </w:pPr>
      <w:r>
        <w:rPr>
          <w:rFonts w:hint="eastAsia" w:ascii="Arial" w:hAnsi="Arial" w:cs="Arial"/>
          <w:sz w:val="20"/>
          <w:szCs w:val="20"/>
          <w:lang w:val="en-US" w:eastAsia="zh-CN"/>
        </w:rPr>
        <w:t>200</w:t>
      </w:r>
      <w:r>
        <w:rPr>
          <w:rFonts w:ascii="Arial" w:hAnsi="Arial" w:cs="Arial"/>
          <w:sz w:val="20"/>
          <w:szCs w:val="20"/>
        </w:rPr>
        <w:t>G Ethernet(IEEE 802.3</w:t>
      </w:r>
      <w:r>
        <w:rPr>
          <w:rFonts w:hint="eastAsia" w:ascii="Arial" w:hAnsi="Arial" w:cs="Arial"/>
          <w:sz w:val="20"/>
          <w:szCs w:val="20"/>
          <w:lang w:val="en-US" w:eastAsia="zh-CN"/>
        </w:rPr>
        <w:t>cd</w:t>
      </w:r>
      <w:r>
        <w:rPr>
          <w:rFonts w:ascii="Arial" w:hAnsi="Arial" w:cs="Arial"/>
          <w:sz w:val="20"/>
          <w:szCs w:val="20"/>
        </w:rPr>
        <w:t>)</w:t>
      </w:r>
    </w:p>
    <w:p w14:paraId="4D8F297A">
      <w:pPr>
        <w:numPr>
          <w:ilvl w:val="1"/>
          <w:numId w:val="3"/>
        </w:numPr>
        <w:spacing w:line="360" w:lineRule="auto"/>
        <w:ind w:left="660" w:leftChars="0" w:firstLineChars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InfiniBand EDR </w:t>
      </w:r>
    </w:p>
    <w:p w14:paraId="63F85630">
      <w:pPr>
        <w:pStyle w:val="3"/>
        <w:kinsoku w:val="0"/>
        <w:overflowPunct w:val="0"/>
        <w:ind w:left="0"/>
        <w:rPr>
          <w:rFonts w:cs="Arial"/>
          <w:spacing w:val="-1"/>
        </w:rPr>
      </w:pPr>
    </w:p>
    <w:p w14:paraId="1210B2BF">
      <w:pPr>
        <w:pStyle w:val="3"/>
        <w:kinsoku w:val="0"/>
        <w:overflowPunct w:val="0"/>
        <w:ind w:left="0"/>
        <w:rPr>
          <w:rFonts w:cs="Arial"/>
          <w:spacing w:val="-1"/>
        </w:rPr>
      </w:pPr>
    </w:p>
    <w:p w14:paraId="4A60DF96">
      <w:pPr>
        <w:pStyle w:val="3"/>
        <w:kinsoku w:val="0"/>
        <w:overflowPunct w:val="0"/>
        <w:ind w:left="0"/>
        <w:rPr>
          <w:rFonts w:cs="Arial"/>
          <w:spacing w:val="-1"/>
        </w:rPr>
      </w:pPr>
    </w:p>
    <w:p w14:paraId="0860A2D4">
      <w:pPr>
        <w:pStyle w:val="3"/>
        <w:kinsoku w:val="0"/>
        <w:overflowPunct w:val="0"/>
        <w:ind w:left="0"/>
        <w:rPr>
          <w:rFonts w:cs="Arial"/>
          <w:spacing w:val="-1"/>
        </w:rPr>
      </w:pPr>
    </w:p>
    <w:p w14:paraId="082842C7">
      <w:pPr>
        <w:pStyle w:val="3"/>
        <w:kinsoku w:val="0"/>
        <w:overflowPunct w:val="0"/>
        <w:ind w:left="0"/>
        <w:rPr>
          <w:rFonts w:cs="Arial"/>
          <w:spacing w:val="-1"/>
        </w:rPr>
      </w:pPr>
    </w:p>
    <w:p w14:paraId="0E4E863B">
      <w:pPr>
        <w:pStyle w:val="3"/>
        <w:kinsoku w:val="0"/>
        <w:overflowPunct w:val="0"/>
        <w:ind w:left="0"/>
        <w:rPr>
          <w:rFonts w:hint="eastAsia" w:cs="Arial"/>
          <w:spacing w:val="-1"/>
        </w:rPr>
      </w:pPr>
      <w:r>
        <w:rPr>
          <w:rFonts w:hint="eastAsia" w:cs="Arial"/>
          <w:spacing w:val="-1"/>
        </w:rPr>
        <w:t>High Speed Characteristics</w:t>
      </w:r>
    </w:p>
    <w:tbl>
      <w:tblPr>
        <w:tblStyle w:val="8"/>
        <w:tblpPr w:leftFromText="180" w:rightFromText="180" w:vertAnchor="text" w:horzAnchor="page" w:tblpX="932" w:tblpY="244"/>
        <w:tblOverlap w:val="never"/>
        <w:tblW w:w="9786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95"/>
        <w:gridCol w:w="1330"/>
        <w:gridCol w:w="834"/>
        <w:gridCol w:w="854"/>
        <w:gridCol w:w="834"/>
        <w:gridCol w:w="765"/>
        <w:gridCol w:w="2074"/>
      </w:tblGrid>
      <w:tr w14:paraId="510435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</w:trPr>
        <w:tc>
          <w:tcPr>
            <w:tcW w:w="3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CDDC"/>
            <w:vAlign w:val="bottom"/>
          </w:tcPr>
          <w:p w14:paraId="0395AED7">
            <w:pPr>
              <w:spacing w:line="260" w:lineRule="exact"/>
              <w:jc w:val="center"/>
              <w:rPr>
                <w:rFonts w:hint="eastAsia" w:ascii="Arial" w:hAnsi="Arial" w:eastAsia="宋体" w:cs="Arial"/>
                <w:b/>
                <w:bCs/>
                <w:spacing w:val="-1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/>
                <w:bCs/>
                <w:spacing w:val="-1"/>
                <w:kern w:val="0"/>
                <w:sz w:val="28"/>
                <w:szCs w:val="28"/>
                <w:lang w:val="en-US" w:eastAsia="zh-CN" w:bidi="ar-SA"/>
              </w:rPr>
              <w:t>Parameter</w:t>
            </w:r>
          </w:p>
        </w:tc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CDDC"/>
            <w:vAlign w:val="bottom"/>
          </w:tcPr>
          <w:p w14:paraId="2AC79799">
            <w:pPr>
              <w:spacing w:line="260" w:lineRule="exact"/>
              <w:ind w:right="20"/>
              <w:jc w:val="center"/>
              <w:rPr>
                <w:rFonts w:hint="eastAsia" w:ascii="Arial" w:hAnsi="Arial" w:eastAsia="宋体" w:cs="Arial"/>
                <w:b/>
                <w:bCs/>
                <w:spacing w:val="-1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/>
                <w:bCs/>
                <w:spacing w:val="-1"/>
                <w:kern w:val="0"/>
                <w:sz w:val="28"/>
                <w:szCs w:val="28"/>
                <w:lang w:val="en-US" w:eastAsia="zh-CN" w:bidi="ar-SA"/>
              </w:rPr>
              <w:t>Symbol</w:t>
            </w: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CDDC"/>
            <w:vAlign w:val="bottom"/>
          </w:tcPr>
          <w:p w14:paraId="48E05F45">
            <w:pPr>
              <w:spacing w:line="260" w:lineRule="exact"/>
              <w:ind w:left="240"/>
              <w:rPr>
                <w:rFonts w:hint="eastAsia" w:ascii="Arial" w:hAnsi="Arial" w:eastAsia="宋体" w:cs="Arial"/>
                <w:b/>
                <w:bCs/>
                <w:spacing w:val="-1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/>
                <w:bCs/>
                <w:spacing w:val="-1"/>
                <w:kern w:val="0"/>
                <w:sz w:val="28"/>
                <w:szCs w:val="28"/>
                <w:lang w:val="en-US" w:eastAsia="zh-CN" w:bidi="ar-SA"/>
              </w:rPr>
              <w:t>Min</w:t>
            </w:r>
          </w:p>
        </w:tc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CDDC"/>
            <w:vAlign w:val="bottom"/>
          </w:tcPr>
          <w:p w14:paraId="2C0A5602">
            <w:pPr>
              <w:spacing w:line="260" w:lineRule="exact"/>
              <w:jc w:val="center"/>
              <w:rPr>
                <w:rFonts w:hint="eastAsia" w:ascii="Arial" w:hAnsi="Arial" w:eastAsia="宋体" w:cs="Arial"/>
                <w:b/>
                <w:bCs/>
                <w:spacing w:val="-1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/>
                <w:bCs/>
                <w:spacing w:val="-1"/>
                <w:kern w:val="0"/>
                <w:sz w:val="28"/>
                <w:szCs w:val="28"/>
                <w:lang w:val="en-US" w:eastAsia="zh-CN" w:bidi="ar-SA"/>
              </w:rPr>
              <w:t>Typical</w:t>
            </w: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CDDC"/>
            <w:vAlign w:val="bottom"/>
          </w:tcPr>
          <w:p w14:paraId="0977F6AE">
            <w:pPr>
              <w:spacing w:line="260" w:lineRule="exact"/>
              <w:ind w:left="320"/>
              <w:rPr>
                <w:rFonts w:hint="eastAsia" w:ascii="Arial" w:hAnsi="Arial" w:eastAsia="宋体" w:cs="Arial"/>
                <w:b/>
                <w:bCs/>
                <w:spacing w:val="-1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/>
                <w:bCs/>
                <w:spacing w:val="-1"/>
                <w:kern w:val="0"/>
                <w:sz w:val="28"/>
                <w:szCs w:val="28"/>
                <w:lang w:val="en-US" w:eastAsia="zh-CN" w:bidi="ar-SA"/>
              </w:rPr>
              <w:t>Max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CDDC"/>
            <w:vAlign w:val="bottom"/>
          </w:tcPr>
          <w:p w14:paraId="07C04116">
            <w:pPr>
              <w:spacing w:line="260" w:lineRule="exact"/>
              <w:jc w:val="center"/>
              <w:rPr>
                <w:rFonts w:hint="eastAsia" w:ascii="Arial" w:hAnsi="Arial" w:eastAsia="宋体" w:cs="Arial"/>
                <w:b/>
                <w:bCs/>
                <w:spacing w:val="-1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/>
                <w:bCs/>
                <w:spacing w:val="-1"/>
                <w:kern w:val="0"/>
                <w:sz w:val="28"/>
                <w:szCs w:val="28"/>
                <w:lang w:val="en-US" w:eastAsia="zh-CN" w:bidi="ar-SA"/>
              </w:rPr>
              <w:t>Unit</w:t>
            </w:r>
          </w:p>
        </w:tc>
        <w:tc>
          <w:tcPr>
            <w:tcW w:w="2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CDDC"/>
            <w:vAlign w:val="bottom"/>
          </w:tcPr>
          <w:p w14:paraId="0D144733">
            <w:pPr>
              <w:spacing w:line="260" w:lineRule="exact"/>
              <w:jc w:val="center"/>
              <w:rPr>
                <w:rFonts w:hint="eastAsia" w:ascii="Arial" w:hAnsi="Arial" w:eastAsia="宋体" w:cs="Arial"/>
                <w:b/>
                <w:bCs/>
                <w:spacing w:val="-1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Arial" w:hAnsi="Arial" w:eastAsia="宋体" w:cs="Arial"/>
                <w:b/>
                <w:bCs/>
                <w:spacing w:val="-1"/>
                <w:kern w:val="0"/>
                <w:sz w:val="28"/>
                <w:szCs w:val="28"/>
                <w:lang w:val="en-US" w:eastAsia="zh-CN" w:bidi="ar-SA"/>
              </w:rPr>
              <w:t>Note</w:t>
            </w:r>
          </w:p>
        </w:tc>
      </w:tr>
      <w:tr w14:paraId="10D136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" w:hRule="atLeast"/>
        </w:trPr>
        <w:tc>
          <w:tcPr>
            <w:tcW w:w="3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5FA71BFC">
            <w:pPr>
              <w:spacing w:line="260" w:lineRule="exact"/>
              <w:jc w:val="center"/>
              <w:rPr>
                <w:rFonts w:ascii="Arial" w:hAnsi="Arial" w:eastAsia="Arial"/>
                <w:sz w:val="20"/>
                <w:szCs w:val="20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Differential Impedance</w:t>
            </w:r>
          </w:p>
        </w:tc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55382544">
            <w:pPr>
              <w:spacing w:line="260" w:lineRule="exact"/>
              <w:jc w:val="center"/>
              <w:rPr>
                <w:rFonts w:hint="default" w:ascii="Arial" w:hAnsi="Arial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/>
                <w:sz w:val="20"/>
                <w:szCs w:val="20"/>
                <w:lang w:val="en-US" w:eastAsia="zh-CN"/>
              </w:rPr>
              <w:t>TDR</w:t>
            </w: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75F8CE67">
            <w:pPr>
              <w:spacing w:line="260" w:lineRule="exact"/>
              <w:jc w:val="center"/>
              <w:rPr>
                <w:rFonts w:ascii="Arial" w:hAnsi="Arial" w:eastAsia="Arial"/>
                <w:sz w:val="20"/>
                <w:szCs w:val="20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90</w:t>
            </w:r>
          </w:p>
        </w:tc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4371E15B">
            <w:pPr>
              <w:spacing w:line="260" w:lineRule="exact"/>
              <w:ind w:right="198"/>
              <w:jc w:val="right"/>
              <w:rPr>
                <w:rFonts w:ascii="Arial" w:hAnsi="Arial" w:eastAsia="Arial"/>
                <w:sz w:val="20"/>
                <w:szCs w:val="20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100</w:t>
            </w: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429B26DE">
            <w:pPr>
              <w:spacing w:line="260" w:lineRule="exact"/>
              <w:ind w:right="189"/>
              <w:jc w:val="right"/>
              <w:rPr>
                <w:rFonts w:ascii="Arial" w:hAnsi="Arial" w:eastAsia="Arial"/>
                <w:sz w:val="20"/>
                <w:szCs w:val="20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110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72D26CFC">
            <w:pPr>
              <w:spacing w:line="260" w:lineRule="exact"/>
              <w:jc w:val="center"/>
              <w:rPr>
                <w:rFonts w:ascii="Arial" w:hAnsi="Arial" w:eastAsia="Arial"/>
                <w:sz w:val="20"/>
                <w:szCs w:val="20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Ώ</w:t>
            </w:r>
          </w:p>
        </w:tc>
        <w:tc>
          <w:tcPr>
            <w:tcW w:w="2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6A8BDAB6">
            <w:pPr>
              <w:spacing w:line="260" w:lineRule="exact"/>
              <w:rPr>
                <w:rFonts w:ascii="Arial" w:hAnsi="Arial" w:eastAsia="Arial"/>
                <w:sz w:val="20"/>
                <w:szCs w:val="20"/>
              </w:rPr>
            </w:pPr>
          </w:p>
        </w:tc>
      </w:tr>
      <w:tr w14:paraId="51C894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" w:hRule="atLeast"/>
        </w:trPr>
        <w:tc>
          <w:tcPr>
            <w:tcW w:w="3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79B2AC86">
            <w:pPr>
              <w:spacing w:line="260" w:lineRule="exact"/>
              <w:jc w:val="center"/>
              <w:rPr>
                <w:rFonts w:ascii="Arial" w:hAnsi="Arial" w:eastAsia="Arial"/>
                <w:sz w:val="20"/>
                <w:szCs w:val="20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Insertion loss</w:t>
            </w:r>
          </w:p>
        </w:tc>
        <w:tc>
          <w:tcPr>
            <w:tcW w:w="13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4B9A74D7">
            <w:pPr>
              <w:spacing w:line="260" w:lineRule="exact"/>
              <w:ind w:right="20"/>
              <w:jc w:val="center"/>
              <w:rPr>
                <w:rFonts w:ascii="Arial" w:hAnsi="Arial" w:eastAsia="Arial"/>
                <w:sz w:val="20"/>
                <w:szCs w:val="20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SDD21</w:t>
            </w: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0C582A4C">
            <w:pPr>
              <w:spacing w:line="260" w:lineRule="exact"/>
              <w:jc w:val="center"/>
              <w:rPr>
                <w:rFonts w:ascii="Arial" w:hAnsi="Arial" w:eastAsia="Arial"/>
                <w:sz w:val="20"/>
                <w:szCs w:val="20"/>
              </w:rPr>
            </w:pPr>
            <w:r>
              <w:rPr>
                <w:rFonts w:hint="eastAsia" w:ascii="Arial" w:hAnsi="Arial"/>
                <w:sz w:val="20"/>
                <w:szCs w:val="20"/>
                <w:lang w:val="en-US" w:eastAsia="zh-CN"/>
              </w:rPr>
              <w:t>-16.06</w:t>
            </w:r>
          </w:p>
        </w:tc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455C87DA">
            <w:pPr>
              <w:spacing w:line="260" w:lineRule="exact"/>
              <w:rPr>
                <w:rFonts w:ascii="Arial" w:hAnsi="Arial" w:eastAsia="Arial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16E3E224">
            <w:pPr>
              <w:spacing w:line="260" w:lineRule="exact"/>
              <w:ind w:right="109"/>
              <w:jc w:val="center"/>
              <w:rPr>
                <w:rFonts w:hint="default" w:ascii="Arial" w:hAnsi="Arial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/>
                <w:sz w:val="20"/>
                <w:szCs w:val="20"/>
                <w:lang w:val="en-US" w:eastAsia="zh-CN"/>
              </w:rPr>
              <w:t>-8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8BB8C88">
            <w:pPr>
              <w:spacing w:line="260" w:lineRule="exact"/>
              <w:ind w:right="20"/>
              <w:jc w:val="center"/>
              <w:rPr>
                <w:rFonts w:ascii="Arial" w:hAnsi="Arial" w:eastAsia="Arial"/>
                <w:sz w:val="20"/>
                <w:szCs w:val="20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dB</w:t>
            </w:r>
          </w:p>
        </w:tc>
        <w:tc>
          <w:tcPr>
            <w:tcW w:w="2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1FC0FD4C">
            <w:pPr>
              <w:spacing w:line="260" w:lineRule="exact"/>
              <w:jc w:val="center"/>
              <w:rPr>
                <w:rFonts w:ascii="Arial" w:hAnsi="Arial" w:eastAsia="Arial"/>
                <w:sz w:val="20"/>
                <w:szCs w:val="20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 xml:space="preserve">At </w:t>
            </w:r>
            <w:r>
              <w:rPr>
                <w:rFonts w:hint="eastAsia" w:ascii="Arial" w:hAnsi="Arial"/>
                <w:sz w:val="20"/>
                <w:szCs w:val="20"/>
                <w:lang w:val="en-US" w:eastAsia="zh-CN"/>
              </w:rPr>
              <w:t>13.28</w:t>
            </w:r>
            <w:r>
              <w:rPr>
                <w:rFonts w:ascii="Arial" w:hAnsi="Arial" w:eastAsia="Arial"/>
                <w:sz w:val="20"/>
                <w:szCs w:val="20"/>
              </w:rPr>
              <w:t xml:space="preserve"> GHz</w:t>
            </w:r>
          </w:p>
        </w:tc>
      </w:tr>
      <w:tr w14:paraId="5654BC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" w:hRule="atLeast"/>
        </w:trPr>
        <w:tc>
          <w:tcPr>
            <w:tcW w:w="309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0FF21F4">
            <w:pPr>
              <w:spacing w:line="260" w:lineRule="exact"/>
              <w:jc w:val="center"/>
              <w:rPr>
                <w:rFonts w:ascii="Arial" w:hAnsi="Arial" w:eastAsia="Arial"/>
                <w:sz w:val="20"/>
                <w:szCs w:val="20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Differential Return Loss</w:t>
            </w:r>
          </w:p>
        </w:tc>
        <w:tc>
          <w:tcPr>
            <w:tcW w:w="133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2E0F3C9C">
            <w:pPr>
              <w:spacing w:line="260" w:lineRule="exact"/>
              <w:jc w:val="center"/>
              <w:rPr>
                <w:rFonts w:ascii="Arial" w:hAnsi="Arial" w:eastAsia="Arial"/>
                <w:sz w:val="20"/>
                <w:szCs w:val="20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SDD11</w:t>
            </w:r>
          </w:p>
          <w:p w14:paraId="00493F5A">
            <w:pPr>
              <w:spacing w:line="260" w:lineRule="exact"/>
              <w:ind w:right="20"/>
              <w:jc w:val="center"/>
              <w:rPr>
                <w:rFonts w:ascii="Arial" w:hAnsi="Arial" w:eastAsia="Arial"/>
                <w:sz w:val="20"/>
                <w:szCs w:val="20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SDD22</w:t>
            </w: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25FD2AA4">
            <w:pPr>
              <w:spacing w:line="260" w:lineRule="exact"/>
              <w:jc w:val="center"/>
              <w:rPr>
                <w:rFonts w:ascii="Arial" w:hAnsi="Arial" w:eastAsia="Arial"/>
                <w:sz w:val="20"/>
                <w:szCs w:val="20"/>
              </w:rPr>
            </w:pPr>
            <w:r>
              <w:rPr>
                <w:rFonts w:hint="eastAsia" w:ascii="Arial" w:hAnsi="Arial"/>
                <w:sz w:val="20"/>
                <w:szCs w:val="20"/>
                <w:lang w:val="en-US" w:eastAsia="zh-CN"/>
              </w:rPr>
              <w:t>-</w:t>
            </w:r>
            <w:r>
              <w:rPr>
                <w:rFonts w:ascii="Arial" w:hAnsi="Arial" w:eastAsia="Arial"/>
                <w:sz w:val="20"/>
                <w:szCs w:val="20"/>
              </w:rPr>
              <w:t>12.45</w:t>
            </w:r>
          </w:p>
        </w:tc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5E37933C">
            <w:pPr>
              <w:spacing w:line="260" w:lineRule="exact"/>
              <w:rPr>
                <w:rFonts w:ascii="Arial" w:hAnsi="Arial" w:eastAsia="Arial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02F8B93C">
            <w:pPr>
              <w:spacing w:line="260" w:lineRule="exact"/>
              <w:ind w:left="180"/>
              <w:rPr>
                <w:rFonts w:ascii="Arial" w:hAnsi="Arial" w:eastAsia="Arial"/>
                <w:sz w:val="20"/>
                <w:szCs w:val="20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See 1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222E3112">
            <w:pPr>
              <w:spacing w:line="260" w:lineRule="exact"/>
              <w:ind w:right="20"/>
              <w:jc w:val="center"/>
              <w:rPr>
                <w:rFonts w:ascii="Arial" w:hAnsi="Arial" w:eastAsia="Arial"/>
                <w:sz w:val="20"/>
                <w:szCs w:val="20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dB</w:t>
            </w:r>
          </w:p>
        </w:tc>
        <w:tc>
          <w:tcPr>
            <w:tcW w:w="2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398158B8">
            <w:pPr>
              <w:spacing w:line="260" w:lineRule="exact"/>
              <w:jc w:val="center"/>
              <w:rPr>
                <w:rFonts w:ascii="Arial" w:hAnsi="Arial" w:eastAsia="Arial"/>
                <w:sz w:val="20"/>
                <w:szCs w:val="20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At 0.05 to 4.1 GHz</w:t>
            </w:r>
          </w:p>
        </w:tc>
      </w:tr>
      <w:tr w14:paraId="71B3E7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30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50875FF7">
            <w:pPr>
              <w:spacing w:line="260" w:lineRule="exact"/>
              <w:jc w:val="center"/>
              <w:rPr>
                <w:rFonts w:ascii="Arial" w:hAnsi="Arial" w:eastAsia="Arial"/>
                <w:sz w:val="20"/>
                <w:szCs w:val="20"/>
              </w:rPr>
            </w:pPr>
          </w:p>
        </w:tc>
        <w:tc>
          <w:tcPr>
            <w:tcW w:w="133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0DD7E16E">
            <w:pPr>
              <w:spacing w:line="260" w:lineRule="exact"/>
              <w:ind w:right="20"/>
              <w:jc w:val="center"/>
              <w:rPr>
                <w:rFonts w:ascii="Arial" w:hAnsi="Arial" w:eastAsia="Arial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5C09E26D">
            <w:pPr>
              <w:spacing w:line="260" w:lineRule="exact"/>
              <w:jc w:val="center"/>
              <w:rPr>
                <w:rFonts w:ascii="Arial" w:hAnsi="Arial" w:eastAsia="Arial"/>
                <w:sz w:val="20"/>
                <w:szCs w:val="20"/>
              </w:rPr>
            </w:pPr>
            <w:r>
              <w:rPr>
                <w:rFonts w:hint="eastAsia" w:ascii="Arial" w:hAnsi="Arial"/>
                <w:sz w:val="20"/>
                <w:szCs w:val="20"/>
                <w:lang w:val="en-US" w:eastAsia="zh-CN"/>
              </w:rPr>
              <w:t>-</w:t>
            </w:r>
            <w:r>
              <w:rPr>
                <w:rFonts w:ascii="Arial" w:hAnsi="Arial" w:eastAsia="Arial"/>
                <w:sz w:val="20"/>
                <w:szCs w:val="20"/>
              </w:rPr>
              <w:t>3.12</w:t>
            </w:r>
          </w:p>
        </w:tc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3A52F303">
            <w:pPr>
              <w:spacing w:line="260" w:lineRule="exact"/>
              <w:jc w:val="center"/>
              <w:rPr>
                <w:rFonts w:ascii="Arial" w:hAnsi="Arial" w:eastAsia="Arial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4278BABE">
            <w:pPr>
              <w:spacing w:line="260" w:lineRule="exact"/>
              <w:ind w:left="180"/>
              <w:jc w:val="center"/>
              <w:rPr>
                <w:rFonts w:ascii="Arial" w:hAnsi="Arial" w:eastAsia="Arial"/>
                <w:sz w:val="20"/>
                <w:szCs w:val="20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See 2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7B8815A4">
            <w:pPr>
              <w:spacing w:line="260" w:lineRule="exact"/>
              <w:ind w:right="20"/>
              <w:jc w:val="center"/>
              <w:rPr>
                <w:rFonts w:ascii="Arial" w:hAnsi="Arial" w:eastAsia="Arial"/>
                <w:sz w:val="20"/>
                <w:szCs w:val="20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dB</w:t>
            </w:r>
          </w:p>
        </w:tc>
        <w:tc>
          <w:tcPr>
            <w:tcW w:w="2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12BD0421">
            <w:pPr>
              <w:spacing w:line="260" w:lineRule="exact"/>
              <w:jc w:val="center"/>
              <w:rPr>
                <w:rFonts w:ascii="Arial" w:hAnsi="Arial" w:eastAsia="Arial"/>
                <w:sz w:val="20"/>
                <w:szCs w:val="20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At 4.1 to 19 GHz</w:t>
            </w:r>
          </w:p>
        </w:tc>
      </w:tr>
      <w:tr w14:paraId="6BF20B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5" w:hRule="atLeast"/>
        </w:trPr>
        <w:tc>
          <w:tcPr>
            <w:tcW w:w="3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CF73DE1">
            <w:pPr>
              <w:spacing w:line="260" w:lineRule="exact"/>
              <w:jc w:val="center"/>
              <w:rPr>
                <w:rFonts w:ascii="Arial" w:hAnsi="Arial" w:eastAsia="Arial"/>
                <w:sz w:val="20"/>
                <w:szCs w:val="20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Common-mode to</w:t>
            </w:r>
            <w:r>
              <w:rPr>
                <w:rFonts w:hint="eastAsia" w:ascii="Arial" w:hAnsi="Arial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ascii="Arial" w:hAnsi="Arial" w:eastAsia="Arial"/>
                <w:sz w:val="20"/>
                <w:szCs w:val="20"/>
              </w:rPr>
              <w:t>common-mode</w:t>
            </w:r>
            <w:r>
              <w:rPr>
                <w:rFonts w:hint="eastAsia" w:ascii="Arial" w:hAnsi="Arial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ascii="Arial" w:hAnsi="Arial" w:eastAsia="Arial"/>
                <w:sz w:val="20"/>
                <w:szCs w:val="20"/>
              </w:rPr>
              <w:t>output return loss</w:t>
            </w:r>
          </w:p>
        </w:tc>
        <w:tc>
          <w:tcPr>
            <w:tcW w:w="133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29CA828">
            <w:pPr>
              <w:spacing w:line="260" w:lineRule="exact"/>
              <w:ind w:right="20"/>
              <w:jc w:val="center"/>
              <w:rPr>
                <w:rFonts w:ascii="Arial" w:hAnsi="Arial" w:eastAsia="Arial"/>
                <w:sz w:val="20"/>
                <w:szCs w:val="20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SCC11</w:t>
            </w:r>
          </w:p>
          <w:p w14:paraId="5ABB0307">
            <w:pPr>
              <w:spacing w:line="260" w:lineRule="exact"/>
              <w:ind w:right="20"/>
              <w:jc w:val="center"/>
              <w:rPr>
                <w:rFonts w:ascii="Arial" w:hAnsi="Arial" w:eastAsia="Arial"/>
                <w:sz w:val="20"/>
                <w:szCs w:val="20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SCC22</w:t>
            </w: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8DCBD98">
            <w:pPr>
              <w:spacing w:line="260" w:lineRule="exact"/>
              <w:jc w:val="center"/>
              <w:rPr>
                <w:rFonts w:ascii="Arial" w:hAnsi="Arial" w:eastAsia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2FE5EFE6">
            <w:pPr>
              <w:spacing w:line="260" w:lineRule="exact"/>
              <w:rPr>
                <w:rFonts w:ascii="Arial" w:hAnsi="Arial" w:eastAsia="Arial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D09E35A">
            <w:pPr>
              <w:spacing w:line="260" w:lineRule="exact"/>
              <w:jc w:val="center"/>
              <w:rPr>
                <w:rFonts w:ascii="Arial" w:hAnsi="Arial" w:eastAsia="Arial"/>
                <w:sz w:val="20"/>
                <w:szCs w:val="20"/>
              </w:rPr>
            </w:pPr>
            <w:r>
              <w:rPr>
                <w:rFonts w:hint="eastAsia" w:ascii="Arial" w:hAnsi="Arial"/>
                <w:sz w:val="20"/>
                <w:szCs w:val="20"/>
                <w:lang w:val="en-US" w:eastAsia="zh-CN"/>
              </w:rPr>
              <w:t>-</w:t>
            </w:r>
            <w:r>
              <w:rPr>
                <w:rFonts w:ascii="Arial" w:hAnsi="Arial" w:eastAsia="Arial"/>
                <w:sz w:val="20"/>
                <w:szCs w:val="20"/>
              </w:rPr>
              <w:t>2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38B187E">
            <w:pPr>
              <w:spacing w:line="260" w:lineRule="exact"/>
              <w:jc w:val="center"/>
              <w:rPr>
                <w:rFonts w:ascii="Arial" w:hAnsi="Arial" w:eastAsia="Arial"/>
                <w:sz w:val="20"/>
                <w:szCs w:val="20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dB</w:t>
            </w:r>
          </w:p>
        </w:tc>
        <w:tc>
          <w:tcPr>
            <w:tcW w:w="2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3BC9CFC">
            <w:pPr>
              <w:spacing w:line="260" w:lineRule="exact"/>
              <w:jc w:val="center"/>
              <w:rPr>
                <w:rFonts w:ascii="Arial" w:hAnsi="Arial" w:eastAsia="Arial"/>
                <w:sz w:val="20"/>
                <w:szCs w:val="20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At 0.2 to 19 GHz</w:t>
            </w:r>
          </w:p>
        </w:tc>
      </w:tr>
      <w:tr w14:paraId="506EAC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0" w:hRule="atLeast"/>
        </w:trPr>
        <w:tc>
          <w:tcPr>
            <w:tcW w:w="309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9287DAF">
            <w:pPr>
              <w:spacing w:line="260" w:lineRule="exact"/>
              <w:jc w:val="center"/>
              <w:rPr>
                <w:rFonts w:ascii="Arial" w:hAnsi="Arial" w:eastAsia="Arial"/>
                <w:sz w:val="20"/>
                <w:szCs w:val="20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Differential to common-mode</w:t>
            </w:r>
          </w:p>
          <w:p w14:paraId="675BBC11">
            <w:pPr>
              <w:spacing w:line="260" w:lineRule="exact"/>
              <w:jc w:val="center"/>
              <w:rPr>
                <w:rFonts w:ascii="Arial" w:hAnsi="Arial" w:eastAsia="Arial"/>
                <w:sz w:val="20"/>
                <w:szCs w:val="20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return loss</w:t>
            </w:r>
          </w:p>
        </w:tc>
        <w:tc>
          <w:tcPr>
            <w:tcW w:w="133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A3A09B9">
            <w:pPr>
              <w:spacing w:line="260" w:lineRule="exact"/>
              <w:jc w:val="center"/>
              <w:rPr>
                <w:rFonts w:ascii="Arial" w:hAnsi="Arial" w:eastAsia="Arial"/>
                <w:sz w:val="20"/>
                <w:szCs w:val="20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SCD11</w:t>
            </w:r>
          </w:p>
          <w:p w14:paraId="74569208">
            <w:pPr>
              <w:spacing w:line="260" w:lineRule="exact"/>
              <w:ind w:right="20"/>
              <w:jc w:val="center"/>
              <w:rPr>
                <w:rFonts w:ascii="Arial" w:hAnsi="Arial" w:eastAsia="Arial"/>
                <w:sz w:val="20"/>
                <w:szCs w:val="20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SCD22</w:t>
            </w: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680587C">
            <w:pPr>
              <w:spacing w:line="260" w:lineRule="exact"/>
              <w:jc w:val="center"/>
              <w:rPr>
                <w:rFonts w:ascii="Arial" w:hAnsi="Arial" w:eastAsia="Arial"/>
                <w:sz w:val="20"/>
                <w:szCs w:val="20"/>
              </w:rPr>
            </w:pPr>
            <w:r>
              <w:rPr>
                <w:rFonts w:hint="eastAsia" w:ascii="Arial" w:hAnsi="Arial"/>
                <w:sz w:val="20"/>
                <w:szCs w:val="20"/>
                <w:lang w:val="en-US" w:eastAsia="zh-CN"/>
              </w:rPr>
              <w:t>-</w:t>
            </w:r>
            <w:r>
              <w:rPr>
                <w:rFonts w:ascii="Arial" w:hAnsi="Arial" w:eastAsia="Arial"/>
                <w:sz w:val="20"/>
                <w:szCs w:val="20"/>
              </w:rPr>
              <w:t>12</w:t>
            </w:r>
          </w:p>
        </w:tc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749F4BDE">
            <w:pPr>
              <w:spacing w:line="260" w:lineRule="exact"/>
              <w:rPr>
                <w:rFonts w:ascii="Arial" w:hAnsi="Arial" w:eastAsia="Arial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E871B57">
            <w:pPr>
              <w:spacing w:line="260" w:lineRule="exact"/>
              <w:ind w:left="180"/>
              <w:jc w:val="center"/>
              <w:rPr>
                <w:rFonts w:ascii="Arial" w:hAnsi="Arial" w:eastAsia="Arial"/>
                <w:sz w:val="20"/>
                <w:szCs w:val="20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See 3</w:t>
            </w:r>
          </w:p>
        </w:tc>
        <w:tc>
          <w:tcPr>
            <w:tcW w:w="76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A623A0D">
            <w:pPr>
              <w:spacing w:line="260" w:lineRule="exact"/>
              <w:jc w:val="center"/>
              <w:rPr>
                <w:rFonts w:ascii="Arial" w:hAnsi="Arial" w:eastAsia="Arial"/>
                <w:sz w:val="20"/>
                <w:szCs w:val="20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dB</w:t>
            </w:r>
          </w:p>
        </w:tc>
        <w:tc>
          <w:tcPr>
            <w:tcW w:w="2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3ADD9BA">
            <w:pPr>
              <w:spacing w:line="260" w:lineRule="exact"/>
              <w:jc w:val="center"/>
              <w:rPr>
                <w:rFonts w:ascii="Arial" w:hAnsi="Arial" w:eastAsia="Arial"/>
                <w:sz w:val="20"/>
                <w:szCs w:val="20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At 0.01 to 12.89 GHz</w:t>
            </w:r>
          </w:p>
        </w:tc>
      </w:tr>
      <w:tr w14:paraId="733C0B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0" w:hRule="atLeast"/>
        </w:trPr>
        <w:tc>
          <w:tcPr>
            <w:tcW w:w="309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25B48B4">
            <w:pPr>
              <w:spacing w:line="260" w:lineRule="exact"/>
              <w:jc w:val="center"/>
              <w:rPr>
                <w:rFonts w:ascii="Arial" w:hAnsi="Arial" w:eastAsia="Arial"/>
                <w:sz w:val="20"/>
                <w:szCs w:val="20"/>
              </w:rPr>
            </w:pPr>
          </w:p>
        </w:tc>
        <w:tc>
          <w:tcPr>
            <w:tcW w:w="133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7F5E412">
            <w:pPr>
              <w:spacing w:line="260" w:lineRule="exact"/>
              <w:ind w:right="20"/>
              <w:jc w:val="center"/>
              <w:rPr>
                <w:rFonts w:ascii="Arial" w:hAnsi="Arial" w:eastAsia="Arial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B5F6729">
            <w:pPr>
              <w:spacing w:line="260" w:lineRule="exact"/>
              <w:jc w:val="center"/>
              <w:rPr>
                <w:rFonts w:ascii="Arial" w:hAnsi="Arial" w:eastAsia="Arial"/>
                <w:sz w:val="20"/>
                <w:szCs w:val="20"/>
              </w:rPr>
            </w:pPr>
            <w:r>
              <w:rPr>
                <w:rFonts w:hint="eastAsia" w:ascii="Arial" w:hAnsi="Arial"/>
                <w:sz w:val="20"/>
                <w:szCs w:val="20"/>
                <w:lang w:val="en-US" w:eastAsia="zh-CN"/>
              </w:rPr>
              <w:t>-</w:t>
            </w:r>
            <w:r>
              <w:rPr>
                <w:rFonts w:ascii="Arial" w:hAnsi="Arial" w:eastAsia="Arial"/>
                <w:sz w:val="20"/>
                <w:szCs w:val="20"/>
              </w:rPr>
              <w:t>10.58</w:t>
            </w:r>
          </w:p>
        </w:tc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44E52EE3">
            <w:pPr>
              <w:spacing w:line="260" w:lineRule="exact"/>
              <w:rPr>
                <w:rFonts w:ascii="Arial" w:hAnsi="Arial" w:eastAsia="Arial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4B597FB">
            <w:pPr>
              <w:spacing w:line="260" w:lineRule="exact"/>
              <w:ind w:left="180"/>
              <w:jc w:val="center"/>
              <w:rPr>
                <w:rFonts w:ascii="Arial" w:hAnsi="Arial" w:eastAsia="Arial"/>
                <w:sz w:val="20"/>
                <w:szCs w:val="20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See 4</w:t>
            </w:r>
          </w:p>
        </w:tc>
        <w:tc>
          <w:tcPr>
            <w:tcW w:w="76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60FEB914">
            <w:pPr>
              <w:spacing w:line="260" w:lineRule="exact"/>
              <w:rPr>
                <w:rFonts w:ascii="Arial" w:hAnsi="Arial" w:eastAsia="Arial"/>
                <w:sz w:val="20"/>
                <w:szCs w:val="20"/>
              </w:rPr>
            </w:pPr>
          </w:p>
        </w:tc>
        <w:tc>
          <w:tcPr>
            <w:tcW w:w="2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930804F">
            <w:pPr>
              <w:spacing w:line="260" w:lineRule="exact"/>
              <w:jc w:val="center"/>
              <w:rPr>
                <w:rFonts w:ascii="Arial" w:hAnsi="Arial" w:eastAsia="Arial"/>
                <w:sz w:val="20"/>
                <w:szCs w:val="20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At 12.89 to 19 GHz</w:t>
            </w:r>
          </w:p>
        </w:tc>
      </w:tr>
      <w:tr w14:paraId="121CF0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</w:trPr>
        <w:tc>
          <w:tcPr>
            <w:tcW w:w="309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B3576D6">
            <w:pPr>
              <w:spacing w:line="260" w:lineRule="exact"/>
              <w:jc w:val="center"/>
              <w:rPr>
                <w:rFonts w:ascii="Arial" w:hAnsi="Arial" w:eastAsia="Arial"/>
                <w:sz w:val="20"/>
                <w:szCs w:val="20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Differential to common Mode</w:t>
            </w:r>
          </w:p>
          <w:p w14:paraId="0EB25397">
            <w:pPr>
              <w:spacing w:line="260" w:lineRule="exact"/>
              <w:jc w:val="center"/>
              <w:rPr>
                <w:rFonts w:ascii="Arial" w:hAnsi="Arial" w:eastAsia="Arial"/>
                <w:sz w:val="20"/>
                <w:szCs w:val="20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Conversion Loss</w:t>
            </w:r>
          </w:p>
        </w:tc>
        <w:tc>
          <w:tcPr>
            <w:tcW w:w="133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BD4F04D">
            <w:pPr>
              <w:spacing w:line="260" w:lineRule="exact"/>
              <w:jc w:val="center"/>
              <w:rPr>
                <w:rFonts w:ascii="Arial" w:hAnsi="Arial" w:eastAsia="Arial"/>
                <w:sz w:val="20"/>
                <w:szCs w:val="20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SCD21-IL</w:t>
            </w: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1C86FD6C">
            <w:pPr>
              <w:spacing w:line="260" w:lineRule="exact"/>
              <w:jc w:val="center"/>
              <w:rPr>
                <w:rFonts w:ascii="Arial" w:hAnsi="Arial" w:eastAsia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19E05F34">
            <w:pPr>
              <w:spacing w:line="260" w:lineRule="exact"/>
              <w:jc w:val="center"/>
              <w:rPr>
                <w:rFonts w:ascii="Arial" w:hAnsi="Arial" w:eastAsia="Arial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42B53B31">
            <w:pPr>
              <w:spacing w:line="260" w:lineRule="exact"/>
              <w:jc w:val="center"/>
              <w:rPr>
                <w:rFonts w:hint="default" w:ascii="Arial" w:hAnsi="Arial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/>
                <w:sz w:val="20"/>
                <w:szCs w:val="20"/>
                <w:lang w:val="en-US" w:eastAsia="zh-CN"/>
              </w:rPr>
              <w:t>-10</w:t>
            </w:r>
          </w:p>
        </w:tc>
        <w:tc>
          <w:tcPr>
            <w:tcW w:w="76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3818869">
            <w:pPr>
              <w:spacing w:line="260" w:lineRule="exact"/>
              <w:jc w:val="center"/>
              <w:rPr>
                <w:rFonts w:ascii="Arial" w:hAnsi="Arial" w:eastAsia="Arial"/>
                <w:sz w:val="20"/>
                <w:szCs w:val="20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dB</w:t>
            </w:r>
          </w:p>
        </w:tc>
        <w:tc>
          <w:tcPr>
            <w:tcW w:w="2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04A91461">
            <w:pPr>
              <w:spacing w:line="260" w:lineRule="exact"/>
              <w:jc w:val="center"/>
              <w:rPr>
                <w:rFonts w:ascii="Arial" w:hAnsi="Arial" w:eastAsia="Arial"/>
                <w:sz w:val="20"/>
                <w:szCs w:val="20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At 0.01 to 12.89 GHz</w:t>
            </w:r>
          </w:p>
        </w:tc>
      </w:tr>
      <w:tr w14:paraId="1405B7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" w:hRule="atLeast"/>
        </w:trPr>
        <w:tc>
          <w:tcPr>
            <w:tcW w:w="30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6005E83F">
            <w:pPr>
              <w:spacing w:line="260" w:lineRule="exact"/>
              <w:jc w:val="center"/>
              <w:rPr>
                <w:rFonts w:ascii="Arial" w:hAnsi="Arial" w:eastAsia="Arial"/>
                <w:sz w:val="20"/>
                <w:szCs w:val="20"/>
              </w:rPr>
            </w:pPr>
          </w:p>
        </w:tc>
        <w:tc>
          <w:tcPr>
            <w:tcW w:w="133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142A8D9F">
            <w:pPr>
              <w:spacing w:line="260" w:lineRule="exact"/>
              <w:jc w:val="center"/>
              <w:rPr>
                <w:rFonts w:ascii="Arial" w:hAnsi="Arial" w:eastAsia="Arial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5A481991">
            <w:pPr>
              <w:spacing w:line="260" w:lineRule="exact"/>
              <w:rPr>
                <w:rFonts w:ascii="Arial" w:hAnsi="Arial" w:eastAsia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7DE4113B">
            <w:pPr>
              <w:spacing w:line="260" w:lineRule="exact"/>
              <w:rPr>
                <w:rFonts w:ascii="Arial" w:hAnsi="Arial" w:eastAsia="Arial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3314BB80">
            <w:pPr>
              <w:spacing w:line="260" w:lineRule="exact"/>
              <w:ind w:left="180"/>
              <w:rPr>
                <w:rFonts w:ascii="Arial" w:hAnsi="Arial" w:eastAsia="Arial"/>
                <w:sz w:val="20"/>
                <w:szCs w:val="20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See 5</w:t>
            </w:r>
          </w:p>
        </w:tc>
        <w:tc>
          <w:tcPr>
            <w:tcW w:w="76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5B343D2C">
            <w:pPr>
              <w:spacing w:line="260" w:lineRule="exact"/>
              <w:jc w:val="center"/>
              <w:rPr>
                <w:rFonts w:ascii="Arial" w:hAnsi="Arial" w:eastAsia="Arial"/>
                <w:sz w:val="20"/>
                <w:szCs w:val="20"/>
              </w:rPr>
            </w:pPr>
          </w:p>
        </w:tc>
        <w:tc>
          <w:tcPr>
            <w:tcW w:w="2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723B50A0">
            <w:pPr>
              <w:spacing w:line="260" w:lineRule="exact"/>
              <w:jc w:val="center"/>
              <w:rPr>
                <w:rFonts w:ascii="Arial" w:hAnsi="Arial" w:eastAsia="Arial"/>
                <w:sz w:val="20"/>
                <w:szCs w:val="20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At 12.89 to 15.7 GHz</w:t>
            </w:r>
          </w:p>
        </w:tc>
      </w:tr>
      <w:tr w14:paraId="45B002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" w:hRule="atLeast"/>
        </w:trPr>
        <w:tc>
          <w:tcPr>
            <w:tcW w:w="30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726200A2">
            <w:pPr>
              <w:spacing w:line="260" w:lineRule="exact"/>
              <w:jc w:val="center"/>
              <w:rPr>
                <w:rFonts w:ascii="Arial" w:hAnsi="Arial" w:eastAsia="Arial"/>
                <w:sz w:val="20"/>
                <w:szCs w:val="20"/>
              </w:rPr>
            </w:pPr>
          </w:p>
        </w:tc>
        <w:tc>
          <w:tcPr>
            <w:tcW w:w="133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6C5CD6A6">
            <w:pPr>
              <w:spacing w:line="260" w:lineRule="exact"/>
              <w:jc w:val="center"/>
              <w:rPr>
                <w:rFonts w:ascii="Arial" w:hAnsi="Arial" w:eastAsia="Arial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2EF8C560">
            <w:pPr>
              <w:spacing w:line="260" w:lineRule="exact"/>
              <w:jc w:val="center"/>
              <w:rPr>
                <w:rFonts w:ascii="Arial" w:hAnsi="Arial" w:eastAsia="Arial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53BE4176">
            <w:pPr>
              <w:spacing w:line="260" w:lineRule="exact"/>
              <w:jc w:val="center"/>
              <w:rPr>
                <w:rFonts w:ascii="Arial" w:hAnsi="Arial" w:eastAsia="Arial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39303BC4">
            <w:pPr>
              <w:spacing w:line="260" w:lineRule="exact"/>
              <w:jc w:val="center"/>
              <w:rPr>
                <w:rFonts w:hint="default" w:ascii="Arial" w:hAnsi="Arial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Arial" w:hAnsi="Arial"/>
                <w:sz w:val="20"/>
                <w:szCs w:val="20"/>
                <w:lang w:val="en-US" w:eastAsia="zh-CN"/>
              </w:rPr>
              <w:t>-6.3</w:t>
            </w:r>
          </w:p>
        </w:tc>
        <w:tc>
          <w:tcPr>
            <w:tcW w:w="76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3C1376AF">
            <w:pPr>
              <w:spacing w:line="260" w:lineRule="exact"/>
              <w:jc w:val="center"/>
              <w:rPr>
                <w:rFonts w:ascii="Arial" w:hAnsi="Arial" w:eastAsia="Arial"/>
                <w:sz w:val="20"/>
                <w:szCs w:val="20"/>
              </w:rPr>
            </w:pPr>
          </w:p>
        </w:tc>
        <w:tc>
          <w:tcPr>
            <w:tcW w:w="2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74EC2847">
            <w:pPr>
              <w:spacing w:line="260" w:lineRule="exact"/>
              <w:jc w:val="center"/>
              <w:rPr>
                <w:rFonts w:ascii="Arial" w:hAnsi="Arial" w:eastAsia="Arial"/>
                <w:sz w:val="20"/>
                <w:szCs w:val="20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At 15.7 to 19 GHz</w:t>
            </w:r>
          </w:p>
        </w:tc>
      </w:tr>
      <w:tr w14:paraId="124978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978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03AAA020">
            <w:pPr>
              <w:spacing w:line="240" w:lineRule="atLeast"/>
              <w:rPr>
                <w:rFonts w:ascii="Arial" w:hAnsi="Arial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Arial" w:hAnsi="Arial" w:eastAsia="Times New Roman" w:cs="Times New Roman"/>
                <w:color w:val="000000"/>
                <w:sz w:val="18"/>
                <w:szCs w:val="18"/>
              </w:rPr>
              <w:t>Notes:</w:t>
            </w:r>
          </w:p>
          <w:p w14:paraId="0B64F397">
            <w:pPr>
              <w:numPr>
                <w:ilvl w:val="0"/>
                <w:numId w:val="4"/>
              </w:numPr>
              <w:tabs>
                <w:tab w:val="left" w:pos="220"/>
              </w:tabs>
              <w:spacing w:line="239" w:lineRule="auto"/>
              <w:ind w:left="220" w:hanging="207"/>
              <w:jc w:val="both"/>
              <w:rPr>
                <w:rFonts w:ascii="Arial" w:hAnsi="Arial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Arial" w:hAnsi="Arial" w:eastAsia="Times New Roman" w:cs="Times New Roman"/>
                <w:color w:val="000000"/>
                <w:sz w:val="18"/>
                <w:szCs w:val="18"/>
              </w:rPr>
              <w:t xml:space="preserve">Reflection Coefficient given by equation SDD11(dB) &lt; </w:t>
            </w:r>
            <w:r>
              <w:rPr>
                <w:rFonts w:hint="eastAsia" w:ascii="Arial" w:hAnsi="Arial" w:cs="Times New Roman"/>
                <w:color w:val="000000"/>
                <w:sz w:val="18"/>
                <w:szCs w:val="18"/>
                <w:lang w:val="en-US" w:eastAsia="zh-CN"/>
              </w:rPr>
              <w:t>-</w:t>
            </w:r>
            <w:r>
              <w:rPr>
                <w:rFonts w:ascii="Arial" w:hAnsi="Arial" w:eastAsia="Times New Roman" w:cs="Times New Roman"/>
                <w:color w:val="000000"/>
                <w:sz w:val="18"/>
                <w:szCs w:val="18"/>
              </w:rPr>
              <w:t xml:space="preserve">16.5 </w:t>
            </w:r>
            <w:r>
              <w:rPr>
                <w:rFonts w:hint="eastAsia" w:ascii="Arial" w:hAnsi="Arial" w:cs="Times New Roman"/>
                <w:color w:val="000000"/>
                <w:sz w:val="18"/>
                <w:szCs w:val="18"/>
                <w:lang w:val="en-US" w:eastAsia="zh-CN"/>
              </w:rPr>
              <w:t>+</w:t>
            </w:r>
            <w:r>
              <w:rPr>
                <w:rFonts w:ascii="Arial" w:hAnsi="Arial" w:eastAsia="Times New Roman" w:cs="Times New Roman"/>
                <w:color w:val="000000"/>
                <w:sz w:val="18"/>
                <w:szCs w:val="18"/>
              </w:rPr>
              <w:t xml:space="preserve"> 2 × SQRT(f ), with f in GHz</w:t>
            </w:r>
          </w:p>
          <w:p w14:paraId="3B3447C5">
            <w:pPr>
              <w:numPr>
                <w:ilvl w:val="0"/>
                <w:numId w:val="4"/>
              </w:numPr>
              <w:tabs>
                <w:tab w:val="left" w:pos="220"/>
              </w:tabs>
              <w:spacing w:line="239" w:lineRule="auto"/>
              <w:ind w:left="220" w:hanging="207"/>
              <w:jc w:val="both"/>
              <w:rPr>
                <w:rFonts w:ascii="Arial" w:hAnsi="Arial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Arial" w:hAnsi="Arial" w:eastAsia="Times New Roman" w:cs="Times New Roman"/>
                <w:color w:val="000000"/>
                <w:sz w:val="18"/>
                <w:szCs w:val="18"/>
              </w:rPr>
              <w:t xml:space="preserve">Reflection Coefficient given by equation SDD11(dB) &lt; </w:t>
            </w:r>
            <w:r>
              <w:rPr>
                <w:rFonts w:hint="eastAsia" w:ascii="Arial" w:hAnsi="Arial" w:cs="Times New Roman"/>
                <w:color w:val="000000"/>
                <w:sz w:val="18"/>
                <w:szCs w:val="18"/>
                <w:lang w:val="en-US" w:eastAsia="zh-CN"/>
              </w:rPr>
              <w:t>-</w:t>
            </w:r>
            <w:r>
              <w:rPr>
                <w:rFonts w:ascii="Arial" w:hAnsi="Arial" w:eastAsia="Times New Roman" w:cs="Times New Roman"/>
                <w:color w:val="000000"/>
                <w:sz w:val="18"/>
                <w:szCs w:val="18"/>
              </w:rPr>
              <w:t xml:space="preserve">10.66 </w:t>
            </w:r>
            <w:r>
              <w:rPr>
                <w:rFonts w:hint="eastAsia" w:ascii="Arial" w:hAnsi="Arial" w:cs="Times New Roman"/>
                <w:color w:val="000000"/>
                <w:sz w:val="18"/>
                <w:szCs w:val="18"/>
                <w:lang w:val="en-US" w:eastAsia="zh-CN"/>
              </w:rPr>
              <w:t>+</w:t>
            </w:r>
            <w:r>
              <w:rPr>
                <w:rFonts w:ascii="Arial" w:hAnsi="Arial" w:eastAsia="Times New Roman" w:cs="Times New Roman"/>
                <w:color w:val="000000"/>
                <w:sz w:val="18"/>
                <w:szCs w:val="18"/>
              </w:rPr>
              <w:t xml:space="preserve"> 14 × log10(f/5.5), with f in GHz</w:t>
            </w:r>
          </w:p>
          <w:p w14:paraId="478906C7">
            <w:pPr>
              <w:numPr>
                <w:ilvl w:val="0"/>
                <w:numId w:val="4"/>
              </w:numPr>
              <w:tabs>
                <w:tab w:val="left" w:pos="220"/>
              </w:tabs>
              <w:spacing w:line="239" w:lineRule="auto"/>
              <w:ind w:left="220" w:hanging="207"/>
              <w:jc w:val="both"/>
              <w:rPr>
                <w:rFonts w:ascii="Arial" w:hAnsi="Arial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Arial" w:hAnsi="Arial" w:eastAsia="Times New Roman" w:cs="Times New Roman"/>
                <w:color w:val="000000"/>
                <w:sz w:val="18"/>
                <w:szCs w:val="18"/>
              </w:rPr>
              <w:t xml:space="preserve">Reflection Coefficient given by equation SCD11(dB) &lt; </w:t>
            </w:r>
            <w:r>
              <w:rPr>
                <w:rFonts w:hint="eastAsia" w:ascii="Arial" w:hAnsi="Arial" w:cs="Times New Roman"/>
                <w:color w:val="000000"/>
                <w:sz w:val="18"/>
                <w:szCs w:val="18"/>
                <w:lang w:val="en-US" w:eastAsia="zh-CN"/>
              </w:rPr>
              <w:t>-</w:t>
            </w:r>
            <w:r>
              <w:rPr>
                <w:rFonts w:ascii="Arial" w:hAnsi="Arial" w:eastAsia="Times New Roman" w:cs="Times New Roman"/>
                <w:color w:val="000000"/>
                <w:sz w:val="18"/>
                <w:szCs w:val="18"/>
              </w:rPr>
              <w:t xml:space="preserve">22 </w:t>
            </w:r>
            <w:r>
              <w:rPr>
                <w:rFonts w:hint="eastAsia" w:ascii="Arial" w:hAnsi="Arial" w:cs="Times New Roman"/>
                <w:color w:val="000000"/>
                <w:sz w:val="18"/>
                <w:szCs w:val="18"/>
                <w:lang w:val="en-US" w:eastAsia="zh-CN"/>
              </w:rPr>
              <w:t>+</w:t>
            </w:r>
            <w:r>
              <w:rPr>
                <w:rFonts w:ascii="Arial" w:hAnsi="Arial" w:eastAsia="Times New Roman" w:cs="Times New Roman"/>
                <w:color w:val="000000"/>
                <w:sz w:val="18"/>
                <w:szCs w:val="18"/>
              </w:rPr>
              <w:t xml:space="preserve"> (20/25.78)*f, with f in GHz</w:t>
            </w:r>
          </w:p>
          <w:p w14:paraId="5F052F15">
            <w:pPr>
              <w:numPr>
                <w:ilvl w:val="0"/>
                <w:numId w:val="4"/>
              </w:numPr>
              <w:tabs>
                <w:tab w:val="left" w:pos="220"/>
              </w:tabs>
              <w:spacing w:line="239" w:lineRule="auto"/>
              <w:ind w:left="220" w:hanging="207"/>
              <w:jc w:val="both"/>
              <w:rPr>
                <w:rFonts w:ascii="Arial" w:hAnsi="Arial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Arial" w:hAnsi="Arial" w:eastAsia="Times New Roman" w:cs="Times New Roman"/>
                <w:color w:val="000000"/>
                <w:sz w:val="18"/>
                <w:szCs w:val="18"/>
              </w:rPr>
              <w:t xml:space="preserve">Reflection Coefficient given by equation SCD11(dB) &lt; </w:t>
            </w:r>
            <w:r>
              <w:rPr>
                <w:rFonts w:hint="eastAsia" w:ascii="Arial" w:hAnsi="Arial" w:cs="Times New Roman"/>
                <w:color w:val="000000"/>
                <w:sz w:val="18"/>
                <w:szCs w:val="18"/>
                <w:lang w:val="en-US" w:eastAsia="zh-CN"/>
              </w:rPr>
              <w:t>-</w:t>
            </w:r>
            <w:r>
              <w:rPr>
                <w:rFonts w:ascii="Arial" w:hAnsi="Arial" w:eastAsia="Times New Roman" w:cs="Times New Roman"/>
                <w:color w:val="000000"/>
                <w:sz w:val="18"/>
                <w:szCs w:val="18"/>
              </w:rPr>
              <w:t xml:space="preserve">15 </w:t>
            </w:r>
            <w:r>
              <w:rPr>
                <w:rFonts w:hint="eastAsia" w:ascii="Arial" w:hAnsi="Arial" w:cs="Times New Roman"/>
                <w:color w:val="000000"/>
                <w:sz w:val="18"/>
                <w:szCs w:val="18"/>
                <w:lang w:val="en-US" w:eastAsia="zh-CN"/>
              </w:rPr>
              <w:t>+</w:t>
            </w:r>
            <w:r>
              <w:rPr>
                <w:rFonts w:ascii="Arial" w:hAnsi="Arial" w:eastAsia="Times New Roman" w:cs="Times New Roman"/>
                <w:color w:val="000000"/>
                <w:sz w:val="18"/>
                <w:szCs w:val="18"/>
              </w:rPr>
              <w:t xml:space="preserve"> (6/25.78)*f, with f in GHz</w:t>
            </w:r>
          </w:p>
          <w:p w14:paraId="5AA1E03F">
            <w:pPr>
              <w:numPr>
                <w:ilvl w:val="0"/>
                <w:numId w:val="4"/>
              </w:numPr>
              <w:tabs>
                <w:tab w:val="left" w:pos="220"/>
              </w:tabs>
              <w:spacing w:line="240" w:lineRule="atLeast"/>
              <w:ind w:left="220" w:hanging="207"/>
              <w:jc w:val="both"/>
              <w:rPr>
                <w:rFonts w:ascii="Arial" w:hAnsi="Arial"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ascii="Arial" w:hAnsi="Arial" w:eastAsia="Times New Roman" w:cs="Times New Roman"/>
                <w:color w:val="000000"/>
                <w:sz w:val="18"/>
                <w:szCs w:val="18"/>
              </w:rPr>
              <w:t xml:space="preserve">Reflection Coefficient given by equation SCD21(dB) &lt; </w:t>
            </w:r>
            <w:r>
              <w:rPr>
                <w:rFonts w:hint="eastAsia" w:ascii="Arial" w:hAnsi="Arial" w:cs="Times New Roman"/>
                <w:color w:val="000000"/>
                <w:sz w:val="18"/>
                <w:szCs w:val="18"/>
                <w:lang w:val="en-US" w:eastAsia="zh-CN"/>
              </w:rPr>
              <w:t>-</w:t>
            </w:r>
            <w:r>
              <w:rPr>
                <w:rFonts w:ascii="Arial" w:hAnsi="Arial" w:eastAsia="Times New Roman" w:cs="Times New Roman"/>
                <w:color w:val="000000"/>
                <w:sz w:val="18"/>
                <w:szCs w:val="18"/>
              </w:rPr>
              <w:t xml:space="preserve">27 </w:t>
            </w:r>
            <w:r>
              <w:rPr>
                <w:rFonts w:hint="eastAsia" w:ascii="Arial" w:hAnsi="Arial" w:cs="Times New Roman"/>
                <w:color w:val="000000"/>
                <w:sz w:val="18"/>
                <w:szCs w:val="18"/>
                <w:lang w:val="en-US" w:eastAsia="zh-CN"/>
              </w:rPr>
              <w:t>+</w:t>
            </w:r>
            <w:r>
              <w:rPr>
                <w:rFonts w:ascii="Arial" w:hAnsi="Arial" w:eastAsia="Times New Roman" w:cs="Times New Roman"/>
                <w:color w:val="000000"/>
                <w:sz w:val="18"/>
                <w:szCs w:val="18"/>
              </w:rPr>
              <w:t xml:space="preserve"> (29/22)*f, with f in GHz</w:t>
            </w:r>
          </w:p>
          <w:p w14:paraId="56D8770D">
            <w:pPr>
              <w:spacing w:line="260" w:lineRule="exact"/>
              <w:rPr>
                <w:rFonts w:ascii="Arial" w:hAnsi="Arial" w:eastAsia="Arial"/>
              </w:rPr>
            </w:pPr>
          </w:p>
        </w:tc>
      </w:tr>
    </w:tbl>
    <w:p w14:paraId="7CF32964">
      <w:pPr>
        <w:pStyle w:val="3"/>
        <w:kinsoku w:val="0"/>
        <w:overflowPunct w:val="0"/>
        <w:ind w:left="0"/>
        <w:rPr>
          <w:rFonts w:cs="Arial"/>
          <w:spacing w:val="-1"/>
        </w:rPr>
      </w:pPr>
    </w:p>
    <w:p w14:paraId="0BCB63DD">
      <w:pPr>
        <w:pStyle w:val="3"/>
        <w:kinsoku w:val="0"/>
        <w:overflowPunct w:val="0"/>
        <w:ind w:left="0"/>
        <w:rPr>
          <w:rFonts w:cs="Arial"/>
          <w:spacing w:val="-1"/>
        </w:rPr>
      </w:pPr>
      <w:r>
        <w:rPr>
          <w:rFonts w:cs="Arial"/>
          <w:spacing w:val="-1"/>
        </w:rPr>
        <w:t>Pin Descriptions</w:t>
      </w:r>
    </w:p>
    <w:p w14:paraId="03F89666">
      <w:pPr>
        <w:pStyle w:val="4"/>
        <w:tabs>
          <w:tab w:val="left" w:pos="292"/>
        </w:tabs>
        <w:kinsoku w:val="0"/>
        <w:overflowPunct w:val="0"/>
        <w:spacing w:before="164"/>
        <w:ind w:left="0" w:firstLine="0"/>
        <w:rPr>
          <w:rFonts w:eastAsia="Arial"/>
          <w:b/>
          <w:sz w:val="20"/>
          <w:szCs w:val="20"/>
        </w:rPr>
      </w:pPr>
      <w:r>
        <w:rPr>
          <w:rFonts w:hint="eastAsia" w:cs="Arial"/>
          <w:sz w:val="20"/>
          <w:szCs w:val="20"/>
        </w:rPr>
        <w:t>QSFP</w:t>
      </w:r>
      <w:r>
        <w:rPr>
          <w:rFonts w:hint="eastAsia" w:cs="Arial"/>
          <w:sz w:val="20"/>
          <w:szCs w:val="20"/>
          <w:lang w:val="en-US" w:eastAsia="zh-CN"/>
        </w:rPr>
        <w:t>-DD</w:t>
      </w:r>
      <w:r>
        <w:rPr>
          <w:rFonts w:hint="eastAsia" w:cs="Arial"/>
          <w:sz w:val="20"/>
          <w:szCs w:val="20"/>
        </w:rPr>
        <w:t xml:space="preserve"> </w:t>
      </w:r>
      <w:r>
        <w:rPr>
          <w:rFonts w:cs="Arial"/>
          <w:sz w:val="20"/>
          <w:szCs w:val="20"/>
        </w:rPr>
        <w:t>Pin Function Definition</w:t>
      </w:r>
    </w:p>
    <w:p w14:paraId="3F14955D">
      <w:pPr>
        <w:spacing w:line="148" w:lineRule="exact"/>
        <w:rPr>
          <w:rFonts w:eastAsia="Times New Roman"/>
        </w:rPr>
      </w:pPr>
    </w:p>
    <w:tbl>
      <w:tblPr>
        <w:tblStyle w:val="8"/>
        <w:tblW w:w="10240" w:type="dxa"/>
        <w:tblInd w:w="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1"/>
        <w:gridCol w:w="1771"/>
        <w:gridCol w:w="1293"/>
        <w:gridCol w:w="6395"/>
      </w:tblGrid>
      <w:tr w14:paraId="4D39D5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78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2CDDC"/>
            <w:vAlign w:val="bottom"/>
          </w:tcPr>
          <w:p w14:paraId="7A68DCE4">
            <w:pPr>
              <w:spacing w:line="0" w:lineRule="atLeast"/>
              <w:jc w:val="center"/>
              <w:rPr>
                <w:rFonts w:ascii="Arial" w:hAnsi="Arial" w:eastAsia="Arial"/>
                <w:b/>
              </w:rPr>
            </w:pPr>
            <w:r>
              <w:rPr>
                <w:rFonts w:ascii="Arial" w:hAnsi="Arial" w:eastAsia="Arial"/>
                <w:b/>
              </w:rPr>
              <w:t>Pin</w:t>
            </w:r>
          </w:p>
        </w:tc>
        <w:tc>
          <w:tcPr>
            <w:tcW w:w="17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2CDDC"/>
            <w:vAlign w:val="bottom"/>
          </w:tcPr>
          <w:p w14:paraId="792E7EE3">
            <w:pPr>
              <w:spacing w:line="0" w:lineRule="atLeast"/>
              <w:jc w:val="center"/>
              <w:rPr>
                <w:rFonts w:ascii="Arial" w:hAnsi="Arial" w:eastAsia="Arial"/>
                <w:b/>
                <w:w w:val="99"/>
              </w:rPr>
            </w:pPr>
            <w:r>
              <w:rPr>
                <w:rFonts w:ascii="Arial" w:hAnsi="Arial" w:eastAsia="Arial"/>
                <w:b/>
                <w:w w:val="99"/>
              </w:rPr>
              <w:t>Logic</w:t>
            </w:r>
          </w:p>
        </w:tc>
        <w:tc>
          <w:tcPr>
            <w:tcW w:w="129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2CDDC"/>
            <w:vAlign w:val="center"/>
          </w:tcPr>
          <w:p w14:paraId="6919C607">
            <w:pPr>
              <w:spacing w:line="0" w:lineRule="atLeast"/>
              <w:jc w:val="center"/>
              <w:rPr>
                <w:rFonts w:ascii="Arial" w:hAnsi="Arial" w:eastAsia="Arial"/>
                <w:b/>
              </w:rPr>
            </w:pPr>
            <w:r>
              <w:rPr>
                <w:rFonts w:ascii="Arial" w:hAnsi="Arial" w:eastAsia="Arial"/>
                <w:b/>
              </w:rPr>
              <w:t>Symbol</w:t>
            </w:r>
          </w:p>
        </w:tc>
        <w:tc>
          <w:tcPr>
            <w:tcW w:w="63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shd w:val="clear" w:color="auto" w:fill="92CDDC"/>
            <w:vAlign w:val="bottom"/>
          </w:tcPr>
          <w:p w14:paraId="6B58CACE">
            <w:pPr>
              <w:spacing w:line="0" w:lineRule="atLeast"/>
              <w:ind w:left="2500"/>
              <w:rPr>
                <w:rFonts w:ascii="Arial" w:hAnsi="Arial" w:eastAsia="Arial"/>
                <w:b/>
              </w:rPr>
            </w:pPr>
            <w:r>
              <w:rPr>
                <w:rFonts w:ascii="Arial" w:hAnsi="Arial" w:eastAsia="Arial"/>
                <w:b/>
              </w:rPr>
              <w:t>Description</w:t>
            </w:r>
          </w:p>
        </w:tc>
      </w:tr>
      <w:tr w14:paraId="40B5A92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78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4BA93469">
            <w:pPr>
              <w:spacing w:line="260" w:lineRule="exact"/>
              <w:jc w:val="center"/>
              <w:rPr>
                <w:rFonts w:ascii="Arial" w:hAnsi="Arial" w:eastAsia="Arial"/>
                <w:sz w:val="20"/>
                <w:szCs w:val="20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1</w:t>
            </w:r>
          </w:p>
        </w:tc>
        <w:tc>
          <w:tcPr>
            <w:tcW w:w="17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77992E23">
            <w:pPr>
              <w:spacing w:line="0" w:lineRule="atLeas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9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8066D78">
            <w:pPr>
              <w:spacing w:line="260" w:lineRule="exact"/>
              <w:jc w:val="center"/>
              <w:rPr>
                <w:rFonts w:ascii="Arial" w:hAnsi="Arial" w:eastAsia="Arial"/>
                <w:w w:val="93"/>
                <w:sz w:val="20"/>
                <w:szCs w:val="20"/>
              </w:rPr>
            </w:pPr>
            <w:r>
              <w:rPr>
                <w:rFonts w:ascii="Arial" w:hAnsi="Arial" w:eastAsia="Arial"/>
                <w:w w:val="93"/>
                <w:sz w:val="20"/>
                <w:szCs w:val="20"/>
              </w:rPr>
              <w:t>GND</w:t>
            </w:r>
          </w:p>
        </w:tc>
        <w:tc>
          <w:tcPr>
            <w:tcW w:w="63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vAlign w:val="bottom"/>
          </w:tcPr>
          <w:p w14:paraId="5F144C4E">
            <w:pPr>
              <w:spacing w:line="260" w:lineRule="exact"/>
              <w:ind w:left="100"/>
              <w:rPr>
                <w:rFonts w:ascii="Arial" w:hAnsi="Arial" w:eastAsia="Arial"/>
                <w:sz w:val="20"/>
                <w:szCs w:val="20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Ground</w:t>
            </w:r>
          </w:p>
        </w:tc>
      </w:tr>
      <w:tr w14:paraId="718333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</w:trPr>
        <w:tc>
          <w:tcPr>
            <w:tcW w:w="78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41249753">
            <w:pPr>
              <w:spacing w:line="260" w:lineRule="exact"/>
              <w:jc w:val="center"/>
              <w:rPr>
                <w:rFonts w:ascii="Arial" w:hAnsi="Arial" w:eastAsia="Arial"/>
                <w:sz w:val="20"/>
                <w:szCs w:val="20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2</w:t>
            </w:r>
          </w:p>
        </w:tc>
        <w:tc>
          <w:tcPr>
            <w:tcW w:w="17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2532707A">
            <w:pPr>
              <w:spacing w:line="260" w:lineRule="exact"/>
              <w:jc w:val="center"/>
              <w:rPr>
                <w:rFonts w:ascii="Arial" w:hAnsi="Arial" w:eastAsia="Arial"/>
                <w:sz w:val="20"/>
                <w:szCs w:val="20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CML-I</w:t>
            </w:r>
          </w:p>
        </w:tc>
        <w:tc>
          <w:tcPr>
            <w:tcW w:w="129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CBE5DE6">
            <w:pPr>
              <w:spacing w:line="260" w:lineRule="exact"/>
              <w:ind w:right="320"/>
              <w:jc w:val="center"/>
              <w:rPr>
                <w:rFonts w:ascii="Arial" w:hAnsi="Arial" w:eastAsia="Arial"/>
                <w:sz w:val="20"/>
                <w:szCs w:val="20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Tx2n</w:t>
            </w:r>
          </w:p>
        </w:tc>
        <w:tc>
          <w:tcPr>
            <w:tcW w:w="63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vAlign w:val="bottom"/>
          </w:tcPr>
          <w:p w14:paraId="5C5B2B48">
            <w:pPr>
              <w:spacing w:line="260" w:lineRule="exact"/>
              <w:ind w:left="100"/>
              <w:rPr>
                <w:rFonts w:ascii="Arial" w:hAnsi="Arial" w:eastAsia="Arial"/>
                <w:sz w:val="20"/>
                <w:szCs w:val="20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Transmitter Inverted Data Input</w:t>
            </w:r>
          </w:p>
        </w:tc>
      </w:tr>
      <w:tr w14:paraId="559503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78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1FFFA543">
            <w:pPr>
              <w:spacing w:line="0" w:lineRule="atLeast"/>
              <w:jc w:val="center"/>
              <w:rPr>
                <w:rFonts w:ascii="Arial" w:hAnsi="Arial" w:eastAsia="Arial"/>
                <w:sz w:val="20"/>
                <w:szCs w:val="20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3</w:t>
            </w:r>
          </w:p>
        </w:tc>
        <w:tc>
          <w:tcPr>
            <w:tcW w:w="17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6BE556B2">
            <w:pPr>
              <w:spacing w:line="0" w:lineRule="atLeast"/>
              <w:jc w:val="center"/>
              <w:rPr>
                <w:rFonts w:ascii="Arial" w:hAnsi="Arial" w:eastAsia="Arial"/>
                <w:sz w:val="20"/>
                <w:szCs w:val="20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CML-I</w:t>
            </w:r>
          </w:p>
        </w:tc>
        <w:tc>
          <w:tcPr>
            <w:tcW w:w="129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41AA1A0">
            <w:pPr>
              <w:spacing w:line="0" w:lineRule="atLeast"/>
              <w:ind w:right="320"/>
              <w:jc w:val="center"/>
              <w:rPr>
                <w:rFonts w:ascii="Arial" w:hAnsi="Arial" w:eastAsia="Arial"/>
                <w:sz w:val="20"/>
                <w:szCs w:val="20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Tx2p</w:t>
            </w:r>
          </w:p>
        </w:tc>
        <w:tc>
          <w:tcPr>
            <w:tcW w:w="63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vAlign w:val="bottom"/>
          </w:tcPr>
          <w:p w14:paraId="4438705D">
            <w:pPr>
              <w:spacing w:line="0" w:lineRule="atLeast"/>
              <w:ind w:left="100"/>
              <w:rPr>
                <w:rFonts w:ascii="Arial" w:hAnsi="Arial" w:eastAsia="Arial"/>
                <w:sz w:val="20"/>
                <w:szCs w:val="20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Transmitter Non-Inverted Data Input</w:t>
            </w:r>
          </w:p>
        </w:tc>
      </w:tr>
      <w:tr w14:paraId="625DE6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" w:hRule="atLeast"/>
        </w:trPr>
        <w:tc>
          <w:tcPr>
            <w:tcW w:w="78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35769AC0">
            <w:pPr>
              <w:spacing w:line="0" w:lineRule="atLeast"/>
              <w:jc w:val="center"/>
              <w:rPr>
                <w:rFonts w:ascii="Arial" w:hAnsi="Arial" w:eastAsia="Arial"/>
                <w:sz w:val="20"/>
                <w:szCs w:val="20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4</w:t>
            </w:r>
          </w:p>
        </w:tc>
        <w:tc>
          <w:tcPr>
            <w:tcW w:w="17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1C11B5A1">
            <w:pPr>
              <w:spacing w:line="0" w:lineRule="atLeas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9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50C831B">
            <w:pPr>
              <w:spacing w:line="0" w:lineRule="atLeast"/>
              <w:jc w:val="center"/>
              <w:rPr>
                <w:rFonts w:ascii="Arial" w:hAnsi="Arial" w:eastAsia="Arial"/>
                <w:w w:val="93"/>
                <w:sz w:val="20"/>
                <w:szCs w:val="20"/>
              </w:rPr>
            </w:pPr>
            <w:r>
              <w:rPr>
                <w:rFonts w:ascii="Arial" w:hAnsi="Arial" w:eastAsia="Arial"/>
                <w:w w:val="93"/>
                <w:sz w:val="20"/>
                <w:szCs w:val="20"/>
              </w:rPr>
              <w:t>GND</w:t>
            </w:r>
          </w:p>
        </w:tc>
        <w:tc>
          <w:tcPr>
            <w:tcW w:w="63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vAlign w:val="bottom"/>
          </w:tcPr>
          <w:p w14:paraId="39ADA56A">
            <w:pPr>
              <w:spacing w:line="0" w:lineRule="atLeast"/>
              <w:ind w:left="100"/>
              <w:rPr>
                <w:rFonts w:ascii="Arial" w:hAnsi="Arial" w:eastAsia="Arial"/>
                <w:sz w:val="20"/>
                <w:szCs w:val="20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Ground</w:t>
            </w:r>
          </w:p>
        </w:tc>
      </w:tr>
      <w:tr w14:paraId="14486D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8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0924B138">
            <w:pPr>
              <w:spacing w:line="0" w:lineRule="atLeast"/>
              <w:jc w:val="center"/>
              <w:rPr>
                <w:rFonts w:ascii="Arial" w:hAnsi="Arial" w:eastAsia="Arial"/>
                <w:sz w:val="20"/>
                <w:szCs w:val="20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5</w:t>
            </w:r>
          </w:p>
        </w:tc>
        <w:tc>
          <w:tcPr>
            <w:tcW w:w="17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2344CC80">
            <w:pPr>
              <w:spacing w:line="0" w:lineRule="atLeast"/>
              <w:jc w:val="center"/>
              <w:rPr>
                <w:rFonts w:ascii="Arial" w:hAnsi="Arial" w:eastAsia="Arial"/>
                <w:sz w:val="20"/>
                <w:szCs w:val="20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CML-I</w:t>
            </w:r>
          </w:p>
        </w:tc>
        <w:tc>
          <w:tcPr>
            <w:tcW w:w="129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A9E36CB">
            <w:pPr>
              <w:spacing w:line="0" w:lineRule="atLeast"/>
              <w:ind w:right="320"/>
              <w:jc w:val="center"/>
              <w:rPr>
                <w:rFonts w:ascii="Arial" w:hAnsi="Arial" w:eastAsia="Arial"/>
                <w:sz w:val="20"/>
                <w:szCs w:val="20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Tx4n</w:t>
            </w:r>
          </w:p>
        </w:tc>
        <w:tc>
          <w:tcPr>
            <w:tcW w:w="63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vAlign w:val="bottom"/>
          </w:tcPr>
          <w:p w14:paraId="7E9CAA9E">
            <w:pPr>
              <w:spacing w:line="0" w:lineRule="atLeast"/>
              <w:ind w:left="100"/>
              <w:rPr>
                <w:rFonts w:ascii="Arial" w:hAnsi="Arial" w:eastAsia="Arial"/>
                <w:sz w:val="20"/>
                <w:szCs w:val="20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Transmitter Inverted Data Input</w:t>
            </w:r>
          </w:p>
        </w:tc>
      </w:tr>
      <w:tr w14:paraId="110A71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78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17B5E149">
            <w:pPr>
              <w:spacing w:line="0" w:lineRule="atLeast"/>
              <w:jc w:val="center"/>
              <w:rPr>
                <w:rFonts w:ascii="Arial" w:hAnsi="Arial" w:eastAsia="Arial"/>
                <w:sz w:val="20"/>
                <w:szCs w:val="20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6</w:t>
            </w:r>
          </w:p>
        </w:tc>
        <w:tc>
          <w:tcPr>
            <w:tcW w:w="17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22989F5A">
            <w:pPr>
              <w:spacing w:line="0" w:lineRule="atLeast"/>
              <w:jc w:val="center"/>
              <w:rPr>
                <w:rFonts w:ascii="Arial" w:hAnsi="Arial" w:eastAsia="Arial"/>
                <w:sz w:val="20"/>
                <w:szCs w:val="20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CML-I</w:t>
            </w:r>
          </w:p>
        </w:tc>
        <w:tc>
          <w:tcPr>
            <w:tcW w:w="129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0787EB8">
            <w:pPr>
              <w:spacing w:line="0" w:lineRule="atLeast"/>
              <w:ind w:right="320"/>
              <w:jc w:val="center"/>
              <w:rPr>
                <w:rFonts w:ascii="Arial" w:hAnsi="Arial" w:eastAsia="Arial"/>
                <w:sz w:val="20"/>
                <w:szCs w:val="20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Tx4p</w:t>
            </w:r>
          </w:p>
        </w:tc>
        <w:tc>
          <w:tcPr>
            <w:tcW w:w="63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vAlign w:val="bottom"/>
          </w:tcPr>
          <w:p w14:paraId="7180A434">
            <w:pPr>
              <w:spacing w:line="0" w:lineRule="atLeast"/>
              <w:ind w:left="100"/>
              <w:rPr>
                <w:rFonts w:ascii="Arial" w:hAnsi="Arial" w:eastAsia="Arial"/>
                <w:sz w:val="20"/>
                <w:szCs w:val="20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Transmitter Non-Inverted Data Input</w:t>
            </w:r>
          </w:p>
        </w:tc>
      </w:tr>
      <w:tr w14:paraId="0FD2B8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78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4CC3D579">
            <w:pPr>
              <w:spacing w:line="0" w:lineRule="atLeast"/>
              <w:jc w:val="center"/>
              <w:rPr>
                <w:rFonts w:ascii="Arial" w:hAnsi="Arial" w:eastAsia="Arial"/>
                <w:sz w:val="20"/>
                <w:szCs w:val="20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7</w:t>
            </w:r>
          </w:p>
        </w:tc>
        <w:tc>
          <w:tcPr>
            <w:tcW w:w="17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19775175">
            <w:pPr>
              <w:spacing w:line="0" w:lineRule="atLeas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9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400FDE1">
            <w:pPr>
              <w:spacing w:line="0" w:lineRule="atLeast"/>
              <w:jc w:val="center"/>
              <w:rPr>
                <w:rFonts w:ascii="Arial" w:hAnsi="Arial" w:eastAsia="Arial"/>
                <w:w w:val="93"/>
                <w:sz w:val="20"/>
                <w:szCs w:val="20"/>
              </w:rPr>
            </w:pPr>
            <w:r>
              <w:rPr>
                <w:rFonts w:ascii="Arial" w:hAnsi="Arial" w:eastAsia="Arial"/>
                <w:w w:val="93"/>
                <w:sz w:val="20"/>
                <w:szCs w:val="20"/>
              </w:rPr>
              <w:t>GND</w:t>
            </w:r>
          </w:p>
        </w:tc>
        <w:tc>
          <w:tcPr>
            <w:tcW w:w="63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vAlign w:val="bottom"/>
          </w:tcPr>
          <w:p w14:paraId="4C6234B7">
            <w:pPr>
              <w:spacing w:line="0" w:lineRule="atLeast"/>
              <w:ind w:left="100"/>
              <w:rPr>
                <w:rFonts w:ascii="Arial" w:hAnsi="Arial" w:eastAsia="Arial"/>
                <w:sz w:val="20"/>
                <w:szCs w:val="20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Ground</w:t>
            </w:r>
          </w:p>
        </w:tc>
      </w:tr>
      <w:tr w14:paraId="2C532C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8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5A6DFF4D">
            <w:pPr>
              <w:spacing w:line="0" w:lineRule="atLeast"/>
              <w:jc w:val="center"/>
              <w:rPr>
                <w:rFonts w:ascii="Arial" w:hAnsi="Arial" w:eastAsia="Arial"/>
                <w:sz w:val="20"/>
                <w:szCs w:val="20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8</w:t>
            </w:r>
          </w:p>
        </w:tc>
        <w:tc>
          <w:tcPr>
            <w:tcW w:w="17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15E1654A">
            <w:pPr>
              <w:spacing w:line="0" w:lineRule="atLeast"/>
              <w:jc w:val="center"/>
              <w:rPr>
                <w:rFonts w:ascii="Arial" w:hAnsi="Arial" w:eastAsia="Arial"/>
                <w:w w:val="99"/>
                <w:sz w:val="20"/>
                <w:szCs w:val="20"/>
              </w:rPr>
            </w:pPr>
            <w:r>
              <w:rPr>
                <w:rFonts w:ascii="Arial" w:hAnsi="Arial" w:eastAsia="Arial"/>
                <w:w w:val="99"/>
                <w:sz w:val="20"/>
                <w:szCs w:val="20"/>
              </w:rPr>
              <w:t>LVTTL-I</w:t>
            </w:r>
          </w:p>
        </w:tc>
        <w:tc>
          <w:tcPr>
            <w:tcW w:w="129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1AFF1CD">
            <w:pPr>
              <w:spacing w:line="0" w:lineRule="atLeast"/>
              <w:jc w:val="center"/>
              <w:rPr>
                <w:rFonts w:ascii="Arial" w:hAnsi="Arial" w:eastAsia="Arial"/>
                <w:w w:val="99"/>
                <w:sz w:val="20"/>
                <w:szCs w:val="20"/>
              </w:rPr>
            </w:pPr>
            <w:r>
              <w:rPr>
                <w:rFonts w:ascii="Arial" w:hAnsi="Arial" w:eastAsia="Arial"/>
                <w:w w:val="99"/>
                <w:sz w:val="20"/>
                <w:szCs w:val="20"/>
              </w:rPr>
              <w:t>ModSelL</w:t>
            </w:r>
          </w:p>
        </w:tc>
        <w:tc>
          <w:tcPr>
            <w:tcW w:w="63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vAlign w:val="bottom"/>
          </w:tcPr>
          <w:p w14:paraId="2959B2CC">
            <w:pPr>
              <w:spacing w:line="0" w:lineRule="atLeast"/>
              <w:ind w:left="100"/>
              <w:rPr>
                <w:rFonts w:ascii="Arial" w:hAnsi="Arial" w:eastAsia="Arial"/>
                <w:sz w:val="20"/>
                <w:szCs w:val="20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Module Select</w:t>
            </w:r>
          </w:p>
        </w:tc>
      </w:tr>
      <w:tr w14:paraId="16085D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78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3EA88BF6">
            <w:pPr>
              <w:spacing w:line="0" w:lineRule="atLeast"/>
              <w:jc w:val="center"/>
              <w:rPr>
                <w:rFonts w:ascii="Arial" w:hAnsi="Arial" w:eastAsia="Arial"/>
                <w:sz w:val="20"/>
                <w:szCs w:val="20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9</w:t>
            </w:r>
          </w:p>
        </w:tc>
        <w:tc>
          <w:tcPr>
            <w:tcW w:w="17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4C3AC8EC">
            <w:pPr>
              <w:spacing w:line="0" w:lineRule="atLeast"/>
              <w:jc w:val="center"/>
              <w:rPr>
                <w:rFonts w:ascii="Arial" w:hAnsi="Arial" w:eastAsia="Arial"/>
                <w:w w:val="99"/>
                <w:sz w:val="20"/>
                <w:szCs w:val="20"/>
              </w:rPr>
            </w:pPr>
            <w:r>
              <w:rPr>
                <w:rFonts w:ascii="Arial" w:hAnsi="Arial" w:eastAsia="Arial"/>
                <w:w w:val="99"/>
                <w:sz w:val="20"/>
                <w:szCs w:val="20"/>
              </w:rPr>
              <w:t>LVTTL-I</w:t>
            </w:r>
          </w:p>
        </w:tc>
        <w:tc>
          <w:tcPr>
            <w:tcW w:w="129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FD72E2E">
            <w:pPr>
              <w:spacing w:line="0" w:lineRule="atLeast"/>
              <w:jc w:val="center"/>
              <w:rPr>
                <w:rFonts w:ascii="Arial" w:hAnsi="Arial" w:eastAsia="Arial"/>
                <w:w w:val="99"/>
                <w:sz w:val="20"/>
                <w:szCs w:val="20"/>
              </w:rPr>
            </w:pPr>
            <w:r>
              <w:rPr>
                <w:rFonts w:ascii="Arial" w:hAnsi="Arial" w:eastAsia="Arial"/>
                <w:w w:val="99"/>
                <w:sz w:val="20"/>
                <w:szCs w:val="20"/>
              </w:rPr>
              <w:t>ResetL</w:t>
            </w:r>
          </w:p>
        </w:tc>
        <w:tc>
          <w:tcPr>
            <w:tcW w:w="63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vAlign w:val="bottom"/>
          </w:tcPr>
          <w:p w14:paraId="5D29F769">
            <w:pPr>
              <w:spacing w:line="0" w:lineRule="atLeast"/>
              <w:ind w:left="100"/>
              <w:rPr>
                <w:rFonts w:ascii="Arial" w:hAnsi="Arial" w:eastAsia="Arial"/>
                <w:sz w:val="20"/>
                <w:szCs w:val="20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Module Reset</w:t>
            </w:r>
          </w:p>
        </w:tc>
      </w:tr>
      <w:tr w14:paraId="380C41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78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6D6CC13D">
            <w:pPr>
              <w:spacing w:line="0" w:lineRule="atLeast"/>
              <w:jc w:val="center"/>
              <w:rPr>
                <w:rFonts w:ascii="Arial" w:hAnsi="Arial" w:eastAsia="Arial"/>
                <w:sz w:val="20"/>
                <w:szCs w:val="20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10</w:t>
            </w:r>
          </w:p>
        </w:tc>
        <w:tc>
          <w:tcPr>
            <w:tcW w:w="17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0C164371">
            <w:pPr>
              <w:spacing w:line="0" w:lineRule="atLeas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9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63D9B8C">
            <w:pPr>
              <w:spacing w:line="0" w:lineRule="atLeast"/>
              <w:jc w:val="center"/>
              <w:rPr>
                <w:rFonts w:ascii="Arial" w:hAnsi="Arial" w:eastAsia="Arial"/>
                <w:w w:val="99"/>
                <w:sz w:val="20"/>
                <w:szCs w:val="20"/>
              </w:rPr>
            </w:pPr>
            <w:r>
              <w:rPr>
                <w:rFonts w:ascii="Arial" w:hAnsi="Arial" w:eastAsia="Arial"/>
                <w:w w:val="99"/>
                <w:sz w:val="20"/>
                <w:szCs w:val="20"/>
              </w:rPr>
              <w:t>Vcc Rx</w:t>
            </w:r>
          </w:p>
        </w:tc>
        <w:tc>
          <w:tcPr>
            <w:tcW w:w="63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vAlign w:val="bottom"/>
          </w:tcPr>
          <w:p w14:paraId="7050BBE2">
            <w:pPr>
              <w:spacing w:line="0" w:lineRule="atLeast"/>
              <w:ind w:left="100"/>
              <w:rPr>
                <w:rFonts w:ascii="Arial" w:hAnsi="Arial" w:eastAsia="Arial"/>
                <w:sz w:val="20"/>
                <w:szCs w:val="20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+3.3V Power Supply Receiver</w:t>
            </w:r>
          </w:p>
        </w:tc>
      </w:tr>
      <w:tr w14:paraId="468BC1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78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78C623FB">
            <w:pPr>
              <w:spacing w:line="0" w:lineRule="atLeast"/>
              <w:jc w:val="center"/>
              <w:rPr>
                <w:rFonts w:ascii="Arial" w:hAnsi="Arial" w:eastAsia="Arial"/>
                <w:sz w:val="20"/>
                <w:szCs w:val="20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11</w:t>
            </w:r>
          </w:p>
        </w:tc>
        <w:tc>
          <w:tcPr>
            <w:tcW w:w="17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719920A3">
            <w:pPr>
              <w:spacing w:line="250" w:lineRule="exact"/>
              <w:jc w:val="center"/>
              <w:rPr>
                <w:rFonts w:ascii="Arial" w:hAnsi="Arial" w:eastAsia="Arial"/>
                <w:sz w:val="20"/>
                <w:szCs w:val="20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LVCMOS-</w:t>
            </w:r>
          </w:p>
        </w:tc>
        <w:tc>
          <w:tcPr>
            <w:tcW w:w="1293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FB0EA48">
            <w:pPr>
              <w:spacing w:line="0" w:lineRule="atLeast"/>
              <w:jc w:val="center"/>
              <w:rPr>
                <w:rFonts w:ascii="Arial" w:hAnsi="Arial" w:eastAsia="Arial"/>
                <w:sz w:val="20"/>
                <w:szCs w:val="20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SCL</w:t>
            </w:r>
          </w:p>
        </w:tc>
        <w:tc>
          <w:tcPr>
            <w:tcW w:w="6395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vAlign w:val="bottom"/>
          </w:tcPr>
          <w:p w14:paraId="3FCF13E3">
            <w:pPr>
              <w:spacing w:line="0" w:lineRule="atLeast"/>
              <w:ind w:left="100"/>
              <w:rPr>
                <w:rFonts w:ascii="Arial" w:hAnsi="Arial" w:eastAsia="Arial"/>
                <w:sz w:val="20"/>
                <w:szCs w:val="20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2-wire serial interface clock</w:t>
            </w:r>
          </w:p>
        </w:tc>
      </w:tr>
      <w:tr w14:paraId="306516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" w:hRule="atLeast"/>
        </w:trPr>
        <w:tc>
          <w:tcPr>
            <w:tcW w:w="78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6CC8F285">
            <w:pPr>
              <w:spacing w:line="0" w:lineRule="atLeas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7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6568C6AF">
            <w:pPr>
              <w:spacing w:line="264" w:lineRule="exact"/>
              <w:jc w:val="center"/>
              <w:rPr>
                <w:rFonts w:ascii="Arial" w:hAnsi="Arial" w:eastAsia="Arial"/>
                <w:w w:val="99"/>
                <w:sz w:val="20"/>
                <w:szCs w:val="20"/>
              </w:rPr>
            </w:pPr>
            <w:r>
              <w:rPr>
                <w:rFonts w:ascii="Arial" w:hAnsi="Arial" w:eastAsia="Arial"/>
                <w:w w:val="99"/>
                <w:sz w:val="20"/>
                <w:szCs w:val="20"/>
              </w:rPr>
              <w:t>I/O</w:t>
            </w:r>
          </w:p>
        </w:tc>
        <w:tc>
          <w:tcPr>
            <w:tcW w:w="1293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4BBD243">
            <w:pPr>
              <w:spacing w:line="0" w:lineRule="atLeast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395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vAlign w:val="bottom"/>
          </w:tcPr>
          <w:p w14:paraId="01835687">
            <w:pPr>
              <w:spacing w:line="0" w:lineRule="atLeast"/>
              <w:rPr>
                <w:rFonts w:eastAsia="Times New Roman"/>
                <w:sz w:val="20"/>
                <w:szCs w:val="20"/>
              </w:rPr>
            </w:pPr>
          </w:p>
        </w:tc>
      </w:tr>
      <w:tr w14:paraId="4C9E76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78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2FA64BEC">
            <w:pPr>
              <w:spacing w:line="0" w:lineRule="atLeast"/>
              <w:jc w:val="center"/>
              <w:rPr>
                <w:rFonts w:ascii="Arial" w:hAnsi="Arial" w:eastAsia="Arial"/>
                <w:sz w:val="20"/>
                <w:szCs w:val="20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12</w:t>
            </w:r>
          </w:p>
        </w:tc>
        <w:tc>
          <w:tcPr>
            <w:tcW w:w="17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0F1E9747">
            <w:pPr>
              <w:spacing w:line="245" w:lineRule="exact"/>
              <w:jc w:val="center"/>
              <w:rPr>
                <w:rFonts w:ascii="Arial" w:hAnsi="Arial" w:eastAsia="Arial"/>
                <w:sz w:val="20"/>
                <w:szCs w:val="20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LVCMOS-</w:t>
            </w:r>
          </w:p>
        </w:tc>
        <w:tc>
          <w:tcPr>
            <w:tcW w:w="1293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D50AEC4">
            <w:pPr>
              <w:spacing w:line="0" w:lineRule="atLeast"/>
              <w:jc w:val="center"/>
              <w:rPr>
                <w:rFonts w:ascii="Arial" w:hAnsi="Arial" w:eastAsia="Arial"/>
                <w:sz w:val="20"/>
                <w:szCs w:val="20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SDA</w:t>
            </w:r>
          </w:p>
        </w:tc>
        <w:tc>
          <w:tcPr>
            <w:tcW w:w="6395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vAlign w:val="bottom"/>
          </w:tcPr>
          <w:p w14:paraId="017F67B4">
            <w:pPr>
              <w:spacing w:line="0" w:lineRule="atLeast"/>
              <w:ind w:left="100"/>
              <w:rPr>
                <w:rFonts w:ascii="Arial" w:hAnsi="Arial" w:eastAsia="Arial"/>
                <w:sz w:val="20"/>
                <w:szCs w:val="20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2-wire serial interface data</w:t>
            </w:r>
          </w:p>
        </w:tc>
      </w:tr>
      <w:tr w14:paraId="678626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" w:hRule="atLeast"/>
        </w:trPr>
        <w:tc>
          <w:tcPr>
            <w:tcW w:w="78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74AD34C6">
            <w:pPr>
              <w:spacing w:line="0" w:lineRule="atLeas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7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055F7E86">
            <w:pPr>
              <w:spacing w:line="264" w:lineRule="exact"/>
              <w:jc w:val="center"/>
              <w:rPr>
                <w:rFonts w:ascii="Arial" w:hAnsi="Arial" w:eastAsia="Arial"/>
                <w:w w:val="99"/>
                <w:sz w:val="20"/>
                <w:szCs w:val="20"/>
              </w:rPr>
            </w:pPr>
            <w:r>
              <w:rPr>
                <w:rFonts w:ascii="Arial" w:hAnsi="Arial" w:eastAsia="Arial"/>
                <w:w w:val="99"/>
                <w:sz w:val="20"/>
                <w:szCs w:val="20"/>
              </w:rPr>
              <w:t>I/O</w:t>
            </w:r>
          </w:p>
        </w:tc>
        <w:tc>
          <w:tcPr>
            <w:tcW w:w="1293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F1A11E5">
            <w:pPr>
              <w:spacing w:line="0" w:lineRule="atLeast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395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vAlign w:val="bottom"/>
          </w:tcPr>
          <w:p w14:paraId="4F806232">
            <w:pPr>
              <w:spacing w:line="0" w:lineRule="atLeast"/>
              <w:rPr>
                <w:rFonts w:eastAsia="Times New Roman"/>
                <w:sz w:val="20"/>
                <w:szCs w:val="20"/>
              </w:rPr>
            </w:pPr>
          </w:p>
        </w:tc>
      </w:tr>
      <w:tr w14:paraId="4409E1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78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675FBBD9">
            <w:pPr>
              <w:spacing w:line="260" w:lineRule="exact"/>
              <w:jc w:val="center"/>
              <w:rPr>
                <w:rFonts w:ascii="Arial" w:hAnsi="Arial" w:eastAsia="Arial"/>
                <w:sz w:val="20"/>
                <w:szCs w:val="20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13</w:t>
            </w:r>
          </w:p>
        </w:tc>
        <w:tc>
          <w:tcPr>
            <w:tcW w:w="17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39589001">
            <w:pPr>
              <w:spacing w:line="0" w:lineRule="atLeas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9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68C70A7">
            <w:pPr>
              <w:spacing w:line="260" w:lineRule="exact"/>
              <w:jc w:val="center"/>
              <w:rPr>
                <w:rFonts w:ascii="Arial" w:hAnsi="Arial" w:eastAsia="Arial"/>
                <w:w w:val="93"/>
                <w:sz w:val="20"/>
                <w:szCs w:val="20"/>
              </w:rPr>
            </w:pPr>
            <w:r>
              <w:rPr>
                <w:rFonts w:ascii="Arial" w:hAnsi="Arial" w:eastAsia="Arial"/>
                <w:w w:val="93"/>
                <w:sz w:val="20"/>
                <w:szCs w:val="20"/>
              </w:rPr>
              <w:t>GND</w:t>
            </w:r>
          </w:p>
        </w:tc>
        <w:tc>
          <w:tcPr>
            <w:tcW w:w="63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vAlign w:val="bottom"/>
          </w:tcPr>
          <w:p w14:paraId="74A034D4">
            <w:pPr>
              <w:spacing w:line="260" w:lineRule="exact"/>
              <w:ind w:left="100"/>
              <w:rPr>
                <w:rFonts w:ascii="Arial" w:hAnsi="Arial" w:eastAsia="Arial"/>
                <w:sz w:val="20"/>
                <w:szCs w:val="20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Ground</w:t>
            </w:r>
          </w:p>
        </w:tc>
      </w:tr>
      <w:tr w14:paraId="4CD629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78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6A93A822">
            <w:pPr>
              <w:spacing w:line="260" w:lineRule="exact"/>
              <w:jc w:val="center"/>
              <w:rPr>
                <w:rFonts w:ascii="Arial" w:hAnsi="Arial" w:eastAsia="Arial"/>
                <w:sz w:val="20"/>
                <w:szCs w:val="20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14</w:t>
            </w:r>
          </w:p>
        </w:tc>
        <w:tc>
          <w:tcPr>
            <w:tcW w:w="17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106E8F67">
            <w:pPr>
              <w:spacing w:line="260" w:lineRule="exact"/>
              <w:jc w:val="center"/>
              <w:rPr>
                <w:rFonts w:ascii="Arial" w:hAnsi="Arial" w:eastAsia="Arial"/>
                <w:sz w:val="20"/>
                <w:szCs w:val="20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CML-O</w:t>
            </w:r>
          </w:p>
        </w:tc>
        <w:tc>
          <w:tcPr>
            <w:tcW w:w="129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7EDBF98">
            <w:pPr>
              <w:spacing w:line="260" w:lineRule="exact"/>
              <w:ind w:right="320"/>
              <w:jc w:val="center"/>
              <w:rPr>
                <w:rFonts w:ascii="Arial" w:hAnsi="Arial" w:eastAsia="Arial"/>
                <w:sz w:val="20"/>
                <w:szCs w:val="20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Rx3p</w:t>
            </w:r>
          </w:p>
        </w:tc>
        <w:tc>
          <w:tcPr>
            <w:tcW w:w="63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vAlign w:val="bottom"/>
          </w:tcPr>
          <w:p w14:paraId="5EC4A08B">
            <w:pPr>
              <w:spacing w:line="260" w:lineRule="exact"/>
              <w:ind w:left="100"/>
              <w:rPr>
                <w:rFonts w:ascii="Arial" w:hAnsi="Arial" w:eastAsia="Arial"/>
                <w:sz w:val="20"/>
                <w:szCs w:val="20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Receiver Non-Inverted Data Output</w:t>
            </w:r>
          </w:p>
        </w:tc>
      </w:tr>
      <w:tr w14:paraId="670993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78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347F7E3A">
            <w:pPr>
              <w:spacing w:line="0" w:lineRule="atLeast"/>
              <w:jc w:val="center"/>
              <w:rPr>
                <w:rFonts w:ascii="Arial" w:hAnsi="Arial" w:eastAsia="Arial"/>
                <w:sz w:val="20"/>
                <w:szCs w:val="20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15</w:t>
            </w:r>
          </w:p>
        </w:tc>
        <w:tc>
          <w:tcPr>
            <w:tcW w:w="17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2C5EE0D0">
            <w:pPr>
              <w:spacing w:line="0" w:lineRule="atLeast"/>
              <w:jc w:val="center"/>
              <w:rPr>
                <w:rFonts w:ascii="Arial" w:hAnsi="Arial" w:eastAsia="Arial"/>
                <w:sz w:val="20"/>
                <w:szCs w:val="20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CML-O</w:t>
            </w:r>
          </w:p>
        </w:tc>
        <w:tc>
          <w:tcPr>
            <w:tcW w:w="129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0E9B456">
            <w:pPr>
              <w:spacing w:line="0" w:lineRule="atLeast"/>
              <w:jc w:val="center"/>
              <w:rPr>
                <w:rFonts w:ascii="Arial" w:hAnsi="Arial" w:eastAsia="Arial"/>
                <w:w w:val="96"/>
                <w:sz w:val="20"/>
                <w:szCs w:val="20"/>
              </w:rPr>
            </w:pPr>
            <w:r>
              <w:rPr>
                <w:rFonts w:ascii="Arial" w:hAnsi="Arial" w:eastAsia="Arial"/>
                <w:w w:val="96"/>
                <w:sz w:val="20"/>
                <w:szCs w:val="20"/>
              </w:rPr>
              <w:t>Rx3n</w:t>
            </w:r>
          </w:p>
        </w:tc>
        <w:tc>
          <w:tcPr>
            <w:tcW w:w="63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vAlign w:val="bottom"/>
          </w:tcPr>
          <w:p w14:paraId="42222B0A">
            <w:pPr>
              <w:spacing w:line="0" w:lineRule="atLeast"/>
              <w:ind w:left="100"/>
              <w:rPr>
                <w:rFonts w:ascii="Arial" w:hAnsi="Arial" w:eastAsia="Arial"/>
                <w:sz w:val="20"/>
                <w:szCs w:val="20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Receiver Inverted Data Output</w:t>
            </w:r>
          </w:p>
        </w:tc>
      </w:tr>
      <w:tr w14:paraId="7D3FBE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6" w:hRule="atLeast"/>
        </w:trPr>
        <w:tc>
          <w:tcPr>
            <w:tcW w:w="78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4D9D12B6">
            <w:pPr>
              <w:spacing w:line="264" w:lineRule="exact"/>
              <w:jc w:val="center"/>
              <w:rPr>
                <w:rFonts w:ascii="Arial" w:hAnsi="Arial" w:eastAsia="Arial"/>
                <w:sz w:val="20"/>
                <w:szCs w:val="20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16</w:t>
            </w:r>
          </w:p>
        </w:tc>
        <w:tc>
          <w:tcPr>
            <w:tcW w:w="17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4AA3DA0F">
            <w:pPr>
              <w:spacing w:line="0" w:lineRule="atLeas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9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0779C83">
            <w:pPr>
              <w:spacing w:line="264" w:lineRule="exact"/>
              <w:jc w:val="center"/>
              <w:rPr>
                <w:rFonts w:ascii="Arial" w:hAnsi="Arial" w:eastAsia="Arial"/>
                <w:w w:val="93"/>
                <w:sz w:val="20"/>
                <w:szCs w:val="20"/>
              </w:rPr>
            </w:pPr>
            <w:r>
              <w:rPr>
                <w:rFonts w:ascii="Arial" w:hAnsi="Arial" w:eastAsia="Arial"/>
                <w:w w:val="93"/>
                <w:sz w:val="20"/>
                <w:szCs w:val="20"/>
              </w:rPr>
              <w:t>GND</w:t>
            </w:r>
          </w:p>
        </w:tc>
        <w:tc>
          <w:tcPr>
            <w:tcW w:w="63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vAlign w:val="bottom"/>
          </w:tcPr>
          <w:p w14:paraId="5D3F2275">
            <w:pPr>
              <w:spacing w:line="264" w:lineRule="exact"/>
              <w:ind w:left="100"/>
              <w:rPr>
                <w:rFonts w:ascii="Arial" w:hAnsi="Arial" w:eastAsia="Arial"/>
                <w:sz w:val="20"/>
                <w:szCs w:val="20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Ground</w:t>
            </w:r>
          </w:p>
        </w:tc>
      </w:tr>
      <w:tr w14:paraId="3C586F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" w:hRule="atLeast"/>
        </w:trPr>
        <w:tc>
          <w:tcPr>
            <w:tcW w:w="78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638C109A">
            <w:pPr>
              <w:spacing w:line="260" w:lineRule="exact"/>
              <w:jc w:val="center"/>
              <w:rPr>
                <w:rFonts w:ascii="Arial" w:hAnsi="Arial" w:eastAsia="Arial"/>
                <w:sz w:val="20"/>
                <w:szCs w:val="20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17</w:t>
            </w:r>
          </w:p>
        </w:tc>
        <w:tc>
          <w:tcPr>
            <w:tcW w:w="17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25354DB5">
            <w:pPr>
              <w:spacing w:line="260" w:lineRule="exact"/>
              <w:jc w:val="center"/>
              <w:rPr>
                <w:rFonts w:ascii="Arial" w:hAnsi="Arial" w:eastAsia="Arial"/>
                <w:sz w:val="20"/>
                <w:szCs w:val="20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CML-O</w:t>
            </w:r>
          </w:p>
        </w:tc>
        <w:tc>
          <w:tcPr>
            <w:tcW w:w="129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9D92DE4">
            <w:pPr>
              <w:spacing w:line="260" w:lineRule="exact"/>
              <w:ind w:right="320"/>
              <w:jc w:val="center"/>
              <w:rPr>
                <w:rFonts w:ascii="Arial" w:hAnsi="Arial" w:eastAsia="Arial"/>
                <w:sz w:val="20"/>
                <w:szCs w:val="20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Rx1p</w:t>
            </w:r>
          </w:p>
        </w:tc>
        <w:tc>
          <w:tcPr>
            <w:tcW w:w="63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vAlign w:val="bottom"/>
          </w:tcPr>
          <w:p w14:paraId="684EAE0D">
            <w:pPr>
              <w:spacing w:line="260" w:lineRule="exact"/>
              <w:ind w:left="100"/>
              <w:rPr>
                <w:rFonts w:ascii="Arial" w:hAnsi="Arial" w:eastAsia="Arial"/>
                <w:sz w:val="20"/>
                <w:szCs w:val="20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Receiver Non-Inverted Data Output</w:t>
            </w:r>
          </w:p>
        </w:tc>
      </w:tr>
      <w:tr w14:paraId="382E0C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" w:hRule="atLeast"/>
        </w:trPr>
        <w:tc>
          <w:tcPr>
            <w:tcW w:w="78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2BE981BB">
            <w:pPr>
              <w:spacing w:line="260" w:lineRule="exact"/>
              <w:jc w:val="center"/>
              <w:rPr>
                <w:rFonts w:ascii="Arial" w:hAnsi="Arial" w:eastAsia="Arial"/>
                <w:sz w:val="20"/>
                <w:szCs w:val="20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18</w:t>
            </w:r>
          </w:p>
        </w:tc>
        <w:tc>
          <w:tcPr>
            <w:tcW w:w="17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56EC1DAC">
            <w:pPr>
              <w:spacing w:line="260" w:lineRule="exact"/>
              <w:jc w:val="center"/>
              <w:rPr>
                <w:rFonts w:ascii="Arial" w:hAnsi="Arial" w:eastAsia="Arial"/>
                <w:sz w:val="20"/>
                <w:szCs w:val="20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CML-O</w:t>
            </w:r>
          </w:p>
        </w:tc>
        <w:tc>
          <w:tcPr>
            <w:tcW w:w="129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54A4B82">
            <w:pPr>
              <w:spacing w:line="260" w:lineRule="exact"/>
              <w:jc w:val="center"/>
              <w:rPr>
                <w:rFonts w:ascii="Arial" w:hAnsi="Arial" w:eastAsia="Arial"/>
                <w:w w:val="96"/>
                <w:sz w:val="20"/>
                <w:szCs w:val="20"/>
              </w:rPr>
            </w:pPr>
            <w:r>
              <w:rPr>
                <w:rFonts w:ascii="Arial" w:hAnsi="Arial" w:eastAsia="Arial"/>
                <w:w w:val="96"/>
                <w:sz w:val="20"/>
                <w:szCs w:val="20"/>
              </w:rPr>
              <w:t>Rx1n</w:t>
            </w:r>
          </w:p>
        </w:tc>
        <w:tc>
          <w:tcPr>
            <w:tcW w:w="63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vAlign w:val="bottom"/>
          </w:tcPr>
          <w:p w14:paraId="6BEE6946">
            <w:pPr>
              <w:spacing w:line="260" w:lineRule="exact"/>
              <w:ind w:left="100"/>
              <w:rPr>
                <w:rFonts w:ascii="Arial" w:hAnsi="Arial" w:eastAsia="Arial"/>
                <w:sz w:val="20"/>
                <w:szCs w:val="20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Receiver Inverted Data Output</w:t>
            </w:r>
          </w:p>
        </w:tc>
      </w:tr>
      <w:tr w14:paraId="675CCD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" w:hRule="atLeast"/>
        </w:trPr>
        <w:tc>
          <w:tcPr>
            <w:tcW w:w="78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134AED3">
            <w:pPr>
              <w:spacing w:line="0" w:lineRule="atLeast"/>
              <w:ind w:right="60" w:rightChars="0"/>
              <w:jc w:val="center"/>
              <w:rPr>
                <w:rFonts w:ascii="Arial" w:hAnsi="Arial" w:eastAsia="Arial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19</w:t>
            </w:r>
          </w:p>
        </w:tc>
        <w:tc>
          <w:tcPr>
            <w:tcW w:w="17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14:paraId="0E78C688">
            <w:pPr>
              <w:spacing w:line="0" w:lineRule="atLeast"/>
              <w:rPr>
                <w:rFonts w:ascii="Times New Roman" w:hAnsi="Times New Roman" w:eastAsia="Times New Roman" w:cs="宋体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29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DE70D68">
            <w:pPr>
              <w:spacing w:line="0" w:lineRule="atLeast"/>
              <w:jc w:val="center"/>
              <w:rPr>
                <w:rFonts w:ascii="Arial" w:hAnsi="Arial" w:eastAsia="Arial" w:cs="宋体"/>
                <w:w w:val="93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Arial" w:hAnsi="Arial" w:eastAsia="Arial"/>
                <w:w w:val="93"/>
                <w:sz w:val="20"/>
                <w:szCs w:val="20"/>
              </w:rPr>
              <w:t>GND</w:t>
            </w:r>
          </w:p>
        </w:tc>
        <w:tc>
          <w:tcPr>
            <w:tcW w:w="63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shd w:val="clear" w:color="auto" w:fill="auto"/>
            <w:vAlign w:val="bottom"/>
          </w:tcPr>
          <w:p w14:paraId="1300822A">
            <w:pPr>
              <w:spacing w:line="0" w:lineRule="atLeast"/>
              <w:ind w:left="100" w:leftChars="0"/>
              <w:rPr>
                <w:rFonts w:ascii="Arial" w:hAnsi="Arial" w:eastAsia="Arial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Ground</w:t>
            </w:r>
          </w:p>
        </w:tc>
      </w:tr>
      <w:tr w14:paraId="2A7CB7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" w:hRule="atLeast"/>
        </w:trPr>
        <w:tc>
          <w:tcPr>
            <w:tcW w:w="78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6EC1852">
            <w:pPr>
              <w:spacing w:line="260" w:lineRule="exact"/>
              <w:ind w:right="60" w:rightChars="0"/>
              <w:jc w:val="center"/>
              <w:rPr>
                <w:rFonts w:ascii="Arial" w:hAnsi="Arial" w:eastAsia="Arial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20</w:t>
            </w:r>
          </w:p>
        </w:tc>
        <w:tc>
          <w:tcPr>
            <w:tcW w:w="17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14:paraId="15898FD4">
            <w:pPr>
              <w:spacing w:line="0" w:lineRule="atLeast"/>
              <w:rPr>
                <w:rFonts w:ascii="Times New Roman" w:hAnsi="Times New Roman" w:eastAsia="Times New Roman" w:cs="宋体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29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76CAFD6">
            <w:pPr>
              <w:spacing w:line="260" w:lineRule="exact"/>
              <w:jc w:val="center"/>
              <w:rPr>
                <w:rFonts w:ascii="Arial" w:hAnsi="Arial" w:eastAsia="Arial" w:cs="宋体"/>
                <w:w w:val="93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Arial" w:hAnsi="Arial" w:eastAsia="Arial"/>
                <w:w w:val="93"/>
                <w:sz w:val="20"/>
                <w:szCs w:val="20"/>
              </w:rPr>
              <w:t>GND</w:t>
            </w:r>
          </w:p>
        </w:tc>
        <w:tc>
          <w:tcPr>
            <w:tcW w:w="63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shd w:val="clear" w:color="auto" w:fill="auto"/>
            <w:vAlign w:val="bottom"/>
          </w:tcPr>
          <w:p w14:paraId="3040DB00">
            <w:pPr>
              <w:spacing w:line="260" w:lineRule="exact"/>
              <w:ind w:left="100" w:leftChars="0"/>
              <w:rPr>
                <w:rFonts w:ascii="Arial" w:hAnsi="Arial" w:eastAsia="Arial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Ground</w:t>
            </w:r>
          </w:p>
        </w:tc>
      </w:tr>
      <w:tr w14:paraId="5E8ACF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" w:hRule="atLeast"/>
        </w:trPr>
        <w:tc>
          <w:tcPr>
            <w:tcW w:w="78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0825F72">
            <w:pPr>
              <w:spacing w:line="260" w:lineRule="exact"/>
              <w:ind w:right="60" w:rightChars="0"/>
              <w:jc w:val="center"/>
              <w:rPr>
                <w:rFonts w:ascii="Arial" w:hAnsi="Arial" w:eastAsia="Arial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21</w:t>
            </w:r>
          </w:p>
        </w:tc>
        <w:tc>
          <w:tcPr>
            <w:tcW w:w="17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14:paraId="41A01EE2">
            <w:pPr>
              <w:spacing w:line="260" w:lineRule="exact"/>
              <w:jc w:val="center"/>
              <w:rPr>
                <w:rFonts w:ascii="Arial" w:hAnsi="Arial" w:eastAsia="Arial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CML-O</w:t>
            </w:r>
          </w:p>
        </w:tc>
        <w:tc>
          <w:tcPr>
            <w:tcW w:w="129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59989F5">
            <w:pPr>
              <w:spacing w:line="260" w:lineRule="exact"/>
              <w:ind w:right="320" w:rightChars="0"/>
              <w:jc w:val="center"/>
              <w:rPr>
                <w:rFonts w:ascii="Arial" w:hAnsi="Arial" w:eastAsia="Arial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Rx2n</w:t>
            </w:r>
          </w:p>
        </w:tc>
        <w:tc>
          <w:tcPr>
            <w:tcW w:w="63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shd w:val="clear" w:color="auto" w:fill="auto"/>
            <w:vAlign w:val="bottom"/>
          </w:tcPr>
          <w:p w14:paraId="25374933">
            <w:pPr>
              <w:spacing w:line="260" w:lineRule="exact"/>
              <w:ind w:left="100" w:leftChars="0"/>
              <w:rPr>
                <w:rFonts w:ascii="Arial" w:hAnsi="Arial" w:eastAsia="Arial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Receiver Inverted Data Output</w:t>
            </w:r>
          </w:p>
        </w:tc>
      </w:tr>
      <w:tr w14:paraId="52656D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" w:hRule="atLeast"/>
        </w:trPr>
        <w:tc>
          <w:tcPr>
            <w:tcW w:w="78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B4208B0">
            <w:pPr>
              <w:spacing w:line="0" w:lineRule="atLeast"/>
              <w:ind w:right="60" w:rightChars="0"/>
              <w:jc w:val="center"/>
              <w:rPr>
                <w:rFonts w:ascii="Arial" w:hAnsi="Arial" w:eastAsia="Arial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22</w:t>
            </w:r>
          </w:p>
        </w:tc>
        <w:tc>
          <w:tcPr>
            <w:tcW w:w="17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14:paraId="6EFA4B3F">
            <w:pPr>
              <w:spacing w:line="0" w:lineRule="atLeast"/>
              <w:jc w:val="center"/>
              <w:rPr>
                <w:rFonts w:ascii="Arial" w:hAnsi="Arial" w:eastAsia="Arial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CML-O</w:t>
            </w:r>
          </w:p>
        </w:tc>
        <w:tc>
          <w:tcPr>
            <w:tcW w:w="129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290C9C4">
            <w:pPr>
              <w:spacing w:line="0" w:lineRule="atLeast"/>
              <w:ind w:right="320" w:rightChars="0"/>
              <w:jc w:val="center"/>
              <w:rPr>
                <w:rFonts w:ascii="Arial" w:hAnsi="Arial" w:eastAsia="Arial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Rx2p</w:t>
            </w:r>
          </w:p>
        </w:tc>
        <w:tc>
          <w:tcPr>
            <w:tcW w:w="63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shd w:val="clear" w:color="auto" w:fill="auto"/>
            <w:vAlign w:val="bottom"/>
          </w:tcPr>
          <w:p w14:paraId="3BFEEF4C">
            <w:pPr>
              <w:spacing w:line="0" w:lineRule="atLeast"/>
              <w:ind w:left="100" w:leftChars="0"/>
              <w:rPr>
                <w:rFonts w:ascii="Arial" w:hAnsi="Arial" w:eastAsia="Arial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Receiver Non-Inverted Data Output</w:t>
            </w:r>
          </w:p>
        </w:tc>
      </w:tr>
      <w:tr w14:paraId="2466CC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" w:hRule="atLeast"/>
        </w:trPr>
        <w:tc>
          <w:tcPr>
            <w:tcW w:w="78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82774E1">
            <w:pPr>
              <w:spacing w:line="264" w:lineRule="exact"/>
              <w:ind w:right="60" w:rightChars="0"/>
              <w:jc w:val="center"/>
              <w:rPr>
                <w:rFonts w:ascii="Arial" w:hAnsi="Arial" w:eastAsia="Arial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23</w:t>
            </w:r>
          </w:p>
        </w:tc>
        <w:tc>
          <w:tcPr>
            <w:tcW w:w="17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14:paraId="5AA297A3">
            <w:pPr>
              <w:spacing w:line="0" w:lineRule="atLeast"/>
              <w:rPr>
                <w:rFonts w:ascii="Times New Roman" w:hAnsi="Times New Roman" w:eastAsia="Times New Roman" w:cs="宋体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29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ECA72B3">
            <w:pPr>
              <w:spacing w:line="264" w:lineRule="exact"/>
              <w:jc w:val="center"/>
              <w:rPr>
                <w:rFonts w:ascii="Arial" w:hAnsi="Arial" w:eastAsia="Arial" w:cs="宋体"/>
                <w:w w:val="93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Arial" w:hAnsi="Arial" w:eastAsia="Arial"/>
                <w:w w:val="93"/>
                <w:sz w:val="20"/>
                <w:szCs w:val="20"/>
              </w:rPr>
              <w:t>GND</w:t>
            </w:r>
          </w:p>
        </w:tc>
        <w:tc>
          <w:tcPr>
            <w:tcW w:w="63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shd w:val="clear" w:color="auto" w:fill="auto"/>
            <w:vAlign w:val="bottom"/>
          </w:tcPr>
          <w:p w14:paraId="252E4F82">
            <w:pPr>
              <w:spacing w:line="264" w:lineRule="exact"/>
              <w:ind w:left="100" w:leftChars="0"/>
              <w:rPr>
                <w:rFonts w:ascii="Arial" w:hAnsi="Arial" w:eastAsia="Arial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Ground</w:t>
            </w:r>
          </w:p>
        </w:tc>
      </w:tr>
      <w:tr w14:paraId="311039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" w:hRule="atLeast"/>
        </w:trPr>
        <w:tc>
          <w:tcPr>
            <w:tcW w:w="78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5B1E97A">
            <w:pPr>
              <w:spacing w:line="260" w:lineRule="exact"/>
              <w:ind w:right="60" w:rightChars="0"/>
              <w:jc w:val="center"/>
              <w:rPr>
                <w:rFonts w:ascii="Arial" w:hAnsi="Arial" w:eastAsia="Arial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24</w:t>
            </w:r>
          </w:p>
        </w:tc>
        <w:tc>
          <w:tcPr>
            <w:tcW w:w="17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14:paraId="27DAFC47">
            <w:pPr>
              <w:spacing w:line="260" w:lineRule="exact"/>
              <w:jc w:val="center"/>
              <w:rPr>
                <w:rFonts w:ascii="Arial" w:hAnsi="Arial" w:eastAsia="Arial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CML-O</w:t>
            </w:r>
          </w:p>
        </w:tc>
        <w:tc>
          <w:tcPr>
            <w:tcW w:w="129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8A3508E">
            <w:pPr>
              <w:spacing w:line="260" w:lineRule="exact"/>
              <w:ind w:right="320" w:rightChars="0"/>
              <w:jc w:val="center"/>
              <w:rPr>
                <w:rFonts w:ascii="Arial" w:hAnsi="Arial" w:eastAsia="Arial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Rx4n</w:t>
            </w:r>
          </w:p>
        </w:tc>
        <w:tc>
          <w:tcPr>
            <w:tcW w:w="63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shd w:val="clear" w:color="auto" w:fill="auto"/>
            <w:vAlign w:val="bottom"/>
          </w:tcPr>
          <w:p w14:paraId="6A1D8049">
            <w:pPr>
              <w:spacing w:line="260" w:lineRule="exact"/>
              <w:ind w:left="100" w:leftChars="0"/>
              <w:rPr>
                <w:rFonts w:ascii="Arial" w:hAnsi="Arial" w:eastAsia="Arial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Receiver Inverted Data Output</w:t>
            </w:r>
          </w:p>
        </w:tc>
      </w:tr>
      <w:tr w14:paraId="2DA6D6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" w:hRule="atLeast"/>
        </w:trPr>
        <w:tc>
          <w:tcPr>
            <w:tcW w:w="78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75A57B7">
            <w:pPr>
              <w:spacing w:line="260" w:lineRule="exact"/>
              <w:ind w:right="60" w:rightChars="0"/>
              <w:jc w:val="center"/>
              <w:rPr>
                <w:rFonts w:ascii="Arial" w:hAnsi="Arial" w:eastAsia="Arial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25</w:t>
            </w:r>
          </w:p>
        </w:tc>
        <w:tc>
          <w:tcPr>
            <w:tcW w:w="17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14:paraId="6B367CD6">
            <w:pPr>
              <w:spacing w:line="260" w:lineRule="exact"/>
              <w:jc w:val="center"/>
              <w:rPr>
                <w:rFonts w:ascii="Arial" w:hAnsi="Arial" w:eastAsia="Arial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CML-O</w:t>
            </w:r>
          </w:p>
        </w:tc>
        <w:tc>
          <w:tcPr>
            <w:tcW w:w="129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296DC00">
            <w:pPr>
              <w:spacing w:line="260" w:lineRule="exact"/>
              <w:ind w:right="320" w:rightChars="0"/>
              <w:jc w:val="center"/>
              <w:rPr>
                <w:rFonts w:ascii="Arial" w:hAnsi="Arial" w:eastAsia="Arial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Rx4p</w:t>
            </w:r>
          </w:p>
        </w:tc>
        <w:tc>
          <w:tcPr>
            <w:tcW w:w="63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shd w:val="clear" w:color="auto" w:fill="auto"/>
            <w:vAlign w:val="bottom"/>
          </w:tcPr>
          <w:p w14:paraId="62A03894">
            <w:pPr>
              <w:spacing w:line="260" w:lineRule="exact"/>
              <w:ind w:left="100" w:leftChars="0"/>
              <w:rPr>
                <w:rFonts w:ascii="Arial" w:hAnsi="Arial" w:eastAsia="Arial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Receiver Non-Inverted Data Output</w:t>
            </w:r>
          </w:p>
        </w:tc>
      </w:tr>
      <w:tr w14:paraId="54A4F0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" w:hRule="atLeast"/>
        </w:trPr>
        <w:tc>
          <w:tcPr>
            <w:tcW w:w="78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713B44E">
            <w:pPr>
              <w:spacing w:line="0" w:lineRule="atLeast"/>
              <w:ind w:right="60" w:rightChars="0"/>
              <w:jc w:val="center"/>
              <w:rPr>
                <w:rFonts w:ascii="Arial" w:hAnsi="Arial" w:eastAsia="Arial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26</w:t>
            </w:r>
          </w:p>
        </w:tc>
        <w:tc>
          <w:tcPr>
            <w:tcW w:w="17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14:paraId="4EF1FAC4">
            <w:pPr>
              <w:spacing w:line="0" w:lineRule="atLeast"/>
              <w:rPr>
                <w:rFonts w:ascii="Times New Roman" w:hAnsi="Times New Roman" w:eastAsia="Times New Roman" w:cs="宋体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29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CA05A87">
            <w:pPr>
              <w:spacing w:line="0" w:lineRule="atLeast"/>
              <w:jc w:val="center"/>
              <w:rPr>
                <w:rFonts w:ascii="Arial" w:hAnsi="Arial" w:eastAsia="Arial" w:cs="宋体"/>
                <w:w w:val="93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Arial" w:hAnsi="Arial" w:eastAsia="Arial"/>
                <w:w w:val="93"/>
                <w:sz w:val="20"/>
                <w:szCs w:val="20"/>
              </w:rPr>
              <w:t>GND</w:t>
            </w:r>
          </w:p>
        </w:tc>
        <w:tc>
          <w:tcPr>
            <w:tcW w:w="63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shd w:val="clear" w:color="auto" w:fill="auto"/>
            <w:vAlign w:val="bottom"/>
          </w:tcPr>
          <w:p w14:paraId="60EDB009">
            <w:pPr>
              <w:spacing w:line="0" w:lineRule="atLeast"/>
              <w:ind w:left="100" w:leftChars="0"/>
              <w:rPr>
                <w:rFonts w:ascii="Arial" w:hAnsi="Arial" w:eastAsia="Arial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Ground</w:t>
            </w:r>
          </w:p>
        </w:tc>
      </w:tr>
      <w:tr w14:paraId="57645A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" w:hRule="atLeast"/>
        </w:trPr>
        <w:tc>
          <w:tcPr>
            <w:tcW w:w="78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5A88C56">
            <w:pPr>
              <w:spacing w:line="264" w:lineRule="exact"/>
              <w:ind w:right="60" w:rightChars="0"/>
              <w:jc w:val="center"/>
              <w:rPr>
                <w:rFonts w:ascii="Arial" w:hAnsi="Arial" w:eastAsia="Arial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27</w:t>
            </w:r>
          </w:p>
        </w:tc>
        <w:tc>
          <w:tcPr>
            <w:tcW w:w="17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14:paraId="5AF5629B">
            <w:pPr>
              <w:spacing w:line="264" w:lineRule="exact"/>
              <w:jc w:val="center"/>
              <w:rPr>
                <w:rFonts w:ascii="Arial" w:hAnsi="Arial" w:eastAsia="Arial" w:cs="宋体"/>
                <w:w w:val="97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Arial" w:hAnsi="Arial" w:eastAsia="Arial"/>
                <w:w w:val="97"/>
                <w:sz w:val="20"/>
                <w:szCs w:val="20"/>
              </w:rPr>
              <w:t>LVTTL-O</w:t>
            </w:r>
          </w:p>
        </w:tc>
        <w:tc>
          <w:tcPr>
            <w:tcW w:w="129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066670B">
            <w:pPr>
              <w:spacing w:line="264" w:lineRule="exact"/>
              <w:jc w:val="center"/>
              <w:rPr>
                <w:rFonts w:ascii="Arial" w:hAnsi="Arial" w:eastAsia="Arial" w:cs="宋体"/>
                <w:w w:val="99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Arial" w:hAnsi="Arial" w:eastAsia="Arial"/>
                <w:w w:val="99"/>
                <w:sz w:val="20"/>
                <w:szCs w:val="20"/>
              </w:rPr>
              <w:t>ModPrsL</w:t>
            </w:r>
          </w:p>
        </w:tc>
        <w:tc>
          <w:tcPr>
            <w:tcW w:w="63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shd w:val="clear" w:color="auto" w:fill="auto"/>
            <w:vAlign w:val="bottom"/>
          </w:tcPr>
          <w:p w14:paraId="2F243254">
            <w:pPr>
              <w:spacing w:line="264" w:lineRule="exact"/>
              <w:ind w:left="100" w:leftChars="0"/>
              <w:rPr>
                <w:rFonts w:ascii="Arial" w:hAnsi="Arial" w:eastAsia="Arial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Module Present</w:t>
            </w:r>
          </w:p>
        </w:tc>
      </w:tr>
      <w:tr w14:paraId="2921B5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" w:hRule="atLeast"/>
        </w:trPr>
        <w:tc>
          <w:tcPr>
            <w:tcW w:w="78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7D32D94">
            <w:pPr>
              <w:spacing w:line="260" w:lineRule="exact"/>
              <w:ind w:right="60" w:rightChars="0"/>
              <w:jc w:val="center"/>
              <w:rPr>
                <w:rFonts w:ascii="Arial" w:hAnsi="Arial" w:eastAsia="Arial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28</w:t>
            </w:r>
          </w:p>
        </w:tc>
        <w:tc>
          <w:tcPr>
            <w:tcW w:w="17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14:paraId="3A78EEBD">
            <w:pPr>
              <w:spacing w:line="260" w:lineRule="exact"/>
              <w:jc w:val="center"/>
              <w:rPr>
                <w:rFonts w:ascii="Arial" w:hAnsi="Arial" w:eastAsia="Arial" w:cs="宋体"/>
                <w:w w:val="97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Arial" w:hAnsi="Arial" w:eastAsia="Arial"/>
                <w:w w:val="97"/>
                <w:sz w:val="20"/>
                <w:szCs w:val="20"/>
              </w:rPr>
              <w:t>LVTTL-O</w:t>
            </w:r>
          </w:p>
        </w:tc>
        <w:tc>
          <w:tcPr>
            <w:tcW w:w="129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DE5DDBA">
            <w:pPr>
              <w:spacing w:line="260" w:lineRule="exact"/>
              <w:jc w:val="center"/>
              <w:rPr>
                <w:rFonts w:ascii="Arial" w:hAnsi="Arial" w:eastAsia="Arial" w:cs="宋体"/>
                <w:w w:val="94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Arial" w:hAnsi="Arial" w:eastAsia="Arial"/>
                <w:w w:val="94"/>
                <w:sz w:val="20"/>
                <w:szCs w:val="20"/>
              </w:rPr>
              <w:t>IntL</w:t>
            </w:r>
          </w:p>
        </w:tc>
        <w:tc>
          <w:tcPr>
            <w:tcW w:w="63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shd w:val="clear" w:color="auto" w:fill="auto"/>
            <w:vAlign w:val="bottom"/>
          </w:tcPr>
          <w:p w14:paraId="00C8C337">
            <w:pPr>
              <w:spacing w:line="260" w:lineRule="exact"/>
              <w:ind w:left="100" w:leftChars="0"/>
              <w:rPr>
                <w:rFonts w:ascii="Arial" w:hAnsi="Arial" w:eastAsia="Arial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Interrupt</w:t>
            </w:r>
          </w:p>
        </w:tc>
      </w:tr>
      <w:tr w14:paraId="35E75E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" w:hRule="atLeast"/>
        </w:trPr>
        <w:tc>
          <w:tcPr>
            <w:tcW w:w="78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C5C9692">
            <w:pPr>
              <w:spacing w:line="0" w:lineRule="atLeast"/>
              <w:ind w:right="60" w:rightChars="0"/>
              <w:jc w:val="center"/>
              <w:rPr>
                <w:rFonts w:ascii="Arial" w:hAnsi="Arial" w:eastAsia="Arial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29</w:t>
            </w:r>
          </w:p>
        </w:tc>
        <w:tc>
          <w:tcPr>
            <w:tcW w:w="17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14:paraId="5F20CD69">
            <w:pPr>
              <w:spacing w:line="0" w:lineRule="atLeast"/>
              <w:rPr>
                <w:rFonts w:ascii="Times New Roman" w:hAnsi="Times New Roman" w:eastAsia="Times New Roman" w:cs="宋体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29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9A105D0">
            <w:pPr>
              <w:spacing w:line="0" w:lineRule="atLeast"/>
              <w:jc w:val="center"/>
              <w:rPr>
                <w:rFonts w:ascii="Arial" w:hAnsi="Arial" w:eastAsia="Arial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Vcc Tx</w:t>
            </w:r>
          </w:p>
        </w:tc>
        <w:tc>
          <w:tcPr>
            <w:tcW w:w="63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shd w:val="clear" w:color="auto" w:fill="auto"/>
            <w:vAlign w:val="bottom"/>
          </w:tcPr>
          <w:p w14:paraId="62B36185">
            <w:pPr>
              <w:spacing w:line="0" w:lineRule="atLeast"/>
              <w:ind w:left="100" w:leftChars="0"/>
              <w:rPr>
                <w:rFonts w:ascii="Arial" w:hAnsi="Arial" w:eastAsia="Arial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+3.3V Power supply transmitter</w:t>
            </w:r>
          </w:p>
        </w:tc>
      </w:tr>
      <w:tr w14:paraId="24805F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" w:hRule="atLeast"/>
        </w:trPr>
        <w:tc>
          <w:tcPr>
            <w:tcW w:w="78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18CDD5E">
            <w:pPr>
              <w:spacing w:line="260" w:lineRule="exact"/>
              <w:ind w:right="60" w:rightChars="0"/>
              <w:jc w:val="center"/>
              <w:rPr>
                <w:rFonts w:ascii="Arial" w:hAnsi="Arial" w:eastAsia="Arial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30</w:t>
            </w:r>
          </w:p>
        </w:tc>
        <w:tc>
          <w:tcPr>
            <w:tcW w:w="17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14:paraId="655E0E39">
            <w:pPr>
              <w:spacing w:line="0" w:lineRule="atLeast"/>
              <w:rPr>
                <w:rFonts w:ascii="Times New Roman" w:hAnsi="Times New Roman" w:eastAsia="Times New Roman" w:cs="宋体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29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D32BEE1">
            <w:pPr>
              <w:spacing w:line="260" w:lineRule="exact"/>
              <w:ind w:right="320" w:rightChars="0"/>
              <w:jc w:val="center"/>
              <w:rPr>
                <w:rFonts w:ascii="Arial" w:hAnsi="Arial" w:eastAsia="Arial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Vcc1</w:t>
            </w:r>
          </w:p>
        </w:tc>
        <w:tc>
          <w:tcPr>
            <w:tcW w:w="63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shd w:val="clear" w:color="auto" w:fill="auto"/>
            <w:vAlign w:val="bottom"/>
          </w:tcPr>
          <w:p w14:paraId="340123A8">
            <w:pPr>
              <w:spacing w:line="260" w:lineRule="exact"/>
              <w:ind w:left="100" w:leftChars="0"/>
              <w:rPr>
                <w:rFonts w:ascii="Arial" w:hAnsi="Arial" w:eastAsia="Arial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+3.3V Power supply</w:t>
            </w:r>
          </w:p>
        </w:tc>
      </w:tr>
      <w:tr w14:paraId="0E9872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" w:hRule="atLeast"/>
        </w:trPr>
        <w:tc>
          <w:tcPr>
            <w:tcW w:w="78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5E87C10">
            <w:pPr>
              <w:spacing w:line="260" w:lineRule="exact"/>
              <w:ind w:right="60" w:rightChars="0"/>
              <w:jc w:val="center"/>
              <w:rPr>
                <w:rFonts w:ascii="Arial" w:hAnsi="Arial" w:eastAsia="Arial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31</w:t>
            </w:r>
          </w:p>
        </w:tc>
        <w:tc>
          <w:tcPr>
            <w:tcW w:w="17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14:paraId="30EDB9EF">
            <w:pPr>
              <w:spacing w:line="260" w:lineRule="exact"/>
              <w:jc w:val="center"/>
              <w:rPr>
                <w:rFonts w:ascii="Arial" w:hAnsi="Arial" w:eastAsia="Arial" w:cs="宋体"/>
                <w:w w:val="99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Arial" w:hAnsi="Arial" w:eastAsia="Arial"/>
                <w:w w:val="99"/>
                <w:sz w:val="20"/>
                <w:szCs w:val="20"/>
              </w:rPr>
              <w:t>LVTTL-I</w:t>
            </w:r>
          </w:p>
        </w:tc>
        <w:tc>
          <w:tcPr>
            <w:tcW w:w="129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26C5044">
            <w:pPr>
              <w:spacing w:line="260" w:lineRule="exact"/>
              <w:jc w:val="center"/>
              <w:rPr>
                <w:rFonts w:ascii="Arial" w:hAnsi="Arial" w:eastAsia="Arial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LPMode</w:t>
            </w:r>
          </w:p>
        </w:tc>
        <w:tc>
          <w:tcPr>
            <w:tcW w:w="63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shd w:val="clear" w:color="auto" w:fill="auto"/>
            <w:vAlign w:val="bottom"/>
          </w:tcPr>
          <w:p w14:paraId="088E3413">
            <w:pPr>
              <w:spacing w:line="260" w:lineRule="exact"/>
              <w:ind w:left="100" w:leftChars="0"/>
              <w:rPr>
                <w:rFonts w:ascii="Arial" w:hAnsi="Arial" w:eastAsia="Arial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Low Power Mode</w:t>
            </w:r>
          </w:p>
        </w:tc>
      </w:tr>
      <w:tr w14:paraId="3A1F28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" w:hRule="atLeast"/>
        </w:trPr>
        <w:tc>
          <w:tcPr>
            <w:tcW w:w="78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5F37C45">
            <w:pPr>
              <w:spacing w:line="260" w:lineRule="exact"/>
              <w:ind w:right="60" w:rightChars="0"/>
              <w:jc w:val="center"/>
              <w:rPr>
                <w:rFonts w:ascii="Arial" w:hAnsi="Arial" w:eastAsia="Arial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32</w:t>
            </w:r>
          </w:p>
        </w:tc>
        <w:tc>
          <w:tcPr>
            <w:tcW w:w="17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14:paraId="3FC99FB1">
            <w:pPr>
              <w:spacing w:line="0" w:lineRule="atLeast"/>
              <w:rPr>
                <w:rFonts w:ascii="Times New Roman" w:hAnsi="Times New Roman" w:eastAsia="Times New Roman" w:cs="宋体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29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825D63B">
            <w:pPr>
              <w:spacing w:line="260" w:lineRule="exact"/>
              <w:jc w:val="center"/>
              <w:rPr>
                <w:rFonts w:ascii="Arial" w:hAnsi="Arial" w:eastAsia="Arial" w:cs="宋体"/>
                <w:w w:val="93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Arial" w:hAnsi="Arial" w:eastAsia="Arial"/>
                <w:w w:val="93"/>
                <w:sz w:val="20"/>
                <w:szCs w:val="20"/>
              </w:rPr>
              <w:t>GND</w:t>
            </w:r>
          </w:p>
        </w:tc>
        <w:tc>
          <w:tcPr>
            <w:tcW w:w="63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shd w:val="clear" w:color="auto" w:fill="auto"/>
            <w:vAlign w:val="bottom"/>
          </w:tcPr>
          <w:p w14:paraId="59E55A3D">
            <w:pPr>
              <w:spacing w:line="260" w:lineRule="exact"/>
              <w:ind w:left="100" w:leftChars="0"/>
              <w:rPr>
                <w:rFonts w:ascii="Arial" w:hAnsi="Arial" w:eastAsia="Arial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Ground</w:t>
            </w:r>
          </w:p>
        </w:tc>
      </w:tr>
      <w:tr w14:paraId="485E34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" w:hRule="atLeast"/>
        </w:trPr>
        <w:tc>
          <w:tcPr>
            <w:tcW w:w="78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285C723">
            <w:pPr>
              <w:spacing w:line="0" w:lineRule="atLeast"/>
              <w:ind w:right="60" w:rightChars="0"/>
              <w:jc w:val="center"/>
              <w:rPr>
                <w:rFonts w:ascii="Arial" w:hAnsi="Arial" w:eastAsia="Arial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33</w:t>
            </w:r>
          </w:p>
        </w:tc>
        <w:tc>
          <w:tcPr>
            <w:tcW w:w="17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14:paraId="1CAD0C6B">
            <w:pPr>
              <w:spacing w:line="0" w:lineRule="atLeast"/>
              <w:jc w:val="center"/>
              <w:rPr>
                <w:rFonts w:ascii="Arial" w:hAnsi="Arial" w:eastAsia="Arial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CML-I</w:t>
            </w:r>
          </w:p>
        </w:tc>
        <w:tc>
          <w:tcPr>
            <w:tcW w:w="129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AFD6F47">
            <w:pPr>
              <w:spacing w:line="0" w:lineRule="atLeast"/>
              <w:ind w:right="320" w:rightChars="0"/>
              <w:jc w:val="center"/>
              <w:rPr>
                <w:rFonts w:ascii="Arial" w:hAnsi="Arial" w:eastAsia="Arial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Tx3p</w:t>
            </w:r>
          </w:p>
        </w:tc>
        <w:tc>
          <w:tcPr>
            <w:tcW w:w="63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shd w:val="clear" w:color="auto" w:fill="auto"/>
            <w:vAlign w:val="bottom"/>
          </w:tcPr>
          <w:p w14:paraId="4009AA99">
            <w:pPr>
              <w:spacing w:line="0" w:lineRule="atLeast"/>
              <w:ind w:left="100" w:leftChars="0"/>
              <w:rPr>
                <w:rFonts w:ascii="Arial" w:hAnsi="Arial" w:eastAsia="Arial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Transmitter Non-Inverted Data Input</w:t>
            </w:r>
          </w:p>
        </w:tc>
      </w:tr>
      <w:tr w14:paraId="67A4884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" w:hRule="atLeast"/>
        </w:trPr>
        <w:tc>
          <w:tcPr>
            <w:tcW w:w="78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6A11D66">
            <w:pPr>
              <w:spacing w:line="260" w:lineRule="exact"/>
              <w:ind w:right="60" w:rightChars="0"/>
              <w:jc w:val="center"/>
              <w:rPr>
                <w:rFonts w:ascii="Arial" w:hAnsi="Arial" w:eastAsia="Arial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34</w:t>
            </w:r>
          </w:p>
        </w:tc>
        <w:tc>
          <w:tcPr>
            <w:tcW w:w="17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14:paraId="64E1F225">
            <w:pPr>
              <w:spacing w:line="260" w:lineRule="exact"/>
              <w:jc w:val="center"/>
              <w:rPr>
                <w:rFonts w:ascii="Arial" w:hAnsi="Arial" w:eastAsia="Arial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CML-I</w:t>
            </w:r>
          </w:p>
        </w:tc>
        <w:tc>
          <w:tcPr>
            <w:tcW w:w="129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52F3689">
            <w:pPr>
              <w:spacing w:line="260" w:lineRule="exact"/>
              <w:ind w:right="320" w:rightChars="0"/>
              <w:jc w:val="center"/>
              <w:rPr>
                <w:rFonts w:ascii="Arial" w:hAnsi="Arial" w:eastAsia="Arial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Tx3n</w:t>
            </w:r>
          </w:p>
        </w:tc>
        <w:tc>
          <w:tcPr>
            <w:tcW w:w="63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shd w:val="clear" w:color="auto" w:fill="auto"/>
            <w:vAlign w:val="bottom"/>
          </w:tcPr>
          <w:p w14:paraId="6BFF5B44">
            <w:pPr>
              <w:spacing w:line="260" w:lineRule="exact"/>
              <w:ind w:left="100" w:leftChars="0"/>
              <w:rPr>
                <w:rFonts w:ascii="Arial" w:hAnsi="Arial" w:eastAsia="Arial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Transmitter Inverted Data Input</w:t>
            </w:r>
          </w:p>
        </w:tc>
      </w:tr>
      <w:tr w14:paraId="7E2EA4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" w:hRule="atLeast"/>
        </w:trPr>
        <w:tc>
          <w:tcPr>
            <w:tcW w:w="78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584E284">
            <w:pPr>
              <w:spacing w:line="260" w:lineRule="exact"/>
              <w:ind w:right="60" w:rightChars="0"/>
              <w:jc w:val="center"/>
              <w:rPr>
                <w:rFonts w:ascii="Arial" w:hAnsi="Arial" w:eastAsia="Arial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35</w:t>
            </w:r>
          </w:p>
        </w:tc>
        <w:tc>
          <w:tcPr>
            <w:tcW w:w="17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14:paraId="628B8094">
            <w:pPr>
              <w:spacing w:line="0" w:lineRule="atLeast"/>
              <w:rPr>
                <w:rFonts w:ascii="Times New Roman" w:hAnsi="Times New Roman" w:eastAsia="Times New Roman" w:cs="宋体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29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9D6139E">
            <w:pPr>
              <w:spacing w:line="260" w:lineRule="exact"/>
              <w:jc w:val="center"/>
              <w:rPr>
                <w:rFonts w:ascii="Arial" w:hAnsi="Arial" w:eastAsia="Arial" w:cs="宋体"/>
                <w:w w:val="93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Arial" w:hAnsi="Arial" w:eastAsia="Arial"/>
                <w:w w:val="93"/>
                <w:sz w:val="20"/>
                <w:szCs w:val="20"/>
              </w:rPr>
              <w:t>GND</w:t>
            </w:r>
          </w:p>
        </w:tc>
        <w:tc>
          <w:tcPr>
            <w:tcW w:w="63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shd w:val="clear" w:color="auto" w:fill="auto"/>
            <w:vAlign w:val="bottom"/>
          </w:tcPr>
          <w:p w14:paraId="0131C681">
            <w:pPr>
              <w:spacing w:line="260" w:lineRule="exact"/>
              <w:ind w:left="100" w:leftChars="0"/>
              <w:rPr>
                <w:rFonts w:ascii="Arial" w:hAnsi="Arial" w:eastAsia="Arial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Ground</w:t>
            </w:r>
          </w:p>
        </w:tc>
      </w:tr>
      <w:tr w14:paraId="18B156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" w:hRule="atLeast"/>
        </w:trPr>
        <w:tc>
          <w:tcPr>
            <w:tcW w:w="78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7319F91">
            <w:pPr>
              <w:spacing w:line="0" w:lineRule="atLeast"/>
              <w:ind w:right="60" w:rightChars="0"/>
              <w:jc w:val="center"/>
              <w:rPr>
                <w:rFonts w:ascii="Arial" w:hAnsi="Arial" w:eastAsia="Arial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36</w:t>
            </w:r>
          </w:p>
        </w:tc>
        <w:tc>
          <w:tcPr>
            <w:tcW w:w="17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14:paraId="2894A2BA">
            <w:pPr>
              <w:spacing w:line="0" w:lineRule="atLeast"/>
              <w:jc w:val="center"/>
              <w:rPr>
                <w:rFonts w:ascii="Arial" w:hAnsi="Arial" w:eastAsia="Arial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CML-I</w:t>
            </w:r>
          </w:p>
        </w:tc>
        <w:tc>
          <w:tcPr>
            <w:tcW w:w="129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041CBF7">
            <w:pPr>
              <w:spacing w:line="0" w:lineRule="atLeast"/>
              <w:ind w:right="320" w:rightChars="0"/>
              <w:jc w:val="center"/>
              <w:rPr>
                <w:rFonts w:ascii="Arial" w:hAnsi="Arial" w:eastAsia="Arial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Tx1p</w:t>
            </w:r>
          </w:p>
        </w:tc>
        <w:tc>
          <w:tcPr>
            <w:tcW w:w="63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shd w:val="clear" w:color="auto" w:fill="auto"/>
            <w:vAlign w:val="bottom"/>
          </w:tcPr>
          <w:p w14:paraId="018334A7">
            <w:pPr>
              <w:spacing w:line="0" w:lineRule="atLeast"/>
              <w:ind w:left="100" w:leftChars="0"/>
              <w:rPr>
                <w:rFonts w:ascii="Arial" w:hAnsi="Arial" w:eastAsia="Arial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Transmitter Non-Inverted Data Input</w:t>
            </w:r>
          </w:p>
        </w:tc>
      </w:tr>
      <w:tr w14:paraId="497DE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" w:hRule="atLeast"/>
        </w:trPr>
        <w:tc>
          <w:tcPr>
            <w:tcW w:w="78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8BC9C32">
            <w:pPr>
              <w:spacing w:line="264" w:lineRule="exact"/>
              <w:ind w:right="60" w:rightChars="0"/>
              <w:jc w:val="center"/>
              <w:rPr>
                <w:rFonts w:ascii="Arial" w:hAnsi="Arial" w:eastAsia="Arial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37</w:t>
            </w:r>
          </w:p>
        </w:tc>
        <w:tc>
          <w:tcPr>
            <w:tcW w:w="17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14:paraId="7FAF9CEA">
            <w:pPr>
              <w:spacing w:line="264" w:lineRule="exact"/>
              <w:jc w:val="center"/>
              <w:rPr>
                <w:rFonts w:ascii="Arial" w:hAnsi="Arial" w:eastAsia="Arial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CML-I</w:t>
            </w:r>
          </w:p>
        </w:tc>
        <w:tc>
          <w:tcPr>
            <w:tcW w:w="129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1669C2D">
            <w:pPr>
              <w:spacing w:line="264" w:lineRule="exact"/>
              <w:ind w:right="320" w:rightChars="0"/>
              <w:jc w:val="center"/>
              <w:rPr>
                <w:rFonts w:ascii="Arial" w:hAnsi="Arial" w:eastAsia="Arial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Tx1n</w:t>
            </w:r>
          </w:p>
        </w:tc>
        <w:tc>
          <w:tcPr>
            <w:tcW w:w="63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shd w:val="clear" w:color="auto" w:fill="auto"/>
            <w:vAlign w:val="bottom"/>
          </w:tcPr>
          <w:p w14:paraId="5C5ABD6E">
            <w:pPr>
              <w:spacing w:line="264" w:lineRule="exact"/>
              <w:ind w:left="100" w:leftChars="0"/>
              <w:rPr>
                <w:rFonts w:ascii="Arial" w:hAnsi="Arial" w:eastAsia="Arial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Transmitter Inverted Data Input</w:t>
            </w:r>
          </w:p>
        </w:tc>
      </w:tr>
      <w:tr w14:paraId="1B2DF3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" w:hRule="atLeast"/>
        </w:trPr>
        <w:tc>
          <w:tcPr>
            <w:tcW w:w="78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27052D6">
            <w:pPr>
              <w:spacing w:line="260" w:lineRule="exact"/>
              <w:ind w:right="60" w:rightChars="0"/>
              <w:jc w:val="center"/>
              <w:rPr>
                <w:rFonts w:ascii="Arial" w:hAnsi="Arial" w:eastAsia="Arial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38</w:t>
            </w:r>
          </w:p>
        </w:tc>
        <w:tc>
          <w:tcPr>
            <w:tcW w:w="17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14:paraId="6082E446">
            <w:pPr>
              <w:spacing w:line="0" w:lineRule="atLeast"/>
              <w:rPr>
                <w:rFonts w:ascii="Times New Roman" w:hAnsi="Times New Roman" w:eastAsia="Times New Roman" w:cs="宋体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29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2599100">
            <w:pPr>
              <w:spacing w:line="260" w:lineRule="exact"/>
              <w:jc w:val="center"/>
              <w:rPr>
                <w:rFonts w:ascii="Arial" w:hAnsi="Arial" w:eastAsia="Arial" w:cs="宋体"/>
                <w:w w:val="93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Arial" w:hAnsi="Arial" w:eastAsia="Arial"/>
                <w:w w:val="93"/>
                <w:sz w:val="20"/>
                <w:szCs w:val="20"/>
              </w:rPr>
              <w:t>GND</w:t>
            </w:r>
          </w:p>
        </w:tc>
        <w:tc>
          <w:tcPr>
            <w:tcW w:w="63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shd w:val="clear" w:color="auto" w:fill="auto"/>
            <w:vAlign w:val="bottom"/>
          </w:tcPr>
          <w:p w14:paraId="2965D708">
            <w:pPr>
              <w:spacing w:line="260" w:lineRule="exact"/>
              <w:ind w:left="100" w:leftChars="0"/>
              <w:rPr>
                <w:rFonts w:ascii="Arial" w:hAnsi="Arial" w:eastAsia="Arial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Ground</w:t>
            </w:r>
          </w:p>
        </w:tc>
      </w:tr>
      <w:tr w14:paraId="568A5A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" w:hRule="atLeast"/>
        </w:trPr>
        <w:tc>
          <w:tcPr>
            <w:tcW w:w="78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6BED1C0">
            <w:pPr>
              <w:spacing w:line="260" w:lineRule="exact"/>
              <w:ind w:right="60" w:rightChars="0"/>
              <w:jc w:val="center"/>
              <w:rPr>
                <w:rFonts w:hint="default" w:ascii="Arial" w:hAnsi="Arial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Arial" w:hAnsi="Arial"/>
                <w:sz w:val="20"/>
                <w:szCs w:val="20"/>
                <w:lang w:val="en-US" w:eastAsia="zh-CN"/>
              </w:rPr>
              <w:t>39</w:t>
            </w:r>
          </w:p>
        </w:tc>
        <w:tc>
          <w:tcPr>
            <w:tcW w:w="17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14:paraId="02784548">
            <w:pPr>
              <w:spacing w:line="0" w:lineRule="atLeast"/>
              <w:rPr>
                <w:rFonts w:ascii="Times New Roman" w:hAnsi="Times New Roman" w:eastAsia="Times New Roman" w:cs="宋体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29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58F1C1C">
            <w:pPr>
              <w:spacing w:line="260" w:lineRule="exact"/>
              <w:jc w:val="center"/>
              <w:rPr>
                <w:rFonts w:ascii="Arial" w:hAnsi="Arial" w:eastAsia="Arial" w:cs="宋体"/>
                <w:w w:val="93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Arial" w:hAnsi="Arial" w:eastAsia="Arial"/>
                <w:w w:val="93"/>
                <w:sz w:val="20"/>
                <w:szCs w:val="20"/>
              </w:rPr>
              <w:t>GND</w:t>
            </w:r>
          </w:p>
        </w:tc>
        <w:tc>
          <w:tcPr>
            <w:tcW w:w="63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shd w:val="clear" w:color="auto" w:fill="auto"/>
            <w:vAlign w:val="bottom"/>
          </w:tcPr>
          <w:p w14:paraId="4D291AD9">
            <w:pPr>
              <w:spacing w:line="260" w:lineRule="exact"/>
              <w:ind w:left="100" w:leftChars="0"/>
              <w:rPr>
                <w:rFonts w:ascii="Arial" w:hAnsi="Arial" w:eastAsia="Arial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Ground</w:t>
            </w:r>
          </w:p>
        </w:tc>
      </w:tr>
      <w:tr w14:paraId="2F19F1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" w:hRule="atLeast"/>
        </w:trPr>
        <w:tc>
          <w:tcPr>
            <w:tcW w:w="78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6D44A46">
            <w:pPr>
              <w:spacing w:line="260" w:lineRule="exact"/>
              <w:ind w:right="60" w:rightChars="0"/>
              <w:jc w:val="center"/>
              <w:rPr>
                <w:rFonts w:hint="default" w:ascii="Arial" w:hAnsi="Arial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Arial" w:hAnsi="Arial"/>
                <w:sz w:val="20"/>
                <w:szCs w:val="20"/>
                <w:lang w:val="en-US" w:eastAsia="zh-CN"/>
              </w:rPr>
              <w:t>40</w:t>
            </w:r>
          </w:p>
        </w:tc>
        <w:tc>
          <w:tcPr>
            <w:tcW w:w="17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bottom"/>
          </w:tcPr>
          <w:p w14:paraId="6CE00730">
            <w:pPr>
              <w:spacing w:line="0" w:lineRule="atLeast"/>
              <w:jc w:val="center"/>
              <w:rPr>
                <w:rFonts w:ascii="Times New Roman" w:hAnsi="Times New Roman" w:eastAsia="Times New Roman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CML-I</w:t>
            </w:r>
          </w:p>
        </w:tc>
        <w:tc>
          <w:tcPr>
            <w:tcW w:w="129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EDF54E3">
            <w:pPr>
              <w:spacing w:line="260" w:lineRule="exact"/>
              <w:jc w:val="center"/>
              <w:rPr>
                <w:rFonts w:hint="eastAsia" w:ascii="Arial" w:hAnsi="Arial" w:eastAsia="宋体" w:cs="宋体"/>
                <w:w w:val="93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Tx</w:t>
            </w:r>
            <w:r>
              <w:rPr>
                <w:rFonts w:hint="eastAsia" w:ascii="Arial" w:hAnsi="Arial"/>
                <w:sz w:val="20"/>
                <w:szCs w:val="20"/>
                <w:lang w:val="en-US" w:eastAsia="zh-CN"/>
              </w:rPr>
              <w:t>6n</w:t>
            </w:r>
          </w:p>
        </w:tc>
        <w:tc>
          <w:tcPr>
            <w:tcW w:w="63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shd w:val="clear" w:color="auto" w:fill="auto"/>
            <w:vAlign w:val="bottom"/>
          </w:tcPr>
          <w:p w14:paraId="3A7D78DB">
            <w:pPr>
              <w:spacing w:line="260" w:lineRule="exact"/>
              <w:ind w:left="100" w:leftChars="0"/>
              <w:rPr>
                <w:rFonts w:ascii="Arial" w:hAnsi="Arial" w:eastAsia="Arial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Transmitter Inverted Data Input</w:t>
            </w:r>
          </w:p>
        </w:tc>
      </w:tr>
      <w:tr w14:paraId="67B4C1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" w:hRule="atLeast"/>
        </w:trPr>
        <w:tc>
          <w:tcPr>
            <w:tcW w:w="781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14:paraId="7B54DAEF">
            <w:pPr>
              <w:spacing w:line="260" w:lineRule="exact"/>
              <w:ind w:right="60" w:rightChars="0"/>
              <w:jc w:val="center"/>
              <w:rPr>
                <w:rFonts w:hint="default" w:ascii="Arial" w:hAnsi="Arial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Arial" w:hAnsi="Arial"/>
                <w:sz w:val="20"/>
                <w:szCs w:val="20"/>
                <w:lang w:val="en-US" w:eastAsia="zh-CN"/>
              </w:rPr>
              <w:t>41</w:t>
            </w:r>
          </w:p>
        </w:tc>
        <w:tc>
          <w:tcPr>
            <w:tcW w:w="1771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bottom"/>
          </w:tcPr>
          <w:p w14:paraId="3A6258BC">
            <w:pPr>
              <w:spacing w:line="264" w:lineRule="exact"/>
              <w:jc w:val="center"/>
              <w:rPr>
                <w:rFonts w:ascii="Times New Roman" w:hAnsi="Times New Roman" w:eastAsia="Times New Roman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CML-I</w:t>
            </w:r>
          </w:p>
        </w:tc>
        <w:tc>
          <w:tcPr>
            <w:tcW w:w="1293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14:paraId="293B0FC0">
            <w:pPr>
              <w:spacing w:line="260" w:lineRule="exact"/>
              <w:jc w:val="center"/>
              <w:rPr>
                <w:rFonts w:ascii="Arial" w:hAnsi="Arial" w:eastAsia="Arial" w:cs="宋体"/>
                <w:w w:val="93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Tx</w:t>
            </w:r>
            <w:r>
              <w:rPr>
                <w:rFonts w:hint="eastAsia" w:ascii="Arial" w:hAnsi="Arial"/>
                <w:sz w:val="20"/>
                <w:szCs w:val="20"/>
                <w:lang w:val="en-US" w:eastAsia="zh-CN"/>
              </w:rPr>
              <w:t>6</w:t>
            </w:r>
            <w:r>
              <w:rPr>
                <w:rFonts w:ascii="Arial" w:hAnsi="Arial" w:eastAsia="Arial"/>
                <w:sz w:val="20"/>
                <w:szCs w:val="20"/>
              </w:rPr>
              <w:t>p</w:t>
            </w:r>
          </w:p>
        </w:tc>
        <w:tc>
          <w:tcPr>
            <w:tcW w:w="6395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58757A87">
            <w:pPr>
              <w:spacing w:line="260" w:lineRule="exact"/>
              <w:ind w:left="100" w:leftChars="0"/>
              <w:rPr>
                <w:rFonts w:ascii="Arial" w:hAnsi="Arial" w:eastAsia="Arial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Transmitter Non-Inverted Data Input</w:t>
            </w:r>
          </w:p>
        </w:tc>
      </w:tr>
      <w:tr w14:paraId="32F9B3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6B4864">
            <w:pPr>
              <w:spacing w:line="260" w:lineRule="exact"/>
              <w:ind w:right="60" w:rightChars="0"/>
              <w:jc w:val="center"/>
              <w:rPr>
                <w:rFonts w:hint="default" w:ascii="Arial" w:hAnsi="Arial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Arial" w:hAnsi="Arial"/>
                <w:sz w:val="20"/>
                <w:szCs w:val="20"/>
                <w:lang w:val="en-US" w:eastAsia="zh-CN"/>
              </w:rPr>
              <w:t>42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3DC35BD">
            <w:pPr>
              <w:spacing w:line="0" w:lineRule="atLeast"/>
              <w:rPr>
                <w:rFonts w:ascii="Times New Roman" w:hAnsi="Times New Roman" w:eastAsia="Times New Roman" w:cs="宋体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C4245C">
            <w:pPr>
              <w:spacing w:line="260" w:lineRule="exact"/>
              <w:jc w:val="center"/>
              <w:rPr>
                <w:rFonts w:ascii="Arial" w:hAnsi="Arial" w:eastAsia="Arial" w:cs="宋体"/>
                <w:w w:val="93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Arial" w:hAnsi="Arial" w:eastAsia="Arial"/>
                <w:w w:val="93"/>
                <w:sz w:val="20"/>
                <w:szCs w:val="20"/>
              </w:rPr>
              <w:t>GND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DBB7E73">
            <w:pPr>
              <w:spacing w:line="260" w:lineRule="exact"/>
              <w:ind w:left="100" w:leftChars="0"/>
              <w:rPr>
                <w:rFonts w:ascii="Arial" w:hAnsi="Arial" w:eastAsia="Arial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Ground</w:t>
            </w:r>
          </w:p>
        </w:tc>
      </w:tr>
      <w:tr w14:paraId="7EF123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1AFB39">
            <w:pPr>
              <w:spacing w:line="260" w:lineRule="exact"/>
              <w:ind w:right="60" w:rightChars="0"/>
              <w:jc w:val="center"/>
              <w:rPr>
                <w:rFonts w:hint="default" w:ascii="Arial" w:hAnsi="Arial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Arial" w:hAnsi="Arial"/>
                <w:sz w:val="20"/>
                <w:szCs w:val="20"/>
                <w:lang w:val="en-US" w:eastAsia="zh-CN"/>
              </w:rPr>
              <w:t>43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09E534A">
            <w:pPr>
              <w:spacing w:line="0" w:lineRule="atLeast"/>
              <w:jc w:val="center"/>
              <w:rPr>
                <w:rFonts w:ascii="Times New Roman" w:hAnsi="Times New Roman" w:eastAsia="Times New Roman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CML-I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99F7FB">
            <w:pPr>
              <w:spacing w:line="260" w:lineRule="exact"/>
              <w:jc w:val="center"/>
              <w:rPr>
                <w:rFonts w:hint="eastAsia" w:ascii="Arial" w:hAnsi="Arial" w:eastAsia="宋体" w:cs="宋体"/>
                <w:w w:val="93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Tx</w:t>
            </w:r>
            <w:r>
              <w:rPr>
                <w:rFonts w:hint="eastAsia" w:ascii="Arial" w:hAnsi="Arial"/>
                <w:sz w:val="20"/>
                <w:szCs w:val="20"/>
                <w:lang w:val="en-US" w:eastAsia="zh-CN"/>
              </w:rPr>
              <w:t>8n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6D56C7F">
            <w:pPr>
              <w:spacing w:line="260" w:lineRule="exact"/>
              <w:ind w:left="100" w:leftChars="0"/>
              <w:rPr>
                <w:rFonts w:ascii="Arial" w:hAnsi="Arial" w:eastAsia="Arial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Transmitter Inverted Data Input</w:t>
            </w:r>
          </w:p>
        </w:tc>
      </w:tr>
      <w:tr w14:paraId="5DDEE7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0DD945">
            <w:pPr>
              <w:spacing w:line="260" w:lineRule="exact"/>
              <w:ind w:right="60" w:rightChars="0"/>
              <w:jc w:val="center"/>
              <w:rPr>
                <w:rFonts w:hint="default" w:ascii="Arial" w:hAnsi="Arial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Arial" w:hAnsi="Arial"/>
                <w:sz w:val="20"/>
                <w:szCs w:val="20"/>
                <w:lang w:val="en-US" w:eastAsia="zh-CN"/>
              </w:rPr>
              <w:t>44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325DAB8">
            <w:pPr>
              <w:spacing w:line="264" w:lineRule="exact"/>
              <w:jc w:val="center"/>
              <w:rPr>
                <w:rFonts w:ascii="Times New Roman" w:hAnsi="Times New Roman" w:eastAsia="Times New Roman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CML-I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9F6C99">
            <w:pPr>
              <w:spacing w:line="260" w:lineRule="exact"/>
              <w:jc w:val="center"/>
              <w:rPr>
                <w:rFonts w:ascii="Arial" w:hAnsi="Arial" w:eastAsia="Arial" w:cs="宋体"/>
                <w:w w:val="93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Tx</w:t>
            </w:r>
            <w:r>
              <w:rPr>
                <w:rFonts w:hint="eastAsia" w:ascii="Arial" w:hAnsi="Arial"/>
                <w:sz w:val="20"/>
                <w:szCs w:val="20"/>
                <w:lang w:val="en-US" w:eastAsia="zh-CN"/>
              </w:rPr>
              <w:t>8</w:t>
            </w:r>
            <w:r>
              <w:rPr>
                <w:rFonts w:ascii="Arial" w:hAnsi="Arial" w:eastAsia="Arial"/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74722E3">
            <w:pPr>
              <w:spacing w:line="260" w:lineRule="exact"/>
              <w:ind w:left="100" w:leftChars="0"/>
              <w:rPr>
                <w:rFonts w:ascii="Arial" w:hAnsi="Arial" w:eastAsia="Arial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Transmitter Non-Inverted Data Input</w:t>
            </w:r>
          </w:p>
        </w:tc>
      </w:tr>
      <w:tr w14:paraId="051105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1FD299">
            <w:pPr>
              <w:spacing w:line="260" w:lineRule="exact"/>
              <w:ind w:right="60" w:rightChars="0"/>
              <w:jc w:val="center"/>
              <w:rPr>
                <w:rFonts w:hint="eastAsia" w:ascii="Arial" w:hAnsi="Arial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Arial" w:hAnsi="Arial"/>
                <w:sz w:val="20"/>
                <w:szCs w:val="20"/>
                <w:lang w:val="en-US" w:eastAsia="zh-CN"/>
              </w:rPr>
              <w:t>45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D837954">
            <w:pPr>
              <w:spacing w:line="0" w:lineRule="atLeast"/>
              <w:rPr>
                <w:rFonts w:ascii="Times New Roman" w:hAnsi="Times New Roman" w:eastAsia="Times New Roman" w:cs="宋体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119E4C">
            <w:pPr>
              <w:spacing w:line="260" w:lineRule="exact"/>
              <w:jc w:val="center"/>
              <w:rPr>
                <w:rFonts w:ascii="Arial" w:hAnsi="Arial" w:eastAsia="Arial" w:cs="宋体"/>
                <w:w w:val="93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Arial" w:hAnsi="Arial" w:eastAsia="Arial"/>
                <w:w w:val="93"/>
                <w:sz w:val="20"/>
                <w:szCs w:val="20"/>
              </w:rPr>
              <w:t>GND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01491CC">
            <w:pPr>
              <w:spacing w:line="260" w:lineRule="exact"/>
              <w:ind w:left="100" w:leftChars="0"/>
              <w:rPr>
                <w:rFonts w:ascii="Arial" w:hAnsi="Arial" w:eastAsia="Arial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Ground</w:t>
            </w:r>
          </w:p>
        </w:tc>
      </w:tr>
      <w:tr w14:paraId="10D48C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6D386F">
            <w:pPr>
              <w:spacing w:line="260" w:lineRule="exact"/>
              <w:ind w:right="60" w:rightChars="0"/>
              <w:jc w:val="center"/>
              <w:rPr>
                <w:rFonts w:hint="eastAsia" w:ascii="Arial" w:hAnsi="Arial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Arial" w:hAnsi="Arial"/>
                <w:sz w:val="20"/>
                <w:szCs w:val="20"/>
                <w:lang w:val="en-US" w:eastAsia="zh-CN"/>
              </w:rPr>
              <w:t>46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049B09B">
            <w:pPr>
              <w:spacing w:line="0" w:lineRule="atLeast"/>
              <w:rPr>
                <w:rFonts w:ascii="Times New Roman" w:hAnsi="Times New Roman" w:eastAsia="Times New Roman" w:cs="宋体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29C7A5">
            <w:pPr>
              <w:spacing w:line="260" w:lineRule="exact"/>
              <w:jc w:val="center"/>
              <w:rPr>
                <w:rFonts w:hint="default" w:ascii="Arial" w:hAnsi="Arial" w:eastAsia="宋体" w:cs="宋体"/>
                <w:w w:val="93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Arial" w:hAnsi="Arial"/>
                <w:w w:val="93"/>
                <w:sz w:val="20"/>
                <w:szCs w:val="20"/>
                <w:lang w:val="en-US" w:eastAsia="zh-CN"/>
              </w:rPr>
              <w:t>Reserved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71F14F6">
            <w:pPr>
              <w:spacing w:line="260" w:lineRule="exact"/>
              <w:ind w:left="100" w:leftChars="0"/>
              <w:rPr>
                <w:rFonts w:ascii="Arial" w:hAnsi="Arial" w:eastAsia="Arial" w:cs="宋体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 w14:paraId="7AA8DC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CD88C1">
            <w:pPr>
              <w:spacing w:line="260" w:lineRule="exact"/>
              <w:ind w:right="60" w:rightChars="0"/>
              <w:jc w:val="center"/>
              <w:rPr>
                <w:rFonts w:hint="eastAsia" w:ascii="Arial" w:hAnsi="Arial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Arial" w:hAnsi="Arial"/>
                <w:sz w:val="20"/>
                <w:szCs w:val="20"/>
                <w:lang w:val="en-US" w:eastAsia="zh-CN"/>
              </w:rPr>
              <w:t>47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5000FC0">
            <w:pPr>
              <w:spacing w:line="0" w:lineRule="atLeast"/>
              <w:rPr>
                <w:rFonts w:ascii="Times New Roman" w:hAnsi="Times New Roman" w:eastAsia="Times New Roman" w:cs="宋体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649DD6">
            <w:pPr>
              <w:spacing w:line="260" w:lineRule="exact"/>
              <w:jc w:val="center"/>
              <w:rPr>
                <w:rFonts w:hint="default" w:ascii="Arial" w:hAnsi="Arial" w:eastAsia="宋体" w:cs="宋体"/>
                <w:w w:val="93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Arial" w:hAnsi="Arial"/>
                <w:w w:val="93"/>
                <w:sz w:val="20"/>
                <w:szCs w:val="20"/>
                <w:lang w:val="en-US" w:eastAsia="zh-CN"/>
              </w:rPr>
              <w:t>VS1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9576595">
            <w:pPr>
              <w:spacing w:line="260" w:lineRule="exact"/>
              <w:ind w:left="100" w:leftChars="0"/>
              <w:rPr>
                <w:rFonts w:ascii="Arial" w:hAnsi="Arial" w:eastAsia="Arial" w:cs="宋体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 w14:paraId="3232CD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8EC487">
            <w:pPr>
              <w:spacing w:line="260" w:lineRule="exact"/>
              <w:ind w:right="60" w:rightChars="0"/>
              <w:jc w:val="center"/>
              <w:rPr>
                <w:rFonts w:hint="eastAsia" w:ascii="Arial" w:hAnsi="Arial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Arial" w:hAnsi="Arial"/>
                <w:sz w:val="20"/>
                <w:szCs w:val="20"/>
                <w:lang w:val="en-US" w:eastAsia="zh-CN"/>
              </w:rPr>
              <w:t>48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E2BD5EC">
            <w:pPr>
              <w:spacing w:line="0" w:lineRule="atLeast"/>
              <w:rPr>
                <w:rFonts w:ascii="Times New Roman" w:hAnsi="Times New Roman" w:eastAsia="Times New Roman" w:cs="宋体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FB490F">
            <w:pPr>
              <w:spacing w:line="260" w:lineRule="exact"/>
              <w:jc w:val="center"/>
              <w:rPr>
                <w:rFonts w:hint="default" w:ascii="Arial" w:hAnsi="Arial" w:eastAsia="宋体" w:cs="宋体"/>
                <w:w w:val="93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Arial" w:hAnsi="Arial"/>
                <w:w w:val="93"/>
                <w:sz w:val="20"/>
                <w:szCs w:val="20"/>
                <w:lang w:val="en-US" w:eastAsia="zh-CN"/>
              </w:rPr>
              <w:t>VccRx1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3601AF8">
            <w:pPr>
              <w:spacing w:line="260" w:lineRule="exact"/>
              <w:ind w:left="100" w:leftChars="0"/>
              <w:rPr>
                <w:rFonts w:ascii="Arial" w:hAnsi="Arial" w:eastAsia="Arial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+3.3V Power supply</w:t>
            </w:r>
          </w:p>
        </w:tc>
      </w:tr>
      <w:tr w14:paraId="5B69F5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E00A16">
            <w:pPr>
              <w:spacing w:line="260" w:lineRule="exact"/>
              <w:ind w:right="60" w:rightChars="0"/>
              <w:jc w:val="center"/>
              <w:rPr>
                <w:rFonts w:hint="eastAsia" w:ascii="Arial" w:hAnsi="Arial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Arial" w:hAnsi="Arial"/>
                <w:sz w:val="20"/>
                <w:szCs w:val="20"/>
                <w:lang w:val="en-US" w:eastAsia="zh-CN"/>
              </w:rPr>
              <w:t>49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64C7280">
            <w:pPr>
              <w:spacing w:line="0" w:lineRule="atLeast"/>
              <w:rPr>
                <w:rFonts w:ascii="Times New Roman" w:hAnsi="Times New Roman" w:eastAsia="Times New Roman" w:cs="宋体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9016D7">
            <w:pPr>
              <w:spacing w:line="260" w:lineRule="exact"/>
              <w:jc w:val="center"/>
              <w:rPr>
                <w:rFonts w:hint="default" w:ascii="Arial" w:hAnsi="Arial" w:eastAsia="宋体" w:cs="宋体"/>
                <w:w w:val="93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Arial" w:hAnsi="Arial"/>
                <w:w w:val="93"/>
                <w:sz w:val="20"/>
                <w:szCs w:val="20"/>
                <w:lang w:val="en-US" w:eastAsia="zh-CN"/>
              </w:rPr>
              <w:t>VS2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42F8DD4">
            <w:pPr>
              <w:spacing w:line="260" w:lineRule="exact"/>
              <w:ind w:left="100" w:leftChars="0"/>
              <w:rPr>
                <w:rFonts w:ascii="Arial" w:hAnsi="Arial" w:eastAsia="Arial" w:cs="宋体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 w14:paraId="2AAEBD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166B8F">
            <w:pPr>
              <w:spacing w:line="260" w:lineRule="exact"/>
              <w:ind w:right="60" w:rightChars="0"/>
              <w:jc w:val="center"/>
              <w:rPr>
                <w:rFonts w:hint="eastAsia" w:ascii="Arial" w:hAnsi="Arial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Arial" w:hAnsi="Arial"/>
                <w:sz w:val="20"/>
                <w:szCs w:val="20"/>
                <w:lang w:val="en-US" w:eastAsia="zh-CN"/>
              </w:rPr>
              <w:t>50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47A0796">
            <w:pPr>
              <w:spacing w:line="0" w:lineRule="atLeast"/>
              <w:rPr>
                <w:rFonts w:ascii="Times New Roman" w:hAnsi="Times New Roman" w:eastAsia="Times New Roman" w:cs="宋体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1EAFD2">
            <w:pPr>
              <w:spacing w:line="260" w:lineRule="exact"/>
              <w:jc w:val="center"/>
              <w:rPr>
                <w:rFonts w:hint="default" w:ascii="Arial" w:hAnsi="Arial" w:eastAsia="宋体" w:cs="宋体"/>
                <w:w w:val="93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Arial" w:hAnsi="Arial"/>
                <w:w w:val="93"/>
                <w:sz w:val="20"/>
                <w:szCs w:val="20"/>
                <w:lang w:val="en-US" w:eastAsia="zh-CN"/>
              </w:rPr>
              <w:t>VS3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DEC73A9">
            <w:pPr>
              <w:spacing w:line="260" w:lineRule="exact"/>
              <w:ind w:left="100" w:leftChars="0"/>
              <w:rPr>
                <w:rFonts w:ascii="Arial" w:hAnsi="Arial" w:eastAsia="Arial" w:cs="宋体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 w14:paraId="7CED91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5F5AA4">
            <w:pPr>
              <w:spacing w:line="260" w:lineRule="exact"/>
              <w:ind w:right="60" w:rightChars="0"/>
              <w:jc w:val="center"/>
              <w:rPr>
                <w:rFonts w:hint="eastAsia" w:ascii="Arial" w:hAnsi="Arial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Arial" w:hAnsi="Arial"/>
                <w:sz w:val="20"/>
                <w:szCs w:val="20"/>
                <w:lang w:val="en-US" w:eastAsia="zh-CN"/>
              </w:rPr>
              <w:t>51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B7235C9">
            <w:pPr>
              <w:spacing w:line="0" w:lineRule="atLeast"/>
              <w:rPr>
                <w:rFonts w:ascii="Times New Roman" w:hAnsi="Times New Roman" w:eastAsia="Times New Roman" w:cs="宋体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C72780">
            <w:pPr>
              <w:spacing w:line="260" w:lineRule="exact"/>
              <w:jc w:val="center"/>
              <w:rPr>
                <w:rFonts w:ascii="Arial" w:hAnsi="Arial" w:eastAsia="Arial" w:cs="宋体"/>
                <w:w w:val="93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Arial" w:hAnsi="Arial" w:eastAsia="Arial"/>
                <w:w w:val="93"/>
                <w:sz w:val="20"/>
                <w:szCs w:val="20"/>
              </w:rPr>
              <w:t>GND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928A855">
            <w:pPr>
              <w:spacing w:line="260" w:lineRule="exact"/>
              <w:ind w:left="100" w:leftChars="0"/>
              <w:rPr>
                <w:rFonts w:ascii="Arial" w:hAnsi="Arial" w:eastAsia="Arial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Ground</w:t>
            </w:r>
          </w:p>
        </w:tc>
      </w:tr>
      <w:tr w14:paraId="2FEE9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0F249E">
            <w:pPr>
              <w:spacing w:line="260" w:lineRule="exact"/>
              <w:ind w:right="60" w:rightChars="0"/>
              <w:jc w:val="center"/>
              <w:rPr>
                <w:rFonts w:hint="eastAsia" w:ascii="Arial" w:hAnsi="Arial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Arial" w:hAnsi="Arial"/>
                <w:sz w:val="20"/>
                <w:szCs w:val="20"/>
                <w:lang w:val="en-US" w:eastAsia="zh-CN"/>
              </w:rPr>
              <w:t>52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0BFD702">
            <w:pPr>
              <w:spacing w:line="260" w:lineRule="exact"/>
              <w:jc w:val="center"/>
              <w:rPr>
                <w:rFonts w:ascii="Times New Roman" w:hAnsi="Times New Roman" w:eastAsia="Times New Roman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CML-O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7456DF">
            <w:pPr>
              <w:spacing w:line="260" w:lineRule="exact"/>
              <w:jc w:val="center"/>
              <w:rPr>
                <w:rFonts w:hint="eastAsia" w:ascii="Arial" w:hAnsi="Arial" w:eastAsia="宋体" w:cs="宋体"/>
                <w:w w:val="93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Rx</w:t>
            </w:r>
            <w:r>
              <w:rPr>
                <w:rFonts w:hint="eastAsia" w:ascii="Arial" w:hAnsi="Arial"/>
                <w:sz w:val="20"/>
                <w:szCs w:val="20"/>
                <w:lang w:val="en-US" w:eastAsia="zh-CN"/>
              </w:rPr>
              <w:t>7p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AF74E93">
            <w:pPr>
              <w:spacing w:line="260" w:lineRule="exact"/>
              <w:ind w:left="100" w:leftChars="0"/>
              <w:rPr>
                <w:rFonts w:ascii="Arial" w:hAnsi="Arial" w:eastAsia="Arial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Receiver Non-Inverted Data Output</w:t>
            </w:r>
          </w:p>
        </w:tc>
      </w:tr>
      <w:tr w14:paraId="3EC39D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9BFE13">
            <w:pPr>
              <w:spacing w:line="260" w:lineRule="exact"/>
              <w:ind w:right="60" w:rightChars="0"/>
              <w:jc w:val="center"/>
              <w:rPr>
                <w:rFonts w:hint="eastAsia" w:ascii="Arial" w:hAnsi="Arial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Arial" w:hAnsi="Arial"/>
                <w:sz w:val="20"/>
                <w:szCs w:val="20"/>
                <w:lang w:val="en-US" w:eastAsia="zh-CN"/>
              </w:rPr>
              <w:t>53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395FAE3">
            <w:pPr>
              <w:spacing w:line="0" w:lineRule="atLeast"/>
              <w:jc w:val="center"/>
              <w:rPr>
                <w:rFonts w:ascii="Times New Roman" w:hAnsi="Times New Roman" w:eastAsia="Times New Roman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CML-O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54EC7F">
            <w:pPr>
              <w:spacing w:line="260" w:lineRule="exact"/>
              <w:jc w:val="center"/>
              <w:rPr>
                <w:rFonts w:ascii="Arial" w:hAnsi="Arial" w:eastAsia="Arial" w:cs="宋体"/>
                <w:w w:val="93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Rx</w:t>
            </w:r>
            <w:r>
              <w:rPr>
                <w:rFonts w:hint="eastAsia" w:ascii="Arial" w:hAnsi="Arial"/>
                <w:sz w:val="20"/>
                <w:szCs w:val="20"/>
                <w:lang w:val="en-US" w:eastAsia="zh-CN"/>
              </w:rPr>
              <w:t>7</w:t>
            </w:r>
            <w:r>
              <w:rPr>
                <w:rFonts w:ascii="Arial" w:hAnsi="Arial" w:eastAsia="Arial"/>
                <w:sz w:val="20"/>
                <w:szCs w:val="20"/>
              </w:rPr>
              <w:t>n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4B6D924">
            <w:pPr>
              <w:spacing w:line="260" w:lineRule="exact"/>
              <w:ind w:left="100" w:leftChars="0"/>
              <w:rPr>
                <w:rFonts w:ascii="Arial" w:hAnsi="Arial" w:eastAsia="Arial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Receiver Inverted Data Output</w:t>
            </w:r>
          </w:p>
        </w:tc>
      </w:tr>
      <w:tr w14:paraId="2DAEE9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BE36F6">
            <w:pPr>
              <w:spacing w:line="260" w:lineRule="exact"/>
              <w:ind w:right="60" w:rightChars="0"/>
              <w:jc w:val="center"/>
              <w:rPr>
                <w:rFonts w:hint="eastAsia" w:ascii="Arial" w:hAnsi="Arial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Arial" w:hAnsi="Arial"/>
                <w:sz w:val="20"/>
                <w:szCs w:val="20"/>
                <w:lang w:val="en-US" w:eastAsia="zh-CN"/>
              </w:rPr>
              <w:t>54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A45D181">
            <w:pPr>
              <w:spacing w:line="0" w:lineRule="atLeast"/>
              <w:rPr>
                <w:rFonts w:ascii="Times New Roman" w:hAnsi="Times New Roman" w:eastAsia="Times New Roman" w:cs="宋体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D5EBC5">
            <w:pPr>
              <w:spacing w:line="260" w:lineRule="exact"/>
              <w:jc w:val="center"/>
              <w:rPr>
                <w:rFonts w:ascii="Arial" w:hAnsi="Arial" w:eastAsia="Arial" w:cs="宋体"/>
                <w:w w:val="93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Arial" w:hAnsi="Arial" w:eastAsia="Arial"/>
                <w:w w:val="93"/>
                <w:sz w:val="20"/>
                <w:szCs w:val="20"/>
              </w:rPr>
              <w:t>GND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56AA94D">
            <w:pPr>
              <w:spacing w:line="260" w:lineRule="exact"/>
              <w:ind w:left="100" w:leftChars="0"/>
              <w:rPr>
                <w:rFonts w:ascii="Arial" w:hAnsi="Arial" w:eastAsia="Arial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Ground</w:t>
            </w:r>
          </w:p>
        </w:tc>
      </w:tr>
      <w:tr w14:paraId="4D4378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A5E4C4">
            <w:pPr>
              <w:spacing w:line="260" w:lineRule="exact"/>
              <w:ind w:right="60" w:rightChars="0"/>
              <w:jc w:val="center"/>
              <w:rPr>
                <w:rFonts w:hint="eastAsia" w:ascii="Arial" w:hAnsi="Arial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Arial" w:hAnsi="Arial"/>
                <w:sz w:val="20"/>
                <w:szCs w:val="20"/>
                <w:lang w:val="en-US" w:eastAsia="zh-CN"/>
              </w:rPr>
              <w:t>55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24D61AC">
            <w:pPr>
              <w:spacing w:line="260" w:lineRule="exact"/>
              <w:jc w:val="center"/>
              <w:rPr>
                <w:rFonts w:ascii="Times New Roman" w:hAnsi="Times New Roman" w:eastAsia="Times New Roman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CML-O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A973CC">
            <w:pPr>
              <w:spacing w:line="260" w:lineRule="exact"/>
              <w:jc w:val="center"/>
              <w:rPr>
                <w:rFonts w:hint="default" w:ascii="Arial" w:hAnsi="Arial" w:eastAsia="Arial" w:cs="宋体"/>
                <w:w w:val="93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Rx</w:t>
            </w:r>
            <w:r>
              <w:rPr>
                <w:rFonts w:hint="eastAsia" w:ascii="Arial" w:hAnsi="Arial"/>
                <w:sz w:val="20"/>
                <w:szCs w:val="20"/>
                <w:lang w:val="en-US" w:eastAsia="zh-CN"/>
              </w:rPr>
              <w:t>5p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5EFA985">
            <w:pPr>
              <w:spacing w:line="260" w:lineRule="exact"/>
              <w:ind w:left="100" w:leftChars="0"/>
              <w:rPr>
                <w:rFonts w:ascii="Arial" w:hAnsi="Arial" w:eastAsia="Arial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Receiver Non-Inverted Data Output</w:t>
            </w:r>
          </w:p>
        </w:tc>
      </w:tr>
      <w:tr w14:paraId="7E58E0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2FD033">
            <w:pPr>
              <w:spacing w:line="260" w:lineRule="exact"/>
              <w:ind w:right="60" w:rightChars="0"/>
              <w:jc w:val="center"/>
              <w:rPr>
                <w:rFonts w:hint="eastAsia" w:ascii="Arial" w:hAnsi="Arial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Arial" w:hAnsi="Arial"/>
                <w:sz w:val="20"/>
                <w:szCs w:val="20"/>
                <w:lang w:val="en-US" w:eastAsia="zh-CN"/>
              </w:rPr>
              <w:t>56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F767E60">
            <w:pPr>
              <w:spacing w:line="0" w:lineRule="atLeast"/>
              <w:jc w:val="center"/>
              <w:rPr>
                <w:rFonts w:ascii="Times New Roman" w:hAnsi="Times New Roman" w:eastAsia="Times New Roman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CML-O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06A634">
            <w:pPr>
              <w:spacing w:line="260" w:lineRule="exact"/>
              <w:jc w:val="center"/>
              <w:rPr>
                <w:rFonts w:ascii="Arial" w:hAnsi="Arial" w:eastAsia="Arial" w:cs="宋体"/>
                <w:w w:val="93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R</w:t>
            </w:r>
            <w:r>
              <w:rPr>
                <w:rFonts w:hint="eastAsia" w:ascii="Arial" w:hAnsi="Arial"/>
                <w:sz w:val="20"/>
                <w:szCs w:val="20"/>
                <w:lang w:val="en-US" w:eastAsia="zh-CN"/>
              </w:rPr>
              <w:t>x5</w:t>
            </w:r>
            <w:r>
              <w:rPr>
                <w:rFonts w:ascii="Arial" w:hAnsi="Arial" w:eastAsia="Arial"/>
                <w:sz w:val="20"/>
                <w:szCs w:val="20"/>
              </w:rPr>
              <w:t>n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768640E">
            <w:pPr>
              <w:spacing w:line="260" w:lineRule="exact"/>
              <w:ind w:left="100" w:leftChars="0"/>
              <w:rPr>
                <w:rFonts w:ascii="Arial" w:hAnsi="Arial" w:eastAsia="Arial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Receiver Inverted Data Output</w:t>
            </w:r>
          </w:p>
        </w:tc>
      </w:tr>
      <w:tr w14:paraId="50581C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A7EDD4">
            <w:pPr>
              <w:spacing w:line="260" w:lineRule="exact"/>
              <w:ind w:right="60" w:rightChars="0"/>
              <w:jc w:val="center"/>
              <w:rPr>
                <w:rFonts w:hint="eastAsia" w:ascii="Arial" w:hAnsi="Arial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Arial" w:hAnsi="Arial"/>
                <w:sz w:val="20"/>
                <w:szCs w:val="20"/>
                <w:lang w:val="en-US" w:eastAsia="zh-CN"/>
              </w:rPr>
              <w:t>57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E23B86A">
            <w:pPr>
              <w:spacing w:line="0" w:lineRule="atLeast"/>
              <w:rPr>
                <w:rFonts w:ascii="Times New Roman" w:hAnsi="Times New Roman" w:eastAsia="Times New Roman" w:cs="宋体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51C501">
            <w:pPr>
              <w:spacing w:line="260" w:lineRule="exact"/>
              <w:jc w:val="center"/>
              <w:rPr>
                <w:rFonts w:ascii="Arial" w:hAnsi="Arial" w:eastAsia="Arial" w:cs="宋体"/>
                <w:w w:val="93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Arial" w:hAnsi="Arial" w:eastAsia="Arial"/>
                <w:w w:val="93"/>
                <w:sz w:val="20"/>
                <w:szCs w:val="20"/>
              </w:rPr>
              <w:t>GND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CEA8CA9">
            <w:pPr>
              <w:spacing w:line="260" w:lineRule="exact"/>
              <w:ind w:left="100" w:leftChars="0"/>
              <w:rPr>
                <w:rFonts w:ascii="Arial" w:hAnsi="Arial" w:eastAsia="Arial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Ground</w:t>
            </w:r>
          </w:p>
        </w:tc>
      </w:tr>
      <w:tr w14:paraId="468379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D4CA4B">
            <w:pPr>
              <w:spacing w:line="260" w:lineRule="exact"/>
              <w:ind w:right="60" w:rightChars="0"/>
              <w:jc w:val="center"/>
              <w:rPr>
                <w:rFonts w:hint="eastAsia" w:ascii="Arial" w:hAnsi="Arial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Arial" w:hAnsi="Arial"/>
                <w:sz w:val="20"/>
                <w:szCs w:val="20"/>
                <w:lang w:val="en-US" w:eastAsia="zh-CN"/>
              </w:rPr>
              <w:t>58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591CCDB">
            <w:pPr>
              <w:spacing w:line="0" w:lineRule="atLeast"/>
              <w:rPr>
                <w:rFonts w:ascii="Times New Roman" w:hAnsi="Times New Roman" w:eastAsia="Times New Roman" w:cs="宋体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0FD23A">
            <w:pPr>
              <w:spacing w:line="260" w:lineRule="exact"/>
              <w:jc w:val="center"/>
              <w:rPr>
                <w:rFonts w:ascii="Arial" w:hAnsi="Arial" w:eastAsia="Arial" w:cs="宋体"/>
                <w:w w:val="93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Arial" w:hAnsi="Arial" w:eastAsia="Arial"/>
                <w:w w:val="93"/>
                <w:sz w:val="20"/>
                <w:szCs w:val="20"/>
              </w:rPr>
              <w:t>GND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F2E12C9">
            <w:pPr>
              <w:spacing w:line="260" w:lineRule="exact"/>
              <w:ind w:left="100" w:leftChars="0"/>
              <w:rPr>
                <w:rFonts w:ascii="Arial" w:hAnsi="Arial" w:eastAsia="Arial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Ground</w:t>
            </w:r>
          </w:p>
        </w:tc>
      </w:tr>
      <w:tr w14:paraId="5E90E9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61136E">
            <w:pPr>
              <w:spacing w:line="260" w:lineRule="exact"/>
              <w:ind w:right="60" w:rightChars="0"/>
              <w:jc w:val="center"/>
              <w:rPr>
                <w:rFonts w:hint="eastAsia" w:ascii="Arial" w:hAnsi="Arial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Arial" w:hAnsi="Arial"/>
                <w:sz w:val="20"/>
                <w:szCs w:val="20"/>
                <w:lang w:val="en-US" w:eastAsia="zh-CN"/>
              </w:rPr>
              <w:t>59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BD6DAB6">
            <w:pPr>
              <w:spacing w:line="260" w:lineRule="exact"/>
              <w:jc w:val="center"/>
              <w:rPr>
                <w:rFonts w:ascii="Times New Roman" w:hAnsi="Times New Roman" w:eastAsia="Times New Roman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CML-O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359E94">
            <w:pPr>
              <w:spacing w:line="260" w:lineRule="exact"/>
              <w:jc w:val="center"/>
              <w:rPr>
                <w:rFonts w:hint="default" w:ascii="Arial" w:hAnsi="Arial" w:eastAsia="Arial" w:cs="宋体"/>
                <w:w w:val="93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Rx</w:t>
            </w:r>
            <w:r>
              <w:rPr>
                <w:rFonts w:hint="eastAsia" w:ascii="Arial" w:hAnsi="Arial"/>
                <w:sz w:val="20"/>
                <w:szCs w:val="20"/>
                <w:lang w:val="en-US" w:eastAsia="zh-CN"/>
              </w:rPr>
              <w:t>6n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EB671C0">
            <w:pPr>
              <w:spacing w:line="260" w:lineRule="exact"/>
              <w:ind w:left="100" w:leftChars="0"/>
              <w:rPr>
                <w:rFonts w:ascii="Arial" w:hAnsi="Arial" w:eastAsia="Arial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Receiver Inverted Data Output</w:t>
            </w:r>
          </w:p>
        </w:tc>
      </w:tr>
      <w:tr w14:paraId="09743E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3ADA61">
            <w:pPr>
              <w:spacing w:line="260" w:lineRule="exact"/>
              <w:ind w:right="60" w:rightChars="0"/>
              <w:jc w:val="center"/>
              <w:rPr>
                <w:rFonts w:hint="eastAsia" w:ascii="Arial" w:hAnsi="Arial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Arial" w:hAnsi="Arial"/>
                <w:sz w:val="20"/>
                <w:szCs w:val="20"/>
                <w:lang w:val="en-US" w:eastAsia="zh-CN"/>
              </w:rPr>
              <w:t>60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0EB50D9">
            <w:pPr>
              <w:spacing w:line="0" w:lineRule="atLeast"/>
              <w:jc w:val="center"/>
              <w:rPr>
                <w:rFonts w:ascii="Times New Roman" w:hAnsi="Times New Roman" w:eastAsia="Times New Roman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CML-O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8D3A06">
            <w:pPr>
              <w:spacing w:line="260" w:lineRule="exact"/>
              <w:jc w:val="center"/>
              <w:rPr>
                <w:rFonts w:ascii="Arial" w:hAnsi="Arial" w:eastAsia="Arial" w:cs="宋体"/>
                <w:w w:val="93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Rx</w:t>
            </w:r>
            <w:r>
              <w:rPr>
                <w:rFonts w:hint="eastAsia" w:ascii="Arial" w:hAnsi="Arial"/>
                <w:sz w:val="20"/>
                <w:szCs w:val="20"/>
                <w:lang w:val="en-US" w:eastAsia="zh-CN"/>
              </w:rPr>
              <w:t>6p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A8F6CAC">
            <w:pPr>
              <w:spacing w:line="260" w:lineRule="exact"/>
              <w:ind w:left="100" w:leftChars="0"/>
              <w:rPr>
                <w:rFonts w:ascii="Arial" w:hAnsi="Arial" w:eastAsia="Arial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Receiver Non-Inverted Data Output</w:t>
            </w:r>
          </w:p>
        </w:tc>
      </w:tr>
      <w:tr w14:paraId="5B124DB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3E16CD">
            <w:pPr>
              <w:spacing w:line="260" w:lineRule="exact"/>
              <w:ind w:right="60" w:rightChars="0"/>
              <w:jc w:val="center"/>
              <w:rPr>
                <w:rFonts w:hint="eastAsia" w:ascii="Arial" w:hAnsi="Arial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Arial" w:hAnsi="Arial"/>
                <w:sz w:val="20"/>
                <w:szCs w:val="20"/>
                <w:lang w:val="en-US" w:eastAsia="zh-CN"/>
              </w:rPr>
              <w:t>61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D2E11C0">
            <w:pPr>
              <w:spacing w:line="0" w:lineRule="atLeast"/>
              <w:rPr>
                <w:rFonts w:ascii="Times New Roman" w:hAnsi="Times New Roman" w:eastAsia="Times New Roman" w:cs="宋体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158D5E">
            <w:pPr>
              <w:spacing w:line="260" w:lineRule="exact"/>
              <w:jc w:val="center"/>
              <w:rPr>
                <w:rFonts w:ascii="Arial" w:hAnsi="Arial" w:eastAsia="Arial" w:cs="宋体"/>
                <w:w w:val="93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Arial" w:hAnsi="Arial" w:eastAsia="Arial"/>
                <w:w w:val="93"/>
                <w:sz w:val="20"/>
                <w:szCs w:val="20"/>
              </w:rPr>
              <w:t>GND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A0AA06C">
            <w:pPr>
              <w:spacing w:line="260" w:lineRule="exact"/>
              <w:ind w:left="100" w:leftChars="0"/>
              <w:rPr>
                <w:rFonts w:ascii="Arial" w:hAnsi="Arial" w:eastAsia="Arial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Ground</w:t>
            </w:r>
          </w:p>
        </w:tc>
      </w:tr>
      <w:tr w14:paraId="0EEB20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EAF0DC">
            <w:pPr>
              <w:spacing w:line="260" w:lineRule="exact"/>
              <w:ind w:right="60" w:rightChars="0"/>
              <w:jc w:val="center"/>
              <w:rPr>
                <w:rFonts w:hint="eastAsia" w:ascii="Arial" w:hAnsi="Arial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Arial" w:hAnsi="Arial"/>
                <w:sz w:val="20"/>
                <w:szCs w:val="20"/>
                <w:lang w:val="en-US" w:eastAsia="zh-CN"/>
              </w:rPr>
              <w:t>62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D1BB753">
            <w:pPr>
              <w:spacing w:line="260" w:lineRule="exact"/>
              <w:jc w:val="center"/>
              <w:rPr>
                <w:rFonts w:ascii="Times New Roman" w:hAnsi="Times New Roman" w:eastAsia="Times New Roman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CML-O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BD7DC6">
            <w:pPr>
              <w:spacing w:line="260" w:lineRule="exact"/>
              <w:jc w:val="center"/>
              <w:rPr>
                <w:rFonts w:hint="default" w:ascii="Arial" w:hAnsi="Arial" w:eastAsia="Arial" w:cs="宋体"/>
                <w:w w:val="93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Rx</w:t>
            </w:r>
            <w:r>
              <w:rPr>
                <w:rFonts w:hint="eastAsia" w:ascii="Arial" w:hAnsi="Arial"/>
                <w:sz w:val="20"/>
                <w:szCs w:val="20"/>
                <w:lang w:val="en-US" w:eastAsia="zh-CN"/>
              </w:rPr>
              <w:t>8n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70B1009">
            <w:pPr>
              <w:spacing w:line="260" w:lineRule="exact"/>
              <w:ind w:left="100" w:leftChars="0"/>
              <w:rPr>
                <w:rFonts w:ascii="Arial" w:hAnsi="Arial" w:eastAsia="Arial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Receiver Inverted Data Output</w:t>
            </w:r>
          </w:p>
        </w:tc>
      </w:tr>
      <w:tr w14:paraId="116CBE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A4738A">
            <w:pPr>
              <w:spacing w:line="260" w:lineRule="exact"/>
              <w:ind w:right="60" w:rightChars="0"/>
              <w:jc w:val="center"/>
              <w:rPr>
                <w:rFonts w:hint="eastAsia" w:ascii="Arial" w:hAnsi="Arial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Arial" w:hAnsi="Arial"/>
                <w:sz w:val="20"/>
                <w:szCs w:val="20"/>
                <w:lang w:val="en-US" w:eastAsia="zh-CN"/>
              </w:rPr>
              <w:t>63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0CB488F">
            <w:pPr>
              <w:spacing w:line="0" w:lineRule="atLeast"/>
              <w:jc w:val="center"/>
              <w:rPr>
                <w:rFonts w:ascii="Times New Roman" w:hAnsi="Times New Roman" w:eastAsia="Times New Roman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CML-O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442E77">
            <w:pPr>
              <w:spacing w:line="260" w:lineRule="exact"/>
              <w:jc w:val="center"/>
              <w:rPr>
                <w:rFonts w:ascii="Arial" w:hAnsi="Arial" w:eastAsia="Arial" w:cs="宋体"/>
                <w:w w:val="93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Rx</w:t>
            </w:r>
            <w:r>
              <w:rPr>
                <w:rFonts w:hint="eastAsia" w:ascii="Arial" w:hAnsi="Arial"/>
                <w:sz w:val="20"/>
                <w:szCs w:val="20"/>
                <w:lang w:val="en-US" w:eastAsia="zh-CN"/>
              </w:rPr>
              <w:t>8p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3187942">
            <w:pPr>
              <w:spacing w:line="260" w:lineRule="exact"/>
              <w:ind w:left="100" w:leftChars="0"/>
              <w:rPr>
                <w:rFonts w:ascii="Arial" w:hAnsi="Arial" w:eastAsia="Arial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Receiver Non-Inverted Data Output</w:t>
            </w:r>
          </w:p>
        </w:tc>
      </w:tr>
      <w:tr w14:paraId="53C79F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0168D1">
            <w:pPr>
              <w:spacing w:line="260" w:lineRule="exact"/>
              <w:ind w:right="60" w:rightChars="0"/>
              <w:jc w:val="center"/>
              <w:rPr>
                <w:rFonts w:hint="eastAsia" w:ascii="Arial" w:hAnsi="Arial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Arial" w:hAnsi="Arial"/>
                <w:sz w:val="20"/>
                <w:szCs w:val="20"/>
                <w:lang w:val="en-US" w:eastAsia="zh-CN"/>
              </w:rPr>
              <w:t>64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7D0C1CD">
            <w:pPr>
              <w:spacing w:line="0" w:lineRule="atLeast"/>
              <w:rPr>
                <w:rFonts w:ascii="Times New Roman" w:hAnsi="Times New Roman" w:eastAsia="Times New Roman" w:cs="宋体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45D62C">
            <w:pPr>
              <w:spacing w:line="260" w:lineRule="exact"/>
              <w:jc w:val="center"/>
              <w:rPr>
                <w:rFonts w:ascii="Arial" w:hAnsi="Arial" w:eastAsia="Arial" w:cs="宋体"/>
                <w:w w:val="93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Arial" w:hAnsi="Arial" w:eastAsia="Arial"/>
                <w:w w:val="93"/>
                <w:sz w:val="20"/>
                <w:szCs w:val="20"/>
              </w:rPr>
              <w:t>GND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7BDC8F5">
            <w:pPr>
              <w:spacing w:line="260" w:lineRule="exact"/>
              <w:ind w:left="100" w:leftChars="0"/>
              <w:rPr>
                <w:rFonts w:ascii="Arial" w:hAnsi="Arial" w:eastAsia="Arial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Ground</w:t>
            </w:r>
          </w:p>
        </w:tc>
      </w:tr>
      <w:tr w14:paraId="46C75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FD29CA">
            <w:pPr>
              <w:spacing w:line="260" w:lineRule="exact"/>
              <w:ind w:right="60" w:rightChars="0"/>
              <w:jc w:val="center"/>
              <w:rPr>
                <w:rFonts w:hint="eastAsia" w:ascii="Arial" w:hAnsi="Arial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Arial" w:hAnsi="Arial"/>
                <w:sz w:val="20"/>
                <w:szCs w:val="20"/>
                <w:lang w:val="en-US" w:eastAsia="zh-CN"/>
              </w:rPr>
              <w:t>65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E449EE3">
            <w:pPr>
              <w:spacing w:line="0" w:lineRule="atLeast"/>
              <w:rPr>
                <w:rFonts w:ascii="Times New Roman" w:hAnsi="Times New Roman" w:eastAsia="Times New Roman" w:cs="宋体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FF964C">
            <w:pPr>
              <w:spacing w:line="260" w:lineRule="exact"/>
              <w:jc w:val="center"/>
              <w:rPr>
                <w:rFonts w:hint="default" w:ascii="Arial" w:hAnsi="Arial" w:eastAsia="宋体" w:cs="宋体"/>
                <w:w w:val="93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Arial" w:hAnsi="Arial"/>
                <w:w w:val="93"/>
                <w:sz w:val="20"/>
                <w:szCs w:val="20"/>
                <w:lang w:val="en-US" w:eastAsia="zh-CN"/>
              </w:rPr>
              <w:t>NC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DDDB18F">
            <w:pPr>
              <w:spacing w:line="260" w:lineRule="exact"/>
              <w:ind w:left="100" w:leftChars="0"/>
              <w:rPr>
                <w:rFonts w:ascii="Arial" w:hAnsi="Arial" w:eastAsia="Arial" w:cs="宋体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 w14:paraId="005320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84D1AC">
            <w:pPr>
              <w:spacing w:line="260" w:lineRule="exact"/>
              <w:ind w:right="60" w:rightChars="0"/>
              <w:jc w:val="center"/>
              <w:rPr>
                <w:rFonts w:hint="eastAsia" w:ascii="Arial" w:hAnsi="Arial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Arial" w:hAnsi="Arial"/>
                <w:sz w:val="20"/>
                <w:szCs w:val="20"/>
                <w:lang w:val="en-US" w:eastAsia="zh-CN"/>
              </w:rPr>
              <w:t>66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6BC4773">
            <w:pPr>
              <w:spacing w:line="0" w:lineRule="atLeast"/>
              <w:rPr>
                <w:rFonts w:ascii="Times New Roman" w:hAnsi="Times New Roman" w:eastAsia="Times New Roman" w:cs="宋体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71780A">
            <w:pPr>
              <w:spacing w:line="260" w:lineRule="exact"/>
              <w:jc w:val="center"/>
              <w:rPr>
                <w:rFonts w:hint="default" w:ascii="Arial" w:hAnsi="Arial" w:eastAsia="宋体" w:cs="宋体"/>
                <w:w w:val="93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Arial" w:hAnsi="Arial"/>
                <w:w w:val="93"/>
                <w:sz w:val="20"/>
                <w:szCs w:val="20"/>
                <w:lang w:val="en-US" w:eastAsia="zh-CN"/>
              </w:rPr>
              <w:t>Reserved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C0A18BF">
            <w:pPr>
              <w:spacing w:line="260" w:lineRule="exact"/>
              <w:ind w:left="100" w:leftChars="0"/>
              <w:rPr>
                <w:rFonts w:ascii="Arial" w:hAnsi="Arial" w:eastAsia="Arial" w:cs="宋体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 w14:paraId="37147C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A296AD">
            <w:pPr>
              <w:spacing w:line="260" w:lineRule="exact"/>
              <w:ind w:right="60" w:rightChars="0"/>
              <w:jc w:val="center"/>
              <w:rPr>
                <w:rFonts w:hint="eastAsia" w:ascii="Arial" w:hAnsi="Arial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Arial" w:hAnsi="Arial"/>
                <w:sz w:val="20"/>
                <w:szCs w:val="20"/>
                <w:lang w:val="en-US" w:eastAsia="zh-CN"/>
              </w:rPr>
              <w:t>67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C53FDAA">
            <w:pPr>
              <w:spacing w:line="0" w:lineRule="atLeast"/>
              <w:rPr>
                <w:rFonts w:ascii="Times New Roman" w:hAnsi="Times New Roman" w:eastAsia="Times New Roman" w:cs="宋体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2F5DD8">
            <w:pPr>
              <w:spacing w:line="260" w:lineRule="exact"/>
              <w:jc w:val="center"/>
              <w:rPr>
                <w:rFonts w:hint="default" w:ascii="Arial" w:hAnsi="Arial" w:eastAsia="宋体" w:cs="宋体"/>
                <w:w w:val="93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Arial" w:hAnsi="Arial"/>
                <w:w w:val="93"/>
                <w:sz w:val="20"/>
                <w:szCs w:val="20"/>
                <w:lang w:val="en-US" w:eastAsia="zh-CN"/>
              </w:rPr>
              <w:t>VccTx1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D1D7642">
            <w:pPr>
              <w:spacing w:line="260" w:lineRule="exact"/>
              <w:ind w:left="100" w:leftChars="0"/>
              <w:rPr>
                <w:rFonts w:ascii="Arial" w:hAnsi="Arial" w:eastAsia="Arial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+3.3V Power supply</w:t>
            </w:r>
          </w:p>
        </w:tc>
      </w:tr>
      <w:tr w14:paraId="7F5CA6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02C579">
            <w:pPr>
              <w:spacing w:line="260" w:lineRule="exact"/>
              <w:ind w:right="60" w:rightChars="0"/>
              <w:jc w:val="center"/>
              <w:rPr>
                <w:rFonts w:hint="eastAsia" w:ascii="Arial" w:hAnsi="Arial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Arial" w:hAnsi="Arial"/>
                <w:sz w:val="20"/>
                <w:szCs w:val="20"/>
                <w:lang w:val="en-US" w:eastAsia="zh-CN"/>
              </w:rPr>
              <w:t>68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1D48748">
            <w:pPr>
              <w:spacing w:line="0" w:lineRule="atLeast"/>
              <w:rPr>
                <w:rFonts w:ascii="Times New Roman" w:hAnsi="Times New Roman" w:eastAsia="Times New Roman" w:cs="宋体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50BCA2">
            <w:pPr>
              <w:spacing w:line="260" w:lineRule="exact"/>
              <w:jc w:val="center"/>
              <w:rPr>
                <w:rFonts w:hint="default" w:ascii="Arial" w:hAnsi="Arial" w:eastAsia="宋体" w:cs="宋体"/>
                <w:w w:val="93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Arial" w:hAnsi="Arial"/>
                <w:w w:val="93"/>
                <w:sz w:val="20"/>
                <w:szCs w:val="20"/>
                <w:lang w:val="en-US" w:eastAsia="zh-CN"/>
              </w:rPr>
              <w:t>VCC2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E3594F1">
            <w:pPr>
              <w:spacing w:line="260" w:lineRule="exact"/>
              <w:ind w:left="100" w:leftChars="0"/>
              <w:rPr>
                <w:rFonts w:ascii="Arial" w:hAnsi="Arial" w:eastAsia="Arial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+3.3V Power supply</w:t>
            </w:r>
          </w:p>
        </w:tc>
      </w:tr>
      <w:tr w14:paraId="053CB7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191B80">
            <w:pPr>
              <w:spacing w:line="260" w:lineRule="exact"/>
              <w:ind w:right="60" w:rightChars="0"/>
              <w:jc w:val="center"/>
              <w:rPr>
                <w:rFonts w:hint="eastAsia" w:ascii="Arial" w:hAnsi="Arial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Arial" w:hAnsi="Arial"/>
                <w:sz w:val="20"/>
                <w:szCs w:val="20"/>
                <w:lang w:val="en-US" w:eastAsia="zh-CN"/>
              </w:rPr>
              <w:t>69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78741336">
            <w:pPr>
              <w:spacing w:line="0" w:lineRule="atLeast"/>
              <w:rPr>
                <w:rFonts w:ascii="Times New Roman" w:hAnsi="Times New Roman" w:eastAsia="Times New Roman" w:cs="宋体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1DC837">
            <w:pPr>
              <w:spacing w:line="260" w:lineRule="exact"/>
              <w:jc w:val="center"/>
              <w:rPr>
                <w:rFonts w:hint="default" w:ascii="Arial" w:hAnsi="Arial" w:eastAsia="宋体" w:cs="宋体"/>
                <w:w w:val="93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Arial" w:hAnsi="Arial"/>
                <w:w w:val="93"/>
                <w:sz w:val="20"/>
                <w:szCs w:val="20"/>
                <w:lang w:val="en-US" w:eastAsia="zh-CN"/>
              </w:rPr>
              <w:t>Reserved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BAF1C48">
            <w:pPr>
              <w:spacing w:line="260" w:lineRule="exact"/>
              <w:ind w:left="100" w:leftChars="0"/>
              <w:rPr>
                <w:rFonts w:ascii="Arial" w:hAnsi="Arial" w:eastAsia="Arial" w:cs="宋体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 w14:paraId="3F7854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88FDE8">
            <w:pPr>
              <w:spacing w:line="260" w:lineRule="exact"/>
              <w:ind w:right="60" w:rightChars="0"/>
              <w:jc w:val="center"/>
              <w:rPr>
                <w:rFonts w:hint="eastAsia" w:ascii="Arial" w:hAnsi="Arial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Arial" w:hAnsi="Arial"/>
                <w:sz w:val="20"/>
                <w:szCs w:val="20"/>
                <w:lang w:val="en-US" w:eastAsia="zh-CN"/>
              </w:rPr>
              <w:t>70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32EE6D2">
            <w:pPr>
              <w:spacing w:line="0" w:lineRule="atLeast"/>
              <w:rPr>
                <w:rFonts w:ascii="Times New Roman" w:hAnsi="Times New Roman" w:eastAsia="Times New Roman" w:cs="宋体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989B1F">
            <w:pPr>
              <w:spacing w:line="260" w:lineRule="exact"/>
              <w:jc w:val="center"/>
              <w:rPr>
                <w:rFonts w:ascii="Arial" w:hAnsi="Arial" w:eastAsia="Arial" w:cs="宋体"/>
                <w:w w:val="93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Arial" w:hAnsi="Arial" w:eastAsia="Arial"/>
                <w:w w:val="93"/>
                <w:sz w:val="20"/>
                <w:szCs w:val="20"/>
              </w:rPr>
              <w:t>GND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B07ABD1">
            <w:pPr>
              <w:spacing w:line="260" w:lineRule="exact"/>
              <w:ind w:left="100" w:leftChars="0"/>
              <w:rPr>
                <w:rFonts w:ascii="Arial" w:hAnsi="Arial" w:eastAsia="Arial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Ground</w:t>
            </w:r>
          </w:p>
        </w:tc>
      </w:tr>
      <w:tr w14:paraId="4CBDEE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64E4B1">
            <w:pPr>
              <w:spacing w:line="260" w:lineRule="exact"/>
              <w:ind w:right="60" w:rightChars="0"/>
              <w:jc w:val="center"/>
              <w:rPr>
                <w:rFonts w:hint="eastAsia" w:ascii="Arial" w:hAnsi="Arial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Arial" w:hAnsi="Arial"/>
                <w:sz w:val="20"/>
                <w:szCs w:val="20"/>
                <w:lang w:val="en-US" w:eastAsia="zh-CN"/>
              </w:rPr>
              <w:t>71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04FD1A0">
            <w:pPr>
              <w:spacing w:line="0" w:lineRule="atLeast"/>
              <w:jc w:val="center"/>
              <w:rPr>
                <w:rFonts w:ascii="Times New Roman" w:hAnsi="Times New Roman" w:eastAsia="Times New Roman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CML-I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05B190">
            <w:pPr>
              <w:spacing w:line="260" w:lineRule="exact"/>
              <w:jc w:val="center"/>
              <w:rPr>
                <w:rFonts w:ascii="Arial" w:hAnsi="Arial" w:eastAsia="Arial" w:cs="宋体"/>
                <w:w w:val="93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Tx</w:t>
            </w:r>
            <w:r>
              <w:rPr>
                <w:rFonts w:hint="eastAsia" w:ascii="Arial" w:hAnsi="Arial"/>
                <w:sz w:val="20"/>
                <w:szCs w:val="20"/>
                <w:lang w:val="en-US" w:eastAsia="zh-CN"/>
              </w:rPr>
              <w:t>7</w:t>
            </w:r>
            <w:r>
              <w:rPr>
                <w:rFonts w:ascii="Arial" w:hAnsi="Arial" w:eastAsia="Arial"/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4805A562">
            <w:pPr>
              <w:spacing w:line="260" w:lineRule="exact"/>
              <w:ind w:left="100" w:leftChars="0"/>
              <w:rPr>
                <w:rFonts w:ascii="Arial" w:hAnsi="Arial" w:eastAsia="Arial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Transmitter Non-Inverted Data Input</w:t>
            </w:r>
          </w:p>
        </w:tc>
      </w:tr>
      <w:tr w14:paraId="11B053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0F7EF1">
            <w:pPr>
              <w:spacing w:line="260" w:lineRule="exact"/>
              <w:ind w:right="60" w:rightChars="0"/>
              <w:jc w:val="center"/>
              <w:rPr>
                <w:rFonts w:hint="eastAsia" w:ascii="Arial" w:hAnsi="Arial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Arial" w:hAnsi="Arial"/>
                <w:sz w:val="20"/>
                <w:szCs w:val="20"/>
                <w:lang w:val="en-US" w:eastAsia="zh-CN"/>
              </w:rPr>
              <w:t>72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D891E70">
            <w:pPr>
              <w:spacing w:line="264" w:lineRule="exact"/>
              <w:jc w:val="center"/>
              <w:rPr>
                <w:rFonts w:ascii="Times New Roman" w:hAnsi="Times New Roman" w:eastAsia="Times New Roman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CML-I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CA8F64">
            <w:pPr>
              <w:spacing w:line="260" w:lineRule="exact"/>
              <w:jc w:val="center"/>
              <w:rPr>
                <w:rFonts w:hint="default" w:ascii="Arial" w:hAnsi="Arial" w:eastAsia="Arial" w:cs="宋体"/>
                <w:w w:val="93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Tx</w:t>
            </w:r>
            <w:r>
              <w:rPr>
                <w:rFonts w:hint="eastAsia" w:ascii="Arial" w:hAnsi="Arial"/>
                <w:sz w:val="20"/>
                <w:szCs w:val="20"/>
                <w:lang w:val="en-US" w:eastAsia="zh-CN"/>
              </w:rPr>
              <w:t>7n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174081B">
            <w:pPr>
              <w:spacing w:line="260" w:lineRule="exact"/>
              <w:ind w:left="100" w:leftChars="0"/>
              <w:rPr>
                <w:rFonts w:ascii="Arial" w:hAnsi="Arial" w:eastAsia="Arial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Transmitter Inverted Data Input</w:t>
            </w:r>
          </w:p>
        </w:tc>
      </w:tr>
      <w:tr w14:paraId="698BFF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3D0B10">
            <w:pPr>
              <w:spacing w:line="260" w:lineRule="exact"/>
              <w:ind w:right="60" w:rightChars="0"/>
              <w:jc w:val="center"/>
              <w:rPr>
                <w:rFonts w:hint="eastAsia" w:ascii="Arial" w:hAnsi="Arial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Arial" w:hAnsi="Arial"/>
                <w:sz w:val="20"/>
                <w:szCs w:val="20"/>
                <w:lang w:val="en-US" w:eastAsia="zh-CN"/>
              </w:rPr>
              <w:t>73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32CE828">
            <w:pPr>
              <w:spacing w:line="0" w:lineRule="atLeast"/>
              <w:rPr>
                <w:rFonts w:ascii="Times New Roman" w:hAnsi="Times New Roman" w:eastAsia="Times New Roman" w:cs="宋体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7BF5E8">
            <w:pPr>
              <w:spacing w:line="260" w:lineRule="exact"/>
              <w:jc w:val="center"/>
              <w:rPr>
                <w:rFonts w:ascii="Arial" w:hAnsi="Arial" w:eastAsia="Arial" w:cs="宋体"/>
                <w:w w:val="93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Arial" w:hAnsi="Arial" w:eastAsia="Arial"/>
                <w:w w:val="93"/>
                <w:sz w:val="20"/>
                <w:szCs w:val="20"/>
              </w:rPr>
              <w:t>GND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20E510D7">
            <w:pPr>
              <w:spacing w:line="260" w:lineRule="exact"/>
              <w:ind w:left="100" w:leftChars="0"/>
              <w:rPr>
                <w:rFonts w:ascii="Arial" w:hAnsi="Arial" w:eastAsia="Arial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Ground</w:t>
            </w:r>
          </w:p>
        </w:tc>
      </w:tr>
      <w:tr w14:paraId="546E84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619130">
            <w:pPr>
              <w:spacing w:line="260" w:lineRule="exact"/>
              <w:ind w:right="60" w:rightChars="0"/>
              <w:jc w:val="center"/>
              <w:rPr>
                <w:rFonts w:hint="eastAsia" w:ascii="Arial" w:hAnsi="Arial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Arial" w:hAnsi="Arial"/>
                <w:sz w:val="20"/>
                <w:szCs w:val="20"/>
                <w:lang w:val="en-US" w:eastAsia="zh-CN"/>
              </w:rPr>
              <w:t>74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4EB1262">
            <w:pPr>
              <w:spacing w:line="0" w:lineRule="atLeast"/>
              <w:jc w:val="center"/>
              <w:rPr>
                <w:rFonts w:ascii="Times New Roman" w:hAnsi="Times New Roman" w:eastAsia="Times New Roman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CML-I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1EBE38">
            <w:pPr>
              <w:spacing w:line="260" w:lineRule="exact"/>
              <w:jc w:val="center"/>
              <w:rPr>
                <w:rFonts w:ascii="Arial" w:hAnsi="Arial" w:eastAsia="Arial" w:cs="宋体"/>
                <w:w w:val="93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Tx</w:t>
            </w:r>
            <w:r>
              <w:rPr>
                <w:rFonts w:hint="eastAsia" w:ascii="Arial" w:hAnsi="Arial"/>
                <w:sz w:val="20"/>
                <w:szCs w:val="20"/>
                <w:lang w:val="en-US" w:eastAsia="zh-CN"/>
              </w:rPr>
              <w:t>5</w:t>
            </w:r>
            <w:r>
              <w:rPr>
                <w:rFonts w:ascii="Arial" w:hAnsi="Arial" w:eastAsia="Arial"/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3729A88A">
            <w:pPr>
              <w:spacing w:line="260" w:lineRule="exact"/>
              <w:ind w:left="100" w:leftChars="0"/>
              <w:rPr>
                <w:rFonts w:ascii="Arial" w:hAnsi="Arial" w:eastAsia="Arial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Transmitter Non-Inverted Data Input</w:t>
            </w:r>
          </w:p>
        </w:tc>
      </w:tr>
      <w:tr w14:paraId="7049AF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442D63">
            <w:pPr>
              <w:spacing w:line="260" w:lineRule="exact"/>
              <w:ind w:right="60" w:rightChars="0"/>
              <w:jc w:val="center"/>
              <w:rPr>
                <w:rFonts w:hint="eastAsia" w:ascii="Arial" w:hAnsi="Arial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Arial" w:hAnsi="Arial"/>
                <w:sz w:val="20"/>
                <w:szCs w:val="20"/>
                <w:lang w:val="en-US" w:eastAsia="zh-CN"/>
              </w:rPr>
              <w:t>75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6979CFDC">
            <w:pPr>
              <w:spacing w:line="264" w:lineRule="exact"/>
              <w:jc w:val="center"/>
              <w:rPr>
                <w:rFonts w:ascii="Times New Roman" w:hAnsi="Times New Roman" w:eastAsia="Times New Roman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CML-I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EC2002">
            <w:pPr>
              <w:spacing w:line="260" w:lineRule="exact"/>
              <w:jc w:val="center"/>
              <w:rPr>
                <w:rFonts w:hint="default" w:ascii="Arial" w:hAnsi="Arial" w:eastAsia="Arial" w:cs="宋体"/>
                <w:w w:val="93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Tx</w:t>
            </w:r>
            <w:r>
              <w:rPr>
                <w:rFonts w:hint="eastAsia" w:ascii="Arial" w:hAnsi="Arial"/>
                <w:sz w:val="20"/>
                <w:szCs w:val="20"/>
                <w:lang w:val="en-US" w:eastAsia="zh-CN"/>
              </w:rPr>
              <w:t>5n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1104873A">
            <w:pPr>
              <w:spacing w:line="260" w:lineRule="exact"/>
              <w:ind w:left="100" w:leftChars="0"/>
              <w:rPr>
                <w:rFonts w:ascii="Arial" w:hAnsi="Arial" w:eastAsia="Arial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Transmitter Inverted Data Input</w:t>
            </w:r>
          </w:p>
        </w:tc>
      </w:tr>
      <w:tr w14:paraId="166EBB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99D957">
            <w:pPr>
              <w:spacing w:line="260" w:lineRule="exact"/>
              <w:ind w:right="60" w:rightChars="0"/>
              <w:jc w:val="center"/>
              <w:rPr>
                <w:rFonts w:hint="eastAsia" w:ascii="Arial" w:hAnsi="Arial" w:eastAsia="宋体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Arial" w:hAnsi="Arial"/>
                <w:sz w:val="20"/>
                <w:szCs w:val="20"/>
                <w:lang w:val="en-US" w:eastAsia="zh-CN"/>
              </w:rPr>
              <w:t>76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5D6E0419">
            <w:pPr>
              <w:spacing w:line="0" w:lineRule="atLeast"/>
              <w:rPr>
                <w:rFonts w:ascii="Times New Roman" w:hAnsi="Times New Roman" w:eastAsia="Times New Roman" w:cs="宋体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63AB89">
            <w:pPr>
              <w:spacing w:line="260" w:lineRule="exact"/>
              <w:jc w:val="center"/>
              <w:rPr>
                <w:rFonts w:ascii="Arial" w:hAnsi="Arial" w:eastAsia="Arial" w:cs="宋体"/>
                <w:w w:val="93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Arial" w:hAnsi="Arial" w:eastAsia="Arial"/>
                <w:w w:val="93"/>
                <w:sz w:val="20"/>
                <w:szCs w:val="20"/>
              </w:rPr>
              <w:t>GND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 w14:paraId="0776844B">
            <w:pPr>
              <w:spacing w:line="260" w:lineRule="exact"/>
              <w:ind w:left="100" w:leftChars="0"/>
              <w:rPr>
                <w:rFonts w:ascii="Arial" w:hAnsi="Arial" w:eastAsia="Arial" w:cs="宋体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ascii="Arial" w:hAnsi="Arial" w:eastAsia="Arial"/>
                <w:sz w:val="20"/>
                <w:szCs w:val="20"/>
              </w:rPr>
              <w:t>Ground</w:t>
            </w:r>
          </w:p>
        </w:tc>
      </w:tr>
    </w:tbl>
    <w:p w14:paraId="661F76EC">
      <w:pPr>
        <w:spacing w:line="229" w:lineRule="auto"/>
        <w:rPr>
          <w:rFonts w:ascii="Arial" w:hAnsi="Arial" w:eastAsiaTheme="minorEastAsia"/>
        </w:rPr>
      </w:pPr>
    </w:p>
    <w:p w14:paraId="02D65D8C">
      <w:pPr>
        <w:spacing w:line="229" w:lineRule="auto"/>
        <w:rPr>
          <w:rFonts w:ascii="Arial" w:hAnsi="Arial" w:eastAsiaTheme="minorEastAsia"/>
        </w:rPr>
      </w:pP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785495</wp:posOffset>
            </wp:positionH>
            <wp:positionV relativeFrom="paragraph">
              <wp:posOffset>135890</wp:posOffset>
            </wp:positionV>
            <wp:extent cx="4354830" cy="5222875"/>
            <wp:effectExtent l="0" t="0" r="7620" b="15875"/>
            <wp:wrapSquare wrapText="bothSides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54830" cy="522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28D8485">
      <w:pPr>
        <w:spacing w:line="229" w:lineRule="auto"/>
        <w:rPr>
          <w:rFonts w:ascii="Arial" w:hAnsi="Arial" w:eastAsiaTheme="minorEastAsia"/>
        </w:rPr>
      </w:pPr>
    </w:p>
    <w:p w14:paraId="7305AAF0">
      <w:pPr>
        <w:spacing w:line="229" w:lineRule="auto"/>
        <w:rPr>
          <w:rFonts w:ascii="Arial" w:hAnsi="Arial" w:eastAsiaTheme="minorEastAsia"/>
        </w:rPr>
      </w:pPr>
    </w:p>
    <w:p w14:paraId="599B37DB">
      <w:pPr>
        <w:spacing w:line="229" w:lineRule="auto"/>
        <w:rPr>
          <w:rFonts w:ascii="Arial" w:hAnsi="Arial" w:eastAsiaTheme="minorEastAsia"/>
        </w:rPr>
      </w:pPr>
    </w:p>
    <w:p w14:paraId="0FED3326">
      <w:pPr>
        <w:spacing w:line="229" w:lineRule="auto"/>
        <w:rPr>
          <w:rFonts w:ascii="Arial" w:hAnsi="Arial" w:eastAsiaTheme="minorEastAsia"/>
        </w:rPr>
      </w:pPr>
    </w:p>
    <w:p w14:paraId="42872AB4">
      <w:pPr>
        <w:spacing w:line="229" w:lineRule="auto"/>
        <w:rPr>
          <w:rFonts w:ascii="Arial" w:hAnsi="Arial" w:eastAsiaTheme="minorEastAsia"/>
        </w:rPr>
      </w:pPr>
    </w:p>
    <w:p w14:paraId="082E0848">
      <w:pPr>
        <w:spacing w:line="229" w:lineRule="auto"/>
        <w:rPr>
          <w:rFonts w:ascii="Arial" w:hAnsi="Arial" w:eastAsiaTheme="minorEastAsia"/>
        </w:rPr>
      </w:pPr>
    </w:p>
    <w:p w14:paraId="0E7707E7">
      <w:pPr>
        <w:spacing w:line="229" w:lineRule="auto"/>
        <w:rPr>
          <w:rFonts w:ascii="Arial" w:hAnsi="Arial" w:eastAsiaTheme="minorEastAsia"/>
        </w:rPr>
      </w:pPr>
    </w:p>
    <w:p w14:paraId="35159472">
      <w:pPr>
        <w:spacing w:line="229" w:lineRule="auto"/>
        <w:rPr>
          <w:rFonts w:ascii="Arial" w:hAnsi="Arial" w:eastAsiaTheme="minorEastAsia"/>
        </w:rPr>
      </w:pPr>
    </w:p>
    <w:p w14:paraId="689552E0">
      <w:pPr>
        <w:spacing w:line="229" w:lineRule="auto"/>
        <w:rPr>
          <w:rFonts w:ascii="Arial" w:hAnsi="Arial" w:eastAsiaTheme="minorEastAsia"/>
        </w:rPr>
      </w:pPr>
    </w:p>
    <w:p w14:paraId="7388D3FD">
      <w:pPr>
        <w:spacing w:line="229" w:lineRule="auto"/>
        <w:rPr>
          <w:rFonts w:ascii="Arial" w:hAnsi="Arial" w:eastAsiaTheme="minorEastAsia"/>
        </w:rPr>
      </w:pPr>
    </w:p>
    <w:p w14:paraId="731D0E8C">
      <w:pPr>
        <w:spacing w:line="229" w:lineRule="auto"/>
        <w:rPr>
          <w:rFonts w:ascii="Arial" w:hAnsi="Arial" w:eastAsiaTheme="minorEastAsia"/>
        </w:rPr>
      </w:pPr>
    </w:p>
    <w:p w14:paraId="60E1450B">
      <w:pPr>
        <w:spacing w:line="229" w:lineRule="auto"/>
        <w:rPr>
          <w:rFonts w:ascii="Arial" w:hAnsi="Arial" w:eastAsiaTheme="minorEastAsia"/>
        </w:rPr>
      </w:pPr>
    </w:p>
    <w:p w14:paraId="335EE679">
      <w:pPr>
        <w:spacing w:line="229" w:lineRule="auto"/>
        <w:rPr>
          <w:rFonts w:ascii="Arial" w:hAnsi="Arial" w:eastAsiaTheme="minorEastAsia"/>
        </w:rPr>
      </w:pPr>
    </w:p>
    <w:p w14:paraId="0B074BB5">
      <w:pPr>
        <w:spacing w:line="229" w:lineRule="auto"/>
        <w:rPr>
          <w:rFonts w:ascii="Arial" w:hAnsi="Arial" w:eastAsiaTheme="minorEastAsia"/>
        </w:rPr>
      </w:pPr>
    </w:p>
    <w:p w14:paraId="3685A9CA">
      <w:pPr>
        <w:spacing w:line="229" w:lineRule="auto"/>
        <w:rPr>
          <w:rFonts w:ascii="Arial" w:hAnsi="Arial" w:eastAsiaTheme="minorEastAsia"/>
        </w:rPr>
      </w:pPr>
    </w:p>
    <w:p w14:paraId="34749E88">
      <w:pPr>
        <w:spacing w:line="229" w:lineRule="auto"/>
        <w:rPr>
          <w:rFonts w:ascii="Arial" w:hAnsi="Arial" w:eastAsiaTheme="minorEastAsia"/>
        </w:rPr>
      </w:pPr>
    </w:p>
    <w:p w14:paraId="75CB4D07">
      <w:pPr>
        <w:spacing w:line="229" w:lineRule="auto"/>
        <w:rPr>
          <w:rFonts w:ascii="Arial" w:hAnsi="Arial" w:eastAsiaTheme="minorEastAsia"/>
        </w:rPr>
      </w:pPr>
    </w:p>
    <w:p w14:paraId="4664584B">
      <w:pPr>
        <w:spacing w:line="229" w:lineRule="auto"/>
        <w:rPr>
          <w:rFonts w:ascii="Arial" w:hAnsi="Arial" w:eastAsiaTheme="minorEastAsia"/>
        </w:rPr>
      </w:pPr>
    </w:p>
    <w:p w14:paraId="30BF1B50">
      <w:pPr>
        <w:spacing w:line="229" w:lineRule="auto"/>
        <w:rPr>
          <w:rFonts w:ascii="Arial" w:hAnsi="Arial" w:eastAsiaTheme="minorEastAsia"/>
        </w:rPr>
      </w:pPr>
    </w:p>
    <w:p w14:paraId="35DDDDCF">
      <w:pPr>
        <w:spacing w:line="229" w:lineRule="auto"/>
        <w:rPr>
          <w:rFonts w:ascii="Arial" w:hAnsi="Arial" w:eastAsiaTheme="minorEastAsia"/>
        </w:rPr>
      </w:pPr>
    </w:p>
    <w:p w14:paraId="2C09A000">
      <w:pPr>
        <w:spacing w:line="229" w:lineRule="auto"/>
        <w:rPr>
          <w:rFonts w:ascii="Arial" w:hAnsi="Arial" w:eastAsiaTheme="minorEastAsia"/>
        </w:rPr>
      </w:pPr>
    </w:p>
    <w:p w14:paraId="7487F7F3">
      <w:pPr>
        <w:spacing w:line="229" w:lineRule="auto"/>
        <w:rPr>
          <w:rFonts w:ascii="Arial" w:hAnsi="Arial" w:eastAsiaTheme="minorEastAsia"/>
        </w:rPr>
      </w:pPr>
    </w:p>
    <w:p w14:paraId="596CA883">
      <w:pPr>
        <w:spacing w:line="229" w:lineRule="auto"/>
        <w:rPr>
          <w:rFonts w:ascii="Arial" w:hAnsi="Arial" w:eastAsiaTheme="minorEastAsia"/>
        </w:rPr>
      </w:pPr>
    </w:p>
    <w:p w14:paraId="77EECE28">
      <w:pPr>
        <w:spacing w:line="229" w:lineRule="auto"/>
        <w:rPr>
          <w:rFonts w:ascii="Arial" w:hAnsi="Arial" w:eastAsiaTheme="minorEastAsia"/>
        </w:rPr>
      </w:pPr>
    </w:p>
    <w:p w14:paraId="25B42074">
      <w:pPr>
        <w:spacing w:line="229" w:lineRule="auto"/>
        <w:rPr>
          <w:rFonts w:ascii="Arial" w:hAnsi="Arial" w:eastAsiaTheme="minorEastAsia"/>
        </w:rPr>
      </w:pPr>
    </w:p>
    <w:p w14:paraId="06253104">
      <w:pPr>
        <w:spacing w:line="229" w:lineRule="auto"/>
        <w:rPr>
          <w:rFonts w:ascii="Arial" w:hAnsi="Arial" w:eastAsiaTheme="minorEastAsia"/>
        </w:rPr>
      </w:pPr>
    </w:p>
    <w:p w14:paraId="1B05CC5B">
      <w:pPr>
        <w:spacing w:line="229" w:lineRule="auto"/>
        <w:rPr>
          <w:rFonts w:ascii="Arial" w:hAnsi="Arial" w:eastAsiaTheme="minorEastAsia"/>
        </w:rPr>
      </w:pPr>
    </w:p>
    <w:p w14:paraId="4705B320">
      <w:pPr>
        <w:spacing w:line="229" w:lineRule="auto"/>
        <w:rPr>
          <w:rFonts w:ascii="Arial" w:hAnsi="Arial" w:eastAsiaTheme="minorEastAsia"/>
        </w:rPr>
      </w:pPr>
    </w:p>
    <w:p w14:paraId="5292CB1F">
      <w:pPr>
        <w:spacing w:line="229" w:lineRule="auto"/>
        <w:rPr>
          <w:rFonts w:ascii="Arial" w:hAnsi="Arial" w:eastAsiaTheme="minorEastAsia"/>
        </w:rPr>
      </w:pPr>
    </w:p>
    <w:p w14:paraId="119D45D4">
      <w:pPr>
        <w:spacing w:line="229" w:lineRule="auto"/>
        <w:rPr>
          <w:rFonts w:ascii="Arial" w:hAnsi="Arial" w:eastAsiaTheme="minorEastAsia"/>
        </w:rPr>
      </w:pPr>
    </w:p>
    <w:p w14:paraId="774091D8">
      <w:pPr>
        <w:spacing w:line="229" w:lineRule="auto"/>
        <w:rPr>
          <w:rFonts w:ascii="Arial" w:hAnsi="Arial" w:eastAsiaTheme="minorEastAsia"/>
        </w:rPr>
      </w:pPr>
    </w:p>
    <w:p w14:paraId="694931E0">
      <w:pPr>
        <w:spacing w:line="229" w:lineRule="auto"/>
        <w:rPr>
          <w:rFonts w:ascii="Arial" w:hAnsi="Arial" w:eastAsiaTheme="minorEastAsia"/>
        </w:rPr>
      </w:pPr>
    </w:p>
    <w:p w14:paraId="0C91FFE3">
      <w:pPr>
        <w:pStyle w:val="4"/>
        <w:kinsoku w:val="0"/>
        <w:overflowPunct w:val="0"/>
        <w:spacing w:before="64"/>
        <w:ind w:left="0" w:leftChars="0" w:firstLine="0" w:firstLineChars="0"/>
        <w:rPr>
          <w:rFonts w:cs="Arial"/>
          <w:b/>
          <w:bCs/>
          <w:sz w:val="28"/>
          <w:szCs w:val="28"/>
        </w:rPr>
      </w:pPr>
      <w:bookmarkStart w:id="0" w:name="page3"/>
      <w:bookmarkEnd w:id="0"/>
    </w:p>
    <w:p w14:paraId="629C000E">
      <w:pPr>
        <w:pStyle w:val="4"/>
        <w:kinsoku w:val="0"/>
        <w:overflowPunct w:val="0"/>
        <w:spacing w:before="64"/>
        <w:ind w:left="0" w:leftChars="0" w:firstLine="0" w:firstLineChars="0"/>
        <w:rPr>
          <w:rFonts w:cs="Arial"/>
          <w:b/>
          <w:bCs/>
          <w:sz w:val="28"/>
          <w:szCs w:val="28"/>
        </w:rPr>
      </w:pPr>
    </w:p>
    <w:p w14:paraId="569BAA16">
      <w:pPr>
        <w:pStyle w:val="4"/>
        <w:kinsoku w:val="0"/>
        <w:overflowPunct w:val="0"/>
        <w:spacing w:before="64"/>
        <w:ind w:left="0" w:leftChars="0" w:firstLine="0" w:firstLineChars="0"/>
        <w:rPr>
          <w:rFonts w:cs="Arial"/>
          <w:sz w:val="28"/>
          <w:szCs w:val="28"/>
        </w:rPr>
      </w:pPr>
      <w:r>
        <w:rPr>
          <w:rFonts w:cs="Arial"/>
          <w:b/>
          <w:bCs/>
          <w:sz w:val="28"/>
          <w:szCs w:val="28"/>
        </w:rPr>
        <w:t>Mechanical</w:t>
      </w:r>
      <w:r>
        <w:rPr>
          <w:rFonts w:cs="Arial"/>
          <w:b/>
          <w:bCs/>
          <w:spacing w:val="-36"/>
          <w:sz w:val="28"/>
          <w:szCs w:val="28"/>
        </w:rPr>
        <w:t xml:space="preserve"> </w:t>
      </w:r>
      <w:r>
        <w:rPr>
          <w:rFonts w:cs="Arial"/>
          <w:b/>
          <w:bCs/>
          <w:sz w:val="28"/>
          <w:szCs w:val="28"/>
        </w:rPr>
        <w:t>Specifications</w:t>
      </w:r>
    </w:p>
    <w:p w14:paraId="18FC45C2">
      <w:pPr>
        <w:pStyle w:val="4"/>
        <w:kinsoku w:val="0"/>
        <w:overflowPunct w:val="0"/>
        <w:spacing w:before="164"/>
        <w:ind w:left="140" w:firstLine="0"/>
        <w:rPr>
          <w:rFonts w:cs="Arial"/>
          <w:spacing w:val="-1"/>
          <w:sz w:val="20"/>
          <w:szCs w:val="20"/>
        </w:rPr>
      </w:pPr>
      <w:r>
        <w:rPr>
          <w:rFonts w:cs="Arial"/>
          <w:sz w:val="20"/>
          <w:szCs w:val="20"/>
        </w:rPr>
        <w:t>The</w:t>
      </w:r>
      <w:r>
        <w:rPr>
          <w:rFonts w:cs="Arial"/>
          <w:spacing w:val="-1"/>
          <w:sz w:val="20"/>
          <w:szCs w:val="20"/>
        </w:rPr>
        <w:t xml:space="preserve"> connector</w:t>
      </w:r>
      <w:r>
        <w:rPr>
          <w:rFonts w:cs="Arial"/>
          <w:spacing w:val="1"/>
          <w:sz w:val="20"/>
          <w:szCs w:val="20"/>
        </w:rPr>
        <w:t xml:space="preserve"> </w:t>
      </w:r>
      <w:r>
        <w:rPr>
          <w:rFonts w:cs="Arial"/>
          <w:spacing w:val="-1"/>
          <w:sz w:val="20"/>
          <w:szCs w:val="20"/>
        </w:rPr>
        <w:t>is</w:t>
      </w:r>
      <w:r>
        <w:rPr>
          <w:rFonts w:cs="Arial"/>
          <w:sz w:val="20"/>
          <w:szCs w:val="20"/>
        </w:rPr>
        <w:t xml:space="preserve"> </w:t>
      </w:r>
      <w:r>
        <w:rPr>
          <w:rFonts w:cs="Arial"/>
          <w:spacing w:val="-1"/>
          <w:sz w:val="20"/>
          <w:szCs w:val="20"/>
        </w:rPr>
        <w:t xml:space="preserve">compatible </w:t>
      </w:r>
      <w:r>
        <w:rPr>
          <w:rFonts w:cs="Arial"/>
          <w:sz w:val="20"/>
          <w:szCs w:val="20"/>
        </w:rPr>
        <w:t xml:space="preserve">with the </w:t>
      </w:r>
      <w:r>
        <w:rPr>
          <w:rFonts w:hint="eastAsia" w:cs="Arial"/>
          <w:spacing w:val="-1"/>
          <w:sz w:val="20"/>
          <w:szCs w:val="20"/>
          <w:lang w:val="en-US" w:eastAsia="zh-CN"/>
        </w:rPr>
        <w:t>QSFP-DD</w:t>
      </w:r>
      <w:r>
        <w:rPr>
          <w:rFonts w:cs="Arial"/>
          <w:sz w:val="20"/>
          <w:szCs w:val="20"/>
        </w:rPr>
        <w:t xml:space="preserve"> </w:t>
      </w:r>
      <w:r>
        <w:rPr>
          <w:rFonts w:cs="Arial"/>
          <w:spacing w:val="-1"/>
          <w:sz w:val="20"/>
          <w:szCs w:val="20"/>
        </w:rPr>
        <w:t>specification.</w:t>
      </w:r>
    </w:p>
    <w:p w14:paraId="10585919">
      <w:pPr>
        <w:pStyle w:val="4"/>
        <w:kinsoku w:val="0"/>
        <w:overflowPunct w:val="0"/>
        <w:spacing w:before="5"/>
        <w:ind w:left="0" w:firstLine="0"/>
        <w:rPr>
          <w:rFonts w:cs="Arial"/>
          <w:sz w:val="20"/>
          <w:szCs w:val="20"/>
        </w:rPr>
      </w:pPr>
    </w:p>
    <w:p w14:paraId="6EF53176">
      <w:pPr>
        <w:widowControl/>
        <w:autoSpaceDE/>
        <w:autoSpaceDN/>
        <w:adjustRightInd/>
        <w:rPr>
          <w:rFonts w:ascii="宋体" w:hAnsi="宋体"/>
        </w:rPr>
      </w:pPr>
      <w:r>
        <w:drawing>
          <wp:inline distT="0" distB="0" distL="114300" distR="114300">
            <wp:extent cx="6343650" cy="1569085"/>
            <wp:effectExtent l="0" t="0" r="0" b="12065"/>
            <wp:docPr id="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rcRect l="389" t="-1105"/>
                    <a:stretch>
                      <a:fillRect/>
                    </a:stretch>
                  </pic:blipFill>
                  <pic:spPr>
                    <a:xfrm>
                      <a:off x="0" y="0"/>
                      <a:ext cx="6343650" cy="156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CD263F">
      <w:pPr>
        <w:pStyle w:val="4"/>
        <w:kinsoku w:val="0"/>
        <w:overflowPunct w:val="0"/>
        <w:spacing w:before="0" w:line="200" w:lineRule="atLeast"/>
        <w:ind w:left="1053" w:firstLine="0"/>
        <w:rPr>
          <w:rFonts w:cs="Arial"/>
          <w:sz w:val="20"/>
          <w:szCs w:val="20"/>
        </w:rPr>
      </w:pPr>
    </w:p>
    <w:p w14:paraId="50E6AA38">
      <w:pPr>
        <w:pStyle w:val="4"/>
        <w:kinsoku w:val="0"/>
        <w:overflowPunct w:val="0"/>
        <w:spacing w:before="3"/>
        <w:ind w:left="0" w:firstLine="0"/>
        <w:rPr>
          <w:rFonts w:cs="Arial"/>
          <w:sz w:val="9"/>
          <w:szCs w:val="9"/>
        </w:rPr>
      </w:pPr>
    </w:p>
    <w:tbl>
      <w:tblPr>
        <w:tblStyle w:val="8"/>
        <w:tblW w:w="0" w:type="auto"/>
        <w:tblInd w:w="1929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37"/>
        <w:gridCol w:w="2930"/>
      </w:tblGrid>
      <w:tr w14:paraId="1C7A1D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exact"/>
        </w:trPr>
        <w:tc>
          <w:tcPr>
            <w:tcW w:w="3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2CDDC"/>
          </w:tcPr>
          <w:p w14:paraId="06B7EA6B">
            <w:pPr>
              <w:pStyle w:val="17"/>
              <w:kinsoku w:val="0"/>
              <w:overflowPunct w:val="0"/>
              <w:spacing w:before="15"/>
              <w:ind w:left="1032"/>
              <w:rPr>
                <w:rFonts w:eastAsia="Times New Roman" w:cs="Times New Roman"/>
              </w:rPr>
            </w:pPr>
            <w:r>
              <w:rPr>
                <w:rFonts w:ascii="Arial" w:hAnsi="Arial" w:cs="Arial"/>
                <w:spacing w:val="-1"/>
              </w:rPr>
              <w:t>Length</w:t>
            </w:r>
            <w:r>
              <w:rPr>
                <w:rFonts w:ascii="Arial" w:hAnsi="Arial" w:cs="Arial"/>
              </w:rPr>
              <w:t xml:space="preserve"> (m)</w:t>
            </w:r>
          </w:p>
        </w:tc>
        <w:tc>
          <w:tcPr>
            <w:tcW w:w="2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92CDDC"/>
          </w:tcPr>
          <w:p w14:paraId="74C6A0E6">
            <w:pPr>
              <w:pStyle w:val="17"/>
              <w:kinsoku w:val="0"/>
              <w:overflowPunct w:val="0"/>
              <w:spacing w:before="15"/>
              <w:ind w:left="836"/>
              <w:rPr>
                <w:rFonts w:eastAsia="Times New Roman" w:cs="Times New Roman"/>
              </w:rPr>
            </w:pPr>
            <w:r>
              <w:rPr>
                <w:rFonts w:ascii="Arial" w:hAnsi="Arial" w:cs="Arial"/>
                <w:spacing w:val="-1"/>
              </w:rPr>
              <w:t>Cable</w:t>
            </w:r>
            <w:r>
              <w:rPr>
                <w:rFonts w:ascii="Arial" w:hAnsi="Arial" w:cs="Arial"/>
                <w:spacing w:val="-13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AWG</w:t>
            </w:r>
          </w:p>
        </w:tc>
      </w:tr>
      <w:tr w14:paraId="4C4678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exact"/>
        </w:trPr>
        <w:tc>
          <w:tcPr>
            <w:tcW w:w="3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6F9F0C">
            <w:pPr>
              <w:pStyle w:val="17"/>
              <w:kinsoku w:val="0"/>
              <w:overflowPunct w:val="0"/>
              <w:spacing w:before="16"/>
              <w:jc w:val="center"/>
              <w:rPr>
                <w:rFonts w:hint="default" w:ascii="Arial" w:hAnsi="Arial" w:eastAsia="宋体" w:cs="Arial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  <w:t>1.5</w:t>
            </w:r>
          </w:p>
        </w:tc>
        <w:tc>
          <w:tcPr>
            <w:tcW w:w="2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69A82B">
            <w:pPr>
              <w:pStyle w:val="17"/>
              <w:kinsoku w:val="0"/>
              <w:overflowPunct w:val="0"/>
              <w:spacing w:before="16"/>
              <w:ind w:left="30"/>
              <w:jc w:val="center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30</w:t>
            </w:r>
          </w:p>
        </w:tc>
      </w:tr>
      <w:tr w14:paraId="06E898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exact"/>
        </w:trPr>
        <w:tc>
          <w:tcPr>
            <w:tcW w:w="3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A8E496">
            <w:pPr>
              <w:pStyle w:val="17"/>
              <w:kinsoku w:val="0"/>
              <w:overflowPunct w:val="0"/>
              <w:spacing w:before="15"/>
              <w:jc w:val="center"/>
              <w:rPr>
                <w:rFonts w:hint="default" w:ascii="Arial" w:hAnsi="Arial" w:eastAsia="宋体" w:cs="Arial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cs="Arial"/>
                <w:sz w:val="20"/>
                <w:szCs w:val="20"/>
                <w:lang w:val="en-US" w:eastAsia="zh-CN"/>
              </w:rPr>
              <w:t>2.5</w:t>
            </w:r>
          </w:p>
        </w:tc>
        <w:tc>
          <w:tcPr>
            <w:tcW w:w="2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FE7835">
            <w:pPr>
              <w:pStyle w:val="17"/>
              <w:kinsoku w:val="0"/>
              <w:overflowPunct w:val="0"/>
              <w:spacing w:before="18"/>
              <w:jc w:val="center"/>
              <w:rPr>
                <w:rFonts w:hint="default" w:ascii="Arial" w:hAnsi="Arial" w:eastAsia="宋体" w:cs="Arial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cs="Arial"/>
                <w:spacing w:val="-1"/>
                <w:sz w:val="20"/>
                <w:szCs w:val="20"/>
                <w:lang w:val="en-US" w:eastAsia="zh-CN"/>
              </w:rPr>
              <w:t>28</w:t>
            </w:r>
          </w:p>
        </w:tc>
      </w:tr>
    </w:tbl>
    <w:p w14:paraId="2F47D0CA">
      <w:pPr>
        <w:pStyle w:val="4"/>
        <w:kinsoku w:val="0"/>
        <w:overflowPunct w:val="0"/>
        <w:spacing w:before="11"/>
        <w:ind w:left="0" w:firstLine="0"/>
        <w:rPr>
          <w:rFonts w:hint="default" w:ascii="Arial" w:hAnsi="Arial" w:cs="Arial"/>
          <w:sz w:val="20"/>
          <w:szCs w:val="20"/>
        </w:rPr>
      </w:pPr>
    </w:p>
    <w:p w14:paraId="5C7E45BB">
      <w:pPr>
        <w:pStyle w:val="3"/>
        <w:kinsoku w:val="0"/>
        <w:overflowPunct w:val="0"/>
        <w:rPr>
          <w:rFonts w:cs="Arial"/>
          <w:b w:val="0"/>
          <w:bCs w:val="0"/>
        </w:rPr>
      </w:pPr>
      <w:r>
        <w:rPr>
          <w:rFonts w:cs="Arial"/>
        </w:rPr>
        <w:t>Regulatory</w:t>
      </w:r>
      <w:r>
        <w:rPr>
          <w:rFonts w:cs="Arial"/>
          <w:spacing w:val="-34"/>
        </w:rPr>
        <w:t xml:space="preserve"> </w:t>
      </w:r>
      <w:r>
        <w:rPr>
          <w:rFonts w:cs="Arial"/>
        </w:rPr>
        <w:t>Compliance</w:t>
      </w:r>
    </w:p>
    <w:p w14:paraId="4FFBF723">
      <w:pPr>
        <w:pStyle w:val="4"/>
        <w:kinsoku w:val="0"/>
        <w:overflowPunct w:val="0"/>
        <w:spacing w:before="9"/>
        <w:ind w:left="0" w:firstLine="0"/>
        <w:rPr>
          <w:rFonts w:cs="Arial"/>
          <w:b/>
          <w:bCs/>
          <w:sz w:val="12"/>
          <w:szCs w:val="12"/>
        </w:rPr>
      </w:pPr>
    </w:p>
    <w:tbl>
      <w:tblPr>
        <w:tblStyle w:val="8"/>
        <w:tblW w:w="0" w:type="auto"/>
        <w:tblInd w:w="13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16"/>
        <w:gridCol w:w="3874"/>
        <w:gridCol w:w="2879"/>
      </w:tblGrid>
      <w:tr w14:paraId="15DBBE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22" w:hRule="exact"/>
        </w:trPr>
        <w:tc>
          <w:tcPr>
            <w:tcW w:w="3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92CDDC"/>
            <w:noWrap w:val="0"/>
            <w:vAlign w:val="top"/>
          </w:tcPr>
          <w:p w14:paraId="2C800B19">
            <w:pPr>
              <w:pStyle w:val="17"/>
              <w:kinsoku w:val="0"/>
              <w:overflowPunct w:val="0"/>
              <w:spacing w:before="18" w:beforeLines="0" w:afterLines="0"/>
              <w:ind w:right="1"/>
              <w:jc w:val="center"/>
              <w:rPr>
                <w:rFonts w:hint="default" w:eastAsia="Times New Roman"/>
                <w:sz w:val="24"/>
                <w:szCs w:val="24"/>
              </w:rPr>
            </w:pPr>
            <w:r>
              <w:rPr>
                <w:rFonts w:hint="default" w:ascii="Arial" w:hAnsi="Arial"/>
                <w:b/>
                <w:spacing w:val="-1"/>
                <w:sz w:val="24"/>
                <w:szCs w:val="24"/>
              </w:rPr>
              <w:t>Feature</w:t>
            </w:r>
          </w:p>
        </w:tc>
        <w:tc>
          <w:tcPr>
            <w:tcW w:w="3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92CDDC"/>
            <w:noWrap w:val="0"/>
            <w:vAlign w:val="top"/>
          </w:tcPr>
          <w:p w14:paraId="31584D67">
            <w:pPr>
              <w:pStyle w:val="17"/>
              <w:kinsoku w:val="0"/>
              <w:overflowPunct w:val="0"/>
              <w:spacing w:before="18" w:beforeLines="0" w:afterLines="0"/>
              <w:ind w:left="1223"/>
              <w:rPr>
                <w:rFonts w:hint="default" w:eastAsia="Times New Roman"/>
                <w:sz w:val="24"/>
                <w:szCs w:val="24"/>
              </w:rPr>
            </w:pPr>
            <w:r>
              <w:rPr>
                <w:rFonts w:hint="default" w:ascii="Arial" w:hAnsi="Arial"/>
                <w:b/>
                <w:spacing w:val="-1"/>
                <w:sz w:val="24"/>
                <w:szCs w:val="24"/>
              </w:rPr>
              <w:t>Test</w:t>
            </w:r>
            <w:r>
              <w:rPr>
                <w:rFonts w:hint="default" w:ascii="Arial" w:hAnsi="Arial"/>
                <w:b/>
                <w:sz w:val="24"/>
                <w:szCs w:val="24"/>
              </w:rPr>
              <w:t xml:space="preserve"> </w:t>
            </w:r>
            <w:r>
              <w:rPr>
                <w:rFonts w:hint="default" w:ascii="Arial" w:hAnsi="Arial"/>
                <w:b/>
                <w:spacing w:val="-1"/>
                <w:sz w:val="24"/>
                <w:szCs w:val="24"/>
              </w:rPr>
              <w:t>Method</w:t>
            </w:r>
          </w:p>
        </w:tc>
        <w:tc>
          <w:tcPr>
            <w:tcW w:w="2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shd w:val="clear" w:color="auto" w:fill="92CDDC"/>
            <w:noWrap w:val="0"/>
            <w:vAlign w:val="top"/>
          </w:tcPr>
          <w:p w14:paraId="38CD99EC">
            <w:pPr>
              <w:pStyle w:val="17"/>
              <w:kinsoku w:val="0"/>
              <w:overflowPunct w:val="0"/>
              <w:spacing w:before="18" w:beforeLines="0" w:afterLines="0"/>
              <w:ind w:left="700"/>
              <w:rPr>
                <w:rFonts w:hint="default" w:eastAsia="Times New Roman"/>
                <w:sz w:val="24"/>
                <w:szCs w:val="24"/>
              </w:rPr>
            </w:pPr>
            <w:r>
              <w:rPr>
                <w:rFonts w:hint="default" w:ascii="Arial" w:hAnsi="Arial"/>
                <w:b/>
                <w:spacing w:val="-1"/>
                <w:sz w:val="24"/>
                <w:szCs w:val="24"/>
              </w:rPr>
              <w:t>Performance</w:t>
            </w:r>
          </w:p>
        </w:tc>
      </w:tr>
      <w:tr w14:paraId="5085E0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6" w:hRule="exact"/>
        </w:trPr>
        <w:tc>
          <w:tcPr>
            <w:tcW w:w="3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05B01D3A">
            <w:pPr>
              <w:pStyle w:val="17"/>
              <w:kinsoku w:val="0"/>
              <w:overflowPunct w:val="0"/>
              <w:spacing w:before="15" w:beforeLines="0" w:afterLines="0" w:line="271" w:lineRule="auto"/>
              <w:ind w:left="102" w:right="446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Electrostatic</w:t>
            </w:r>
            <w:r>
              <w:rPr>
                <w:rFonts w:hint="default" w:ascii="Arial" w:hAnsi="Arial" w:cs="Arial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Discharge</w:t>
            </w:r>
            <w:r>
              <w:rPr>
                <w:rFonts w:hint="default" w:ascii="Arial" w:hAnsi="Arial" w:cs="Arial"/>
                <w:spacing w:val="40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(ESD)</w:t>
            </w:r>
            <w:r>
              <w:rPr>
                <w:rFonts w:hint="default" w:ascii="Arial" w:hAnsi="Arial" w:cs="Arial"/>
                <w:sz w:val="20"/>
                <w:szCs w:val="20"/>
              </w:rPr>
              <w:t xml:space="preserve"> to </w:t>
            </w: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the</w:t>
            </w:r>
            <w:r>
              <w:rPr>
                <w:rFonts w:hint="default" w:ascii="Arial" w:hAnsi="Arial" w:cs="Arial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Electrical</w:t>
            </w:r>
            <w:r>
              <w:rPr>
                <w:rFonts w:hint="default" w:ascii="Arial" w:hAnsi="Arial" w:cs="Arial"/>
                <w:spacing w:val="29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Pins</w:t>
            </w:r>
          </w:p>
        </w:tc>
        <w:tc>
          <w:tcPr>
            <w:tcW w:w="3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43992EE2">
            <w:pPr>
              <w:pStyle w:val="17"/>
              <w:kinsoku w:val="0"/>
              <w:overflowPunct w:val="0"/>
              <w:spacing w:before="5" w:beforeLines="0" w:afterLines="0"/>
              <w:rPr>
                <w:rFonts w:hint="default" w:ascii="Arial" w:hAnsi="Arial" w:cs="Arial"/>
                <w:b/>
                <w:sz w:val="20"/>
                <w:szCs w:val="20"/>
              </w:rPr>
            </w:pPr>
          </w:p>
          <w:p w14:paraId="2BA68816">
            <w:pPr>
              <w:pStyle w:val="17"/>
              <w:kinsoku w:val="0"/>
              <w:overflowPunct w:val="0"/>
              <w:spacing w:beforeLines="0" w:afterLines="0"/>
              <w:ind w:left="100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MIL-STD-883C</w:t>
            </w:r>
            <w:r>
              <w:rPr>
                <w:rFonts w:hint="default" w:ascii="Arial" w:hAnsi="Arial" w:cs="Arial"/>
                <w:sz w:val="20"/>
                <w:szCs w:val="20"/>
              </w:rPr>
              <w:t xml:space="preserve"> Method </w:t>
            </w: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3015.7</w:t>
            </w:r>
          </w:p>
        </w:tc>
        <w:tc>
          <w:tcPr>
            <w:tcW w:w="2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7EBFE088">
            <w:pPr>
              <w:pStyle w:val="17"/>
              <w:kinsoku w:val="0"/>
              <w:overflowPunct w:val="0"/>
              <w:spacing w:before="5" w:beforeLines="0" w:afterLines="0"/>
              <w:rPr>
                <w:rFonts w:hint="default" w:ascii="Arial" w:hAnsi="Arial" w:cs="Arial"/>
                <w:b/>
                <w:sz w:val="20"/>
                <w:szCs w:val="20"/>
              </w:rPr>
            </w:pPr>
          </w:p>
          <w:p w14:paraId="09442DBD">
            <w:pPr>
              <w:pStyle w:val="17"/>
              <w:kinsoku w:val="0"/>
              <w:overflowPunct w:val="0"/>
              <w:spacing w:beforeLines="0" w:afterLines="0"/>
              <w:ind w:left="102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Class</w:t>
            </w:r>
            <w:r>
              <w:rPr>
                <w:rFonts w:hint="default" w:ascii="Arial" w:hAnsi="Arial" w:cs="Arial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1(&gt;2000</w:t>
            </w:r>
            <w:r>
              <w:rPr>
                <w:rFonts w:hint="default" w:ascii="Arial" w:hAnsi="Arial" w:cs="Arial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3"/>
                <w:sz w:val="20"/>
                <w:szCs w:val="20"/>
              </w:rPr>
              <w:t>Volts)</w:t>
            </w:r>
          </w:p>
        </w:tc>
      </w:tr>
      <w:tr w14:paraId="70AA9E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exact"/>
        </w:trPr>
        <w:tc>
          <w:tcPr>
            <w:tcW w:w="30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3B7900D8">
            <w:pPr>
              <w:pStyle w:val="17"/>
              <w:kinsoku w:val="0"/>
              <w:overflowPunct w:val="0"/>
              <w:spacing w:before="182" w:beforeLines="0" w:afterLines="0" w:line="271" w:lineRule="auto"/>
              <w:ind w:left="102" w:right="1034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Electromagnetic</w:t>
            </w:r>
            <w:r>
              <w:rPr>
                <w:rFonts w:hint="default" w:ascii="Arial" w:hAnsi="Arial" w:cs="Arial"/>
                <w:spacing w:val="28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Interference(EMI)</w:t>
            </w:r>
          </w:p>
        </w:tc>
        <w:tc>
          <w:tcPr>
            <w:tcW w:w="3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34B56B6B">
            <w:pPr>
              <w:pStyle w:val="17"/>
              <w:kinsoku w:val="0"/>
              <w:overflowPunct w:val="0"/>
              <w:spacing w:before="16" w:beforeLines="0" w:afterLines="0"/>
              <w:ind w:left="100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>FCC</w:t>
            </w:r>
            <w:r>
              <w:rPr>
                <w:rFonts w:hint="default" w:ascii="Arial" w:hAnsi="Arial" w:cs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z w:val="20"/>
                <w:szCs w:val="20"/>
              </w:rPr>
              <w:t>Class B</w:t>
            </w:r>
          </w:p>
        </w:tc>
        <w:tc>
          <w:tcPr>
            <w:tcW w:w="28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3F2E29CC">
            <w:pPr>
              <w:pStyle w:val="17"/>
              <w:kinsoku w:val="0"/>
              <w:overflowPunct w:val="0"/>
              <w:spacing w:before="182" w:beforeLines="0" w:afterLines="0" w:line="271" w:lineRule="auto"/>
              <w:ind w:left="102" w:right="1190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Compliant</w:t>
            </w:r>
            <w:r>
              <w:rPr>
                <w:rFonts w:hint="default" w:ascii="Arial" w:hAnsi="Arial" w:cs="Arial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with</w:t>
            </w:r>
            <w:r>
              <w:rPr>
                <w:rFonts w:hint="default" w:ascii="Arial" w:hAnsi="Arial" w:cs="Arial"/>
                <w:spacing w:val="22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Standards</w:t>
            </w:r>
          </w:p>
        </w:tc>
      </w:tr>
      <w:tr w14:paraId="0CAB61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exact"/>
        </w:trPr>
        <w:tc>
          <w:tcPr>
            <w:tcW w:w="30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6D0C0070">
            <w:pPr>
              <w:pStyle w:val="17"/>
              <w:kinsoku w:val="0"/>
              <w:overflowPunct w:val="0"/>
              <w:spacing w:before="182" w:beforeLines="0" w:afterLines="0" w:line="271" w:lineRule="auto"/>
              <w:ind w:left="102" w:right="1190"/>
              <w:rPr>
                <w:rFonts w:hint="default"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3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53067E3D">
            <w:pPr>
              <w:pStyle w:val="17"/>
              <w:kinsoku w:val="0"/>
              <w:overflowPunct w:val="0"/>
              <w:spacing w:before="15" w:beforeLines="0" w:afterLines="0"/>
              <w:ind w:left="100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CENELEC</w:t>
            </w:r>
            <w:r>
              <w:rPr>
                <w:rFonts w:hint="default" w:ascii="Arial" w:hAnsi="Arial" w:cs="Arial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EN55022</w:t>
            </w:r>
            <w:r>
              <w:rPr>
                <w:rFonts w:hint="default" w:ascii="Arial" w:hAnsi="Arial" w:cs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Class</w:t>
            </w:r>
            <w:r>
              <w:rPr>
                <w:rFonts w:hint="default" w:ascii="Arial" w:hAnsi="Arial" w:cs="Arial"/>
                <w:sz w:val="20"/>
                <w:szCs w:val="20"/>
              </w:rPr>
              <w:t xml:space="preserve"> B</w:t>
            </w:r>
          </w:p>
        </w:tc>
        <w:tc>
          <w:tcPr>
            <w:tcW w:w="2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5DE7EC08">
            <w:pPr>
              <w:pStyle w:val="17"/>
              <w:kinsoku w:val="0"/>
              <w:overflowPunct w:val="0"/>
              <w:spacing w:before="15" w:beforeLines="0" w:afterLines="0"/>
              <w:ind w:left="100"/>
              <w:rPr>
                <w:rFonts w:hint="default" w:ascii="Arial" w:hAnsi="Arial" w:eastAsia="Times New Roman" w:cs="Arial"/>
                <w:sz w:val="20"/>
                <w:szCs w:val="20"/>
              </w:rPr>
            </w:pPr>
          </w:p>
        </w:tc>
      </w:tr>
      <w:tr w14:paraId="1874F7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exact"/>
        </w:trPr>
        <w:tc>
          <w:tcPr>
            <w:tcW w:w="30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360EE586">
            <w:pPr>
              <w:pStyle w:val="17"/>
              <w:kinsoku w:val="0"/>
              <w:overflowPunct w:val="0"/>
              <w:spacing w:before="15" w:beforeLines="0" w:afterLines="0"/>
              <w:ind w:left="100"/>
              <w:rPr>
                <w:rFonts w:hint="default"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3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3DAB5A8D">
            <w:pPr>
              <w:pStyle w:val="17"/>
              <w:kinsoku w:val="0"/>
              <w:overflowPunct w:val="0"/>
              <w:spacing w:before="15" w:beforeLines="0" w:afterLines="0"/>
              <w:ind w:left="100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CISPR22</w:t>
            </w:r>
            <w:r>
              <w:rPr>
                <w:rFonts w:hint="default" w:ascii="Arial" w:hAnsi="Arial" w:cs="Arial"/>
                <w:sz w:val="20"/>
                <w:szCs w:val="20"/>
              </w:rPr>
              <w:t xml:space="preserve"> ITE </w:t>
            </w: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Class</w:t>
            </w:r>
            <w:r>
              <w:rPr>
                <w:rFonts w:hint="default" w:ascii="Arial" w:hAnsi="Arial" w:cs="Arial"/>
                <w:sz w:val="20"/>
                <w:szCs w:val="20"/>
              </w:rPr>
              <w:t xml:space="preserve"> B</w:t>
            </w:r>
          </w:p>
        </w:tc>
        <w:tc>
          <w:tcPr>
            <w:tcW w:w="28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1693705B">
            <w:pPr>
              <w:pStyle w:val="17"/>
              <w:kinsoku w:val="0"/>
              <w:overflowPunct w:val="0"/>
              <w:spacing w:before="15" w:beforeLines="0" w:afterLines="0"/>
              <w:ind w:left="100"/>
              <w:rPr>
                <w:rFonts w:hint="default" w:ascii="Arial" w:hAnsi="Arial" w:eastAsia="Times New Roman" w:cs="Arial"/>
                <w:sz w:val="20"/>
                <w:szCs w:val="20"/>
              </w:rPr>
            </w:pPr>
          </w:p>
        </w:tc>
      </w:tr>
      <w:tr w14:paraId="0FDF1D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9" w:hRule="exact"/>
        </w:trPr>
        <w:tc>
          <w:tcPr>
            <w:tcW w:w="3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5E36EF6C">
            <w:pPr>
              <w:pStyle w:val="17"/>
              <w:kinsoku w:val="0"/>
              <w:overflowPunct w:val="0"/>
              <w:spacing w:beforeLines="0" w:afterLines="0"/>
              <w:rPr>
                <w:rFonts w:hint="default" w:ascii="Arial" w:hAnsi="Arial" w:cs="Arial"/>
                <w:b/>
                <w:sz w:val="20"/>
                <w:szCs w:val="20"/>
              </w:rPr>
            </w:pPr>
          </w:p>
          <w:p w14:paraId="00CBCF2E">
            <w:pPr>
              <w:pStyle w:val="17"/>
              <w:kinsoku w:val="0"/>
              <w:overflowPunct w:val="0"/>
              <w:spacing w:before="208" w:beforeLines="0" w:afterLines="0"/>
              <w:ind w:left="102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z w:val="20"/>
                <w:szCs w:val="20"/>
              </w:rPr>
              <w:t>RF Immunity(RFI)</w:t>
            </w:r>
          </w:p>
        </w:tc>
        <w:tc>
          <w:tcPr>
            <w:tcW w:w="3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5F7DE191">
            <w:pPr>
              <w:pStyle w:val="17"/>
              <w:kinsoku w:val="0"/>
              <w:overflowPunct w:val="0"/>
              <w:spacing w:beforeLines="0" w:afterLines="0"/>
              <w:rPr>
                <w:rFonts w:hint="default" w:ascii="Arial" w:hAnsi="Arial" w:cs="Arial"/>
                <w:b/>
                <w:sz w:val="20"/>
                <w:szCs w:val="20"/>
              </w:rPr>
            </w:pPr>
          </w:p>
          <w:p w14:paraId="2E450DAB">
            <w:pPr>
              <w:pStyle w:val="17"/>
              <w:kinsoku w:val="0"/>
              <w:overflowPunct w:val="0"/>
              <w:spacing w:before="208" w:beforeLines="0" w:afterLines="0"/>
              <w:ind w:left="100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IEC61000-4-3</w:t>
            </w:r>
          </w:p>
        </w:tc>
        <w:tc>
          <w:tcPr>
            <w:tcW w:w="2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481A09B3">
            <w:pPr>
              <w:pStyle w:val="17"/>
              <w:kinsoku w:val="0"/>
              <w:overflowPunct w:val="0"/>
              <w:spacing w:before="16" w:beforeLines="0" w:afterLines="0" w:line="271" w:lineRule="auto"/>
              <w:ind w:left="102" w:right="99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2"/>
                <w:sz w:val="20"/>
                <w:szCs w:val="20"/>
              </w:rPr>
              <w:t>Typically</w:t>
            </w:r>
            <w:r>
              <w:rPr>
                <w:rFonts w:hint="default" w:ascii="Arial" w:hAnsi="Arial" w:cs="Arial"/>
                <w:sz w:val="20"/>
                <w:szCs w:val="20"/>
              </w:rPr>
              <w:t xml:space="preserve"> Show</w:t>
            </w: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z w:val="20"/>
                <w:szCs w:val="20"/>
              </w:rPr>
              <w:t>no</w:t>
            </w:r>
            <w:r>
              <w:rPr>
                <w:rFonts w:hint="default" w:ascii="Arial" w:hAnsi="Arial" w:cs="Arial"/>
                <w:spacing w:val="23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z w:val="20"/>
                <w:szCs w:val="20"/>
              </w:rPr>
              <w:t>Measurable</w:t>
            </w:r>
            <w:r>
              <w:rPr>
                <w:rFonts w:hint="default" w:ascii="Arial" w:hAnsi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Effect</w:t>
            </w:r>
            <w:r>
              <w:rPr>
                <w:rFonts w:hint="default" w:ascii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from</w:t>
            </w:r>
            <w:r>
              <w:rPr>
                <w:rFonts w:hint="default" w:ascii="Arial" w:hAnsi="Arial" w:cs="Arial"/>
                <w:spacing w:val="-4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z w:val="20"/>
                <w:szCs w:val="20"/>
              </w:rPr>
              <w:t>a</w:t>
            </w:r>
            <w:r>
              <w:rPr>
                <w:rFonts w:hint="default" w:ascii="Arial" w:hAnsi="Arial" w:cs="Arial"/>
                <w:spacing w:val="23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10V/m</w:t>
            </w:r>
            <w:r>
              <w:rPr>
                <w:rFonts w:hint="default" w:ascii="Arial" w:hAnsi="Arial" w:cs="Arial"/>
                <w:sz w:val="20"/>
                <w:szCs w:val="20"/>
              </w:rPr>
              <w:t xml:space="preserve"> Field </w:t>
            </w: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Swept</w:t>
            </w:r>
            <w:r>
              <w:rPr>
                <w:rFonts w:hint="default" w:ascii="Arial" w:hAnsi="Arial" w:cs="Arial"/>
                <w:sz w:val="20"/>
                <w:szCs w:val="20"/>
              </w:rPr>
              <w:t xml:space="preserve"> from</w:t>
            </w:r>
            <w:r>
              <w:rPr>
                <w:rFonts w:hint="default" w:ascii="Arial" w:hAnsi="Arial" w:cs="Arial"/>
                <w:spacing w:val="28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z w:val="20"/>
                <w:szCs w:val="20"/>
              </w:rPr>
              <w:t>80 to</w:t>
            </w:r>
            <w:r>
              <w:rPr>
                <w:rFonts w:hint="default" w:ascii="Arial" w:hAnsi="Arial" w:cs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1000MHz</w:t>
            </w:r>
          </w:p>
        </w:tc>
      </w:tr>
      <w:tr w14:paraId="2FF545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2" w:hRule="exact"/>
        </w:trPr>
        <w:tc>
          <w:tcPr>
            <w:tcW w:w="3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07F4AAA3">
            <w:pPr>
              <w:pStyle w:val="17"/>
              <w:kinsoku w:val="0"/>
              <w:overflowPunct w:val="0"/>
              <w:spacing w:before="171" w:beforeLines="0" w:afterLines="0"/>
              <w:ind w:left="102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RoHS Compliance</w:t>
            </w:r>
          </w:p>
        </w:tc>
        <w:tc>
          <w:tcPr>
            <w:tcW w:w="3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7DECCECC">
            <w:pPr>
              <w:pStyle w:val="17"/>
              <w:kinsoku w:val="0"/>
              <w:overflowPunct w:val="0"/>
              <w:spacing w:before="15" w:beforeLines="0" w:afterLines="0" w:line="271" w:lineRule="auto"/>
              <w:ind w:left="100" w:right="336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 xml:space="preserve">RoHS </w:t>
            </w:r>
            <w:r>
              <w:rPr>
                <w:rFonts w:hint="default" w:ascii="Arial" w:hAnsi="Arial" w:cs="Arial"/>
                <w:sz w:val="20"/>
                <w:szCs w:val="20"/>
              </w:rPr>
              <w:t xml:space="preserve">Directive </w:t>
            </w:r>
            <w:r>
              <w:rPr>
                <w:rFonts w:hint="default" w:ascii="Arial" w:hAnsi="Arial" w:cs="Arial"/>
                <w:spacing w:val="-3"/>
                <w:sz w:val="20"/>
                <w:szCs w:val="20"/>
              </w:rPr>
              <w:t>2011/65/EU</w:t>
            </w:r>
            <w:r>
              <w:rPr>
                <w:rFonts w:hint="default" w:ascii="Arial" w:hAnsi="Arial" w:cs="Arial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and</w:t>
            </w:r>
            <w:r>
              <w:rPr>
                <w:rFonts w:hint="default" w:ascii="Arial" w:hAnsi="Arial" w:cs="Arial"/>
                <w:spacing w:val="20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z w:val="20"/>
                <w:szCs w:val="20"/>
              </w:rPr>
              <w:t>it's</w:t>
            </w:r>
            <w:r>
              <w:rPr>
                <w:rFonts w:hint="default" w:ascii="Arial" w:hAnsi="Arial" w:cs="Arial"/>
                <w:spacing w:val="-13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Amendment</w:t>
            </w:r>
            <w:r>
              <w:rPr>
                <w:rFonts w:hint="default" w:ascii="Arial" w:hAnsi="Arial" w:cs="Arial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Directives</w:t>
            </w:r>
            <w:r>
              <w:rPr>
                <w:rFonts w:hint="default" w:ascii="Arial" w:hAnsi="Arial" w:cs="Arial"/>
                <w:sz w:val="20"/>
                <w:szCs w:val="20"/>
              </w:rPr>
              <w:t xml:space="preserve"> （EU） 2015/863</w:t>
            </w:r>
          </w:p>
        </w:tc>
        <w:tc>
          <w:tcPr>
            <w:tcW w:w="2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59B349AA">
            <w:pPr>
              <w:pStyle w:val="17"/>
              <w:kinsoku w:val="0"/>
              <w:overflowPunct w:val="0"/>
              <w:spacing w:before="171" w:beforeLines="0" w:afterLines="0"/>
              <w:ind w:left="102"/>
              <w:rPr>
                <w:rFonts w:hint="default" w:ascii="Arial" w:hAnsi="Arial" w:eastAsia="Times New Roman" w:cs="Arial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RoHS （EU）</w:t>
            </w:r>
            <w:r>
              <w:rPr>
                <w:rFonts w:hint="default" w:ascii="Arial" w:hAnsi="Arial" w:cs="Arial"/>
                <w:sz w:val="20"/>
                <w:szCs w:val="20"/>
              </w:rPr>
              <w:t>2015/863 compliant</w:t>
            </w:r>
          </w:p>
        </w:tc>
      </w:tr>
      <w:tr w14:paraId="0D7B09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2" w:hRule="exact"/>
        </w:trPr>
        <w:tc>
          <w:tcPr>
            <w:tcW w:w="3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6270100E">
            <w:pPr>
              <w:pStyle w:val="17"/>
              <w:kinsoku w:val="0"/>
              <w:overflowPunct w:val="0"/>
              <w:spacing w:before="171" w:beforeLines="0" w:afterLines="0"/>
              <w:ind w:left="102"/>
              <w:rPr>
                <w:rFonts w:hint="default" w:ascii="Arial" w:hAnsi="Arial" w:eastAsia="宋体" w:cs="Arial"/>
                <w:spacing w:val="-1"/>
                <w:sz w:val="20"/>
                <w:szCs w:val="20"/>
                <w:lang w:val="en-US" w:eastAsia="zh-CN"/>
              </w:rPr>
            </w:pP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REACH</w:t>
            </w:r>
            <w:r>
              <w:rPr>
                <w:rFonts w:hint="default" w:ascii="Arial" w:hAnsi="Arial" w:cs="Arial"/>
                <w:spacing w:val="-1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>Compliance</w:t>
            </w:r>
          </w:p>
        </w:tc>
        <w:tc>
          <w:tcPr>
            <w:tcW w:w="3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30207396">
            <w:pPr>
              <w:pStyle w:val="17"/>
              <w:kinsoku w:val="0"/>
              <w:overflowPunct w:val="0"/>
              <w:spacing w:before="15" w:beforeLines="0" w:afterLines="0" w:line="271" w:lineRule="auto"/>
              <w:ind w:left="100" w:right="336"/>
              <w:rPr>
                <w:rFonts w:hint="default" w:ascii="Arial" w:hAnsi="Arial" w:cs="Arial"/>
                <w:spacing w:val="-1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 xml:space="preserve">REACH </w:t>
            </w:r>
            <w:r>
              <w:rPr>
                <w:rFonts w:hint="default" w:ascii="Arial" w:hAnsi="Arial" w:cs="Arial"/>
                <w:sz w:val="20"/>
                <w:szCs w:val="20"/>
              </w:rPr>
              <w:t xml:space="preserve"> </w:t>
            </w:r>
            <w:r>
              <w:rPr>
                <w:rFonts w:hint="default" w:ascii="Arial" w:hAnsi="Arial" w:cs="Arial"/>
                <w:spacing w:val="-3"/>
                <w:sz w:val="20"/>
                <w:szCs w:val="20"/>
              </w:rPr>
              <w:t>Regulation (EC) No 1907/2006</w:t>
            </w:r>
          </w:p>
        </w:tc>
        <w:tc>
          <w:tcPr>
            <w:tcW w:w="2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 w14:paraId="2410836B">
            <w:pPr>
              <w:pStyle w:val="17"/>
              <w:kinsoku w:val="0"/>
              <w:overflowPunct w:val="0"/>
              <w:spacing w:before="171" w:beforeLines="0" w:afterLines="0"/>
              <w:ind w:left="102"/>
              <w:rPr>
                <w:rFonts w:hint="default" w:ascii="Arial" w:hAnsi="Arial" w:cs="Arial"/>
                <w:spacing w:val="-1"/>
                <w:sz w:val="20"/>
                <w:szCs w:val="20"/>
              </w:rPr>
            </w:pPr>
            <w:r>
              <w:rPr>
                <w:rFonts w:hint="default" w:ascii="Arial" w:hAnsi="Arial" w:cs="Arial"/>
                <w:spacing w:val="-1"/>
                <w:sz w:val="20"/>
                <w:szCs w:val="20"/>
              </w:rPr>
              <w:t xml:space="preserve">REACH </w:t>
            </w:r>
            <w:r>
              <w:rPr>
                <w:rFonts w:hint="default" w:ascii="Arial" w:hAnsi="Arial" w:cs="Arial"/>
                <w:spacing w:val="-3"/>
                <w:sz w:val="20"/>
                <w:szCs w:val="20"/>
              </w:rPr>
              <w:t>(EC) No 1907/2006</w:t>
            </w:r>
            <w:r>
              <w:rPr>
                <w:rFonts w:hint="default" w:ascii="Arial" w:hAnsi="Arial" w:cs="Arial"/>
                <w:sz w:val="20"/>
                <w:szCs w:val="20"/>
              </w:rPr>
              <w:t xml:space="preserve"> compliant</w:t>
            </w:r>
          </w:p>
        </w:tc>
      </w:tr>
    </w:tbl>
    <w:p w14:paraId="125BECE0">
      <w:pPr>
        <w:pStyle w:val="4"/>
        <w:spacing w:before="1" w:line="242" w:lineRule="auto"/>
        <w:ind w:left="0" w:leftChars="0" w:firstLine="0" w:firstLineChars="0"/>
        <w:jc w:val="both"/>
        <w:rPr>
          <w:rFonts w:hint="default" w:ascii="Arial" w:hAnsi="Arial" w:cs="Arial"/>
          <w:b/>
          <w:bCs/>
          <w:sz w:val="20"/>
          <w:szCs w:val="20"/>
        </w:rPr>
      </w:pPr>
      <w:r>
        <w:rPr>
          <w:rFonts w:hint="default" w:ascii="Arial" w:hAnsi="Arial" w:cs="Arial"/>
          <w:b/>
          <w:bCs/>
          <w:sz w:val="20"/>
          <w:szCs w:val="20"/>
        </w:rPr>
        <w:t>Contact:</w:t>
      </w:r>
    </w:p>
    <w:p w14:paraId="6A52ECBC">
      <w:pPr>
        <w:spacing w:before="3" w:line="252" w:lineRule="auto"/>
        <w:ind w:left="43" w:right="3924" w:hanging="6"/>
        <w:rPr>
          <w:rFonts w:hint="default" w:ascii="Arial" w:hAnsi="Arial" w:cs="Arial"/>
          <w:sz w:val="20"/>
          <w:szCs w:val="20"/>
        </w:rPr>
      </w:pPr>
      <w:r>
        <w:rPr>
          <w:rFonts w:hint="eastAsia" w:ascii="Tahoma" w:hAnsi="Tahoma" w:eastAsia="Tahoma" w:cs="Tahoma"/>
          <w:sz w:val="20"/>
          <w:szCs w:val="20"/>
          <w:lang w:val="en-US" w:eastAsia="zh-CN"/>
        </w:rPr>
        <w:t>Wuhan</w:t>
      </w:r>
      <w:r>
        <w:rPr>
          <w:rFonts w:ascii="Tahoma" w:hAnsi="Tahoma" w:eastAsia="Tahoma" w:cs="Tahoma"/>
          <w:sz w:val="20"/>
          <w:szCs w:val="20"/>
        </w:rPr>
        <w:t xml:space="preserve"> </w:t>
      </w:r>
      <w:r>
        <w:rPr>
          <w:rFonts w:hint="eastAsia" w:ascii="Tahoma" w:hAnsi="Tahoma" w:eastAsia="Tahoma" w:cs="Tahoma"/>
          <w:sz w:val="20"/>
          <w:szCs w:val="20"/>
          <w:lang w:val="en-US" w:eastAsia="zh-CN"/>
        </w:rPr>
        <w:t>Jiuhong</w:t>
      </w:r>
      <w:r>
        <w:rPr>
          <w:rFonts w:ascii="Tahoma" w:hAnsi="Tahoma" w:eastAsia="Tahoma" w:cs="Tahoma"/>
          <w:sz w:val="20"/>
          <w:szCs w:val="20"/>
        </w:rPr>
        <w:t xml:space="preserve"> </w:t>
      </w:r>
      <w:r>
        <w:rPr>
          <w:rFonts w:hint="eastAsia" w:ascii="Tahoma" w:hAnsi="Tahoma" w:eastAsia="Tahoma" w:cs="Tahoma"/>
          <w:sz w:val="20"/>
          <w:szCs w:val="20"/>
          <w:lang w:val="en-US" w:eastAsia="zh-CN"/>
        </w:rPr>
        <w:t>Optics</w:t>
      </w:r>
      <w:r>
        <w:rPr>
          <w:rFonts w:ascii="Tahoma" w:hAnsi="Tahoma" w:eastAsia="Tahoma" w:cs="Tahoma"/>
          <w:sz w:val="20"/>
          <w:szCs w:val="20"/>
        </w:rPr>
        <w:t xml:space="preserve"> Technology Co., Ltd.</w:t>
      </w:r>
    </w:p>
    <w:p w14:paraId="22DB7D5F">
      <w:pPr>
        <w:pStyle w:val="4"/>
        <w:spacing w:before="1" w:line="242" w:lineRule="auto"/>
        <w:ind w:left="0" w:leftChars="0" w:firstLine="0" w:firstLineChars="0"/>
        <w:jc w:val="both"/>
        <w:rPr>
          <w:rFonts w:hint="default" w:ascii="Arial" w:hAnsi="Arial" w:eastAsia="宋体" w:cs="Arial"/>
          <w:sz w:val="20"/>
          <w:szCs w:val="20"/>
          <w:lang w:val="en-US" w:eastAsia="zh-CN"/>
        </w:rPr>
      </w:pPr>
      <w:r>
        <w:rPr>
          <w:rFonts w:hint="default" w:ascii="Arial" w:hAnsi="Arial" w:cs="Arial"/>
          <w:sz w:val="20"/>
          <w:szCs w:val="20"/>
        </w:rPr>
        <w:t>TEL: 86-</w:t>
      </w:r>
      <w:r>
        <w:rPr>
          <w:rFonts w:hint="eastAsia" w:ascii="Arial" w:hAnsi="Arial" w:eastAsia="宋体" w:cs="Arial"/>
          <w:sz w:val="20"/>
          <w:szCs w:val="20"/>
          <w:lang w:val="en-US" w:eastAsia="zh-CN"/>
        </w:rPr>
        <w:t>13476016116</w:t>
      </w:r>
    </w:p>
    <w:p w14:paraId="4E4E1D51">
      <w:pPr>
        <w:spacing w:line="254" w:lineRule="auto"/>
        <w:rPr>
          <w:rFonts w:hint="default" w:ascii="Arial" w:hAnsi="Arial" w:cs="Arial"/>
          <w:sz w:val="20"/>
          <w:szCs w:val="20"/>
        </w:rPr>
      </w:pPr>
      <w:r>
        <w:rPr>
          <w:rFonts w:hint="default" w:ascii="Arial" w:hAnsi="Arial" w:cs="Arial"/>
          <w:sz w:val="20"/>
          <w:szCs w:val="20"/>
        </w:rPr>
        <w:t>E-mail：</w:t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fldChar w:fldCharType="begin"/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instrText xml:space="preserve"> HYPERLINK "mailto:market@glight-tech.com" </w:instrText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fldChar w:fldCharType="separate"/>
      </w:r>
      <w:r>
        <w:rPr>
          <w:rFonts w:hint="eastAsia" w:ascii="Arial" w:hAnsi="Arial" w:eastAsia="Calibri" w:cs="Arial"/>
          <w:kern w:val="2"/>
          <w:sz w:val="20"/>
          <w:szCs w:val="20"/>
          <w:lang w:val="en-US" w:eastAsia="zh-CN" w:bidi="en-US"/>
        </w:rPr>
        <w:t>grace</w:t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t>@</w:t>
      </w:r>
      <w:r>
        <w:rPr>
          <w:rFonts w:hint="eastAsia" w:ascii="Arial" w:hAnsi="Arial" w:eastAsia="Calibri" w:cs="Arial"/>
          <w:kern w:val="2"/>
          <w:sz w:val="20"/>
          <w:szCs w:val="20"/>
          <w:lang w:val="en-US" w:eastAsia="zh-CN" w:bidi="en-US"/>
        </w:rPr>
        <w:t>jh</w:t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t>-</w:t>
      </w:r>
      <w:r>
        <w:rPr>
          <w:rFonts w:hint="eastAsia" w:ascii="Arial" w:hAnsi="Arial" w:eastAsia="Calibri" w:cs="Arial"/>
          <w:kern w:val="2"/>
          <w:sz w:val="20"/>
          <w:szCs w:val="20"/>
          <w:lang w:val="en-US" w:eastAsia="zh-CN" w:bidi="en-US"/>
        </w:rPr>
        <w:t>optics</w:t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t>.com</w:t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fldChar w:fldCharType="end"/>
      </w:r>
    </w:p>
    <w:p w14:paraId="102F34ED">
      <w:pPr>
        <w:pStyle w:val="4"/>
        <w:spacing w:before="1" w:line="242" w:lineRule="auto"/>
        <w:ind w:left="0" w:leftChars="0" w:firstLine="0" w:firstLineChars="0"/>
        <w:jc w:val="both"/>
        <w:rPr>
          <w:rFonts w:hint="default" w:ascii="Arial" w:hAnsi="Arial" w:cs="Arial"/>
          <w:sz w:val="20"/>
          <w:szCs w:val="20"/>
        </w:rPr>
      </w:pPr>
      <w:r>
        <w:rPr>
          <w:rFonts w:hint="default" w:ascii="Arial" w:hAnsi="Arial" w:cs="Arial"/>
          <w:sz w:val="20"/>
          <w:szCs w:val="20"/>
        </w:rPr>
        <w:t>Web：</w:t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fldChar w:fldCharType="begin"/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instrText xml:space="preserve"> HYPERLINK "http://www.glight-tech.com/" </w:instrText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fldChar w:fldCharType="separate"/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t>www.</w:t>
      </w:r>
      <w:r>
        <w:rPr>
          <w:rFonts w:hint="eastAsia" w:ascii="Arial" w:hAnsi="Arial" w:eastAsia="Calibri" w:cs="Arial"/>
          <w:kern w:val="2"/>
          <w:sz w:val="20"/>
          <w:szCs w:val="20"/>
          <w:lang w:val="en-US" w:eastAsia="zh-CN" w:bidi="en-US"/>
        </w:rPr>
        <w:t>jh-optics</w:t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t>.com</w:t>
      </w:r>
      <w:r>
        <w:rPr>
          <w:rFonts w:hint="default" w:ascii="Arial" w:hAnsi="Arial" w:eastAsia="Calibri" w:cs="Arial"/>
          <w:kern w:val="2"/>
          <w:sz w:val="20"/>
          <w:szCs w:val="20"/>
          <w:lang w:val="en-US" w:eastAsia="en-US" w:bidi="en-US"/>
        </w:rPr>
        <w:fldChar w:fldCharType="end"/>
      </w:r>
    </w:p>
    <w:p w14:paraId="3E61DBE8">
      <w:pPr>
        <w:pStyle w:val="4"/>
        <w:spacing w:before="1" w:line="242" w:lineRule="auto"/>
        <w:ind w:left="0" w:leftChars="0" w:firstLine="0" w:firstLineChars="0"/>
        <w:jc w:val="both"/>
        <w:rPr>
          <w:rFonts w:hint="default" w:ascii="Arial" w:hAnsi="Arial" w:cs="Arial"/>
          <w:sz w:val="20"/>
          <w:szCs w:val="20"/>
        </w:rPr>
      </w:pPr>
      <w:bookmarkStart w:id="1" w:name="_GoBack"/>
      <w:bookmarkEnd w:id="1"/>
      <w:r>
        <w:rPr>
          <w:rFonts w:hint="default" w:ascii="Arial" w:hAnsi="Arial" w:cs="Arial"/>
          <w:sz w:val="20"/>
          <w:szCs w:val="20"/>
        </w:rPr>
        <w:t>Address：</w:t>
      </w:r>
    </w:p>
    <w:p w14:paraId="411565ED">
      <w:pPr>
        <w:tabs>
          <w:tab w:val="left" w:pos="613"/>
        </w:tabs>
        <w:rPr>
          <w:rFonts w:ascii="Arial Unicode MS" w:hAnsi="Arial Unicode MS" w:eastAsia="Arial Unicode MS" w:cs="Arial Unicode MS"/>
          <w:b/>
          <w:color w:val="000000"/>
          <w:sz w:val="16"/>
          <w:szCs w:val="16"/>
        </w:rPr>
      </w:pPr>
      <w:r>
        <w:rPr>
          <w:rStyle w:val="10"/>
          <w:rFonts w:hint="eastAsia" w:ascii="Arial" w:hAnsi="Arial" w:eastAsia="宋体" w:cs="Arial"/>
          <w:b w:val="0"/>
          <w:bCs/>
          <w:color w:val="000000" w:themeColor="text1"/>
          <w:szCs w:val="21"/>
          <w:shd w:val="clear" w:color="auto" w:fill="FFFFFF"/>
          <w:lang w:val="en-US" w:eastAsia="zh-CN"/>
        </w:rPr>
        <w:t>Building 1, 4th Floor, Yunqi Free Trade Innovation Port, Donghu Comprehensive Bonded Zone,Donghu High-tech Zone, Wuhan City</w:t>
      </w:r>
    </w:p>
    <w:p w14:paraId="3F9E3665">
      <w:pPr>
        <w:pStyle w:val="4"/>
        <w:spacing w:before="1" w:line="360" w:lineRule="auto"/>
        <w:jc w:val="both"/>
        <w:rPr>
          <w:rFonts w:hint="default" w:ascii="Arial" w:hAnsi="Arial" w:cs="Arial"/>
          <w:sz w:val="20"/>
          <w:szCs w:val="20"/>
        </w:rPr>
      </w:pPr>
    </w:p>
    <w:sectPr>
      <w:headerReference r:id="rId3" w:type="default"/>
      <w:footerReference r:id="rId4" w:type="default"/>
      <w:pgSz w:w="11910" w:h="16840"/>
      <w:pgMar w:top="1380" w:right="940" w:bottom="1180" w:left="940" w:header="907" w:footer="397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D0953E24-CD64-49B6-9FF1-B3AE7F1E66AC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Arial MT">
    <w:altName w:val="Arial"/>
    <w:panose1 w:val="00000000000000000000"/>
    <w:charset w:val="01"/>
    <w:family w:val="swiss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Arial Unicode MS">
    <w:panose1 w:val="020B0604020202020204"/>
    <w:charset w:val="86"/>
    <w:family w:val="auto"/>
    <w:pitch w:val="default"/>
    <w:sig w:usb0="F7FFAEFF" w:usb1="F9DFFFFF" w:usb2="0000007F" w:usb3="00000000" w:csb0="203F01FF" w:csb1="DFFF0000"/>
    <w:embedRegular r:id="rId2" w:fontKey="{DBC30ED3-936B-4F45-AF8B-9783ECF131B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F9F5DE">
    <w:pPr>
      <w:spacing w:line="240" w:lineRule="auto"/>
      <w:ind w:left="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position w:val="3"/>
        <w:sz w:val="20"/>
        <w:szCs w:val="20"/>
      </w:rPr>
      <w:t xml:space="preserve">©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Wuhan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Jiuhong</w:t>
    </w:r>
    <w:r>
      <w:rPr>
        <w:rFonts w:ascii="Tahoma" w:hAnsi="Tahoma" w:eastAsia="Tahoma" w:cs="Tahoma"/>
        <w:position w:val="3"/>
        <w:sz w:val="20"/>
        <w:szCs w:val="20"/>
      </w:rPr>
      <w:t xml:space="preserve"> </w:t>
    </w:r>
    <w:r>
      <w:rPr>
        <w:rFonts w:hint="eastAsia" w:ascii="Tahoma" w:hAnsi="Tahoma" w:eastAsia="宋体" w:cs="Tahoma"/>
        <w:position w:val="3"/>
        <w:sz w:val="20"/>
        <w:szCs w:val="20"/>
        <w:lang w:val="en-US" w:eastAsia="zh-CN"/>
      </w:rPr>
      <w:t>Optics</w:t>
    </w:r>
    <w:r>
      <w:rPr>
        <w:rFonts w:ascii="Tahoma" w:hAnsi="Tahoma" w:eastAsia="Tahoma" w:cs="Tahoma"/>
        <w:spacing w:val="-1"/>
        <w:position w:val="3"/>
        <w:sz w:val="20"/>
        <w:szCs w:val="20"/>
      </w:rPr>
      <w:t xml:space="preserve"> Technology Co., Ltd.</w:t>
    </w:r>
  </w:p>
  <w:p w14:paraId="0BD399BA">
    <w:pPr>
      <w:spacing w:line="264" w:lineRule="auto"/>
      <w:ind w:firstLine="200" w:firstLineChars="100"/>
      <w:rPr>
        <w:rFonts w:ascii="Tahoma" w:hAnsi="Tahoma" w:eastAsia="Tahoma" w:cs="Tahoma"/>
        <w:sz w:val="20"/>
        <w:szCs w:val="20"/>
      </w:rPr>
    </w:pPr>
    <w:r>
      <w:rPr>
        <w:rFonts w:ascii="Tahoma" w:hAnsi="Tahoma" w:eastAsia="Tahoma" w:cs="Tahoma"/>
        <w:sz w:val="20"/>
        <w:szCs w:val="20"/>
      </w:rPr>
      <w:t xml:space="preserve">Web: </w:t>
    </w:r>
    <w:r>
      <w:fldChar w:fldCharType="begin"/>
    </w:r>
    <w:r>
      <w:instrText xml:space="preserve"> HYPERLINK "http://www.glight-tech.com/" </w:instrText>
    </w:r>
    <w:r>
      <w:fldChar w:fldCharType="separate"/>
    </w:r>
    <w:r>
      <w:rPr>
        <w:rFonts w:ascii="Tahoma" w:hAnsi="Tahoma" w:eastAsia="Tahoma" w:cs="Tahoma"/>
        <w:color w:val="0000FF"/>
        <w:sz w:val="20"/>
        <w:szCs w:val="20"/>
        <w:u w:val="single" w:color="auto"/>
      </w:rPr>
      <w:t>www.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jh-optics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148C66DC">
    <w:pPr>
      <w:spacing w:line="254" w:lineRule="auto"/>
      <w:ind w:firstLine="198" w:firstLineChars="100"/>
      <w:rPr>
        <w:rFonts w:ascii="Arial" w:hAnsi="Arial" w:cs="Arial"/>
        <w:b/>
        <w:bCs/>
        <w:sz w:val="21"/>
        <w:szCs w:val="21"/>
      </w:rPr>
    </w:pPr>
    <w:r>
      <w:rPr>
        <w:rFonts w:ascii="Tahoma" w:hAnsi="Tahoma" w:eastAsia="Tahoma" w:cs="Tahoma"/>
        <w:spacing w:val="-1"/>
        <w:sz w:val="20"/>
        <w:szCs w:val="20"/>
      </w:rPr>
      <w:t xml:space="preserve">Email: </w:t>
    </w:r>
    <w:r>
      <w:fldChar w:fldCharType="begin"/>
    </w:r>
    <w:r>
      <w:instrText xml:space="preserve"> HYPERLINK "mailto:market@glight-tech.com" </w:instrText>
    </w:r>
    <w:r>
      <w:fldChar w:fldCharType="separate"/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grace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@</w:t>
    </w:r>
    <w:r>
      <w:rPr>
        <w:rFonts w:hint="eastAsia" w:ascii="Tahoma" w:hAnsi="Tahoma" w:eastAsia="宋体" w:cs="Tahoma"/>
        <w:color w:val="0000FF"/>
        <w:spacing w:val="-1"/>
        <w:sz w:val="20"/>
        <w:szCs w:val="20"/>
        <w:u w:val="single" w:color="auto"/>
        <w:lang w:val="en-US" w:eastAsia="zh-CN"/>
      </w:rPr>
      <w:t>jh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-</w:t>
    </w:r>
    <w:r>
      <w:rPr>
        <w:rFonts w:hint="eastAsia" w:ascii="Tahoma" w:hAnsi="Tahoma" w:eastAsia="宋体" w:cs="Tahoma"/>
        <w:color w:val="0000FF"/>
        <w:sz w:val="20"/>
        <w:szCs w:val="20"/>
        <w:u w:val="single" w:color="auto"/>
        <w:lang w:val="en-US" w:eastAsia="zh-CN"/>
      </w:rPr>
      <w:t>optics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t>.com</w:t>
    </w:r>
    <w:r>
      <w:rPr>
        <w:rFonts w:ascii="Tahoma" w:hAnsi="Tahoma" w:eastAsia="Tahoma" w:cs="Tahoma"/>
        <w:color w:val="0000FF"/>
        <w:spacing w:val="-1"/>
        <w:sz w:val="20"/>
        <w:szCs w:val="20"/>
        <w:u w:val="single" w:color="auto"/>
      </w:rPr>
      <w:fldChar w:fldCharType="end"/>
    </w:r>
  </w:p>
  <w:p w14:paraId="1B9D5A6E">
    <w:pPr>
      <w:pStyle w:val="4"/>
      <w:kinsoku w:val="0"/>
      <w:overflowPunct w:val="0"/>
      <w:spacing w:before="0" w:line="14" w:lineRule="auto"/>
      <w:ind w:left="0" w:firstLine="0"/>
      <w:rPr>
        <w:rFonts w:ascii="Times New Roman" w:eastAsia="Times New Roman" w:cs="Times New Roman"/>
        <w:sz w:val="20"/>
        <w:szCs w:val="20"/>
      </w:rPr>
    </w:pPr>
    <w:r>
      <w:pict>
        <v:shape id="_x0000_s1029" o:spid="_x0000_s1029" o:spt="202" type="#_x0000_t202" style="position:absolute;left:0pt;margin-left:488.25pt;margin-top:780.95pt;height:12.05pt;width:53.25pt;mso-position-horizontal-relative:page;mso-position-vertical-relative:page;z-index:-251657216;mso-width-relative:page;mso-height-relative:page;" filled="f" stroked="f" coordsize="21600,21600" o:allowincell="f">
          <v:path/>
          <v:fill on="f" focussize="0,0"/>
          <v:stroke on="f" joinstyle="miter"/>
          <v:imagedata o:title=""/>
          <o:lock v:ext="edit"/>
          <v:textbox inset="0mm,0mm,0mm,0mm">
            <w:txbxContent>
              <w:p w14:paraId="49406D73">
                <w:pPr>
                  <w:pStyle w:val="4"/>
                  <w:kinsoku w:val="0"/>
                  <w:overflowPunct w:val="0"/>
                  <w:spacing w:before="0" w:line="225" w:lineRule="exact"/>
                  <w:ind w:left="20" w:firstLine="0"/>
                  <w:rPr>
                    <w:rFonts w:cs="Arial"/>
                    <w:sz w:val="20"/>
                    <w:szCs w:val="20"/>
                  </w:rPr>
                </w:pP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C6B44D">
    <w:pPr>
      <w:pStyle w:val="4"/>
      <w:kinsoku w:val="0"/>
      <w:overflowPunct w:val="0"/>
      <w:spacing w:before="0" w:line="14" w:lineRule="auto"/>
      <w:ind w:left="0" w:firstLine="0"/>
      <w:rPr>
        <w:rFonts w:ascii="Times New Roman" w:eastAsia="Times New Roman" w:cs="Times New Roman"/>
        <w:sz w:val="20"/>
        <w:szCs w:val="20"/>
      </w:rPr>
    </w:pPr>
    <w:r>
      <w:rPr>
        <w:rFonts w:hint="eastAsia" w:eastAsiaTheme="minorEastAsia"/>
        <w:lang w:eastAsia="zh-CN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-109855</wp:posOffset>
          </wp:positionV>
          <wp:extent cx="631190" cy="421640"/>
          <wp:effectExtent l="0" t="0" r="3810" b="10160"/>
          <wp:wrapNone/>
          <wp:docPr id="17" name="图片 2156" descr="c9c84316ff58850583f10bb317ee36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图片 2156" descr="c9c84316ff58850583f10bb317ee366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1190" cy="421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3"/>
    <w:multiLevelType w:val="multilevel"/>
    <w:tmpl w:val="00000003"/>
    <w:lvl w:ilvl="0" w:tentative="0">
      <w:start w:val="1"/>
      <w:numFmt w:val="decimal"/>
      <w:lvlText w:val="%1."/>
      <w:lvlJc w:val="left"/>
    </w:lvl>
    <w:lvl w:ilvl="1" w:tentative="0">
      <w:start w:val="1"/>
      <w:numFmt w:val="bullet"/>
      <w:lvlText w:val="."/>
      <w:lvlJc w:val="left"/>
    </w:lvl>
    <w:lvl w:ilvl="2" w:tentative="0">
      <w:start w:val="1"/>
      <w:numFmt w:val="bullet"/>
      <w:lvlText w:val="."/>
      <w:lvlJc w:val="left"/>
    </w:lvl>
    <w:lvl w:ilvl="3" w:tentative="0">
      <w:start w:val="1"/>
      <w:numFmt w:val="bullet"/>
      <w:lvlText w:val="."/>
      <w:lvlJc w:val="left"/>
    </w:lvl>
    <w:lvl w:ilvl="4" w:tentative="0">
      <w:start w:val="1"/>
      <w:numFmt w:val="bullet"/>
      <w:lvlText w:val="."/>
      <w:lvlJc w:val="left"/>
    </w:lvl>
    <w:lvl w:ilvl="5" w:tentative="0">
      <w:start w:val="1"/>
      <w:numFmt w:val="bullet"/>
      <w:lvlText w:val="."/>
      <w:lvlJc w:val="left"/>
    </w:lvl>
    <w:lvl w:ilvl="6" w:tentative="0">
      <w:start w:val="1"/>
      <w:numFmt w:val="bullet"/>
      <w:lvlText w:val="."/>
      <w:lvlJc w:val="left"/>
    </w:lvl>
    <w:lvl w:ilvl="7" w:tentative="0">
      <w:start w:val="1"/>
      <w:numFmt w:val="bullet"/>
      <w:lvlText w:val="."/>
      <w:lvlJc w:val="left"/>
    </w:lvl>
    <w:lvl w:ilvl="8" w:tentative="0">
      <w:start w:val="1"/>
      <w:numFmt w:val="bullet"/>
      <w:lvlText w:val="."/>
      <w:lvlJc w:val="left"/>
    </w:lvl>
  </w:abstractNum>
  <w:abstractNum w:abstractNumId="1">
    <w:nsid w:val="312B794C"/>
    <w:multiLevelType w:val="multilevel"/>
    <w:tmpl w:val="312B794C"/>
    <w:lvl w:ilvl="0" w:tentative="0">
      <w:start w:val="1"/>
      <w:numFmt w:val="bullet"/>
      <w:lvlText w:val=""/>
      <w:lvlJc w:val="left"/>
      <w:pPr>
        <w:ind w:left="660" w:hanging="420"/>
      </w:pPr>
      <w:rPr>
        <w:rFonts w:hint="default" w:ascii="Wingdings" w:hAnsi="Wingdings"/>
        <w:sz w:val="24"/>
        <w:szCs w:val="24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2">
    <w:nsid w:val="3D517D1C"/>
    <w:multiLevelType w:val="multilevel"/>
    <w:tmpl w:val="3D517D1C"/>
    <w:lvl w:ilvl="0" w:tentative="0">
      <w:start w:val="0"/>
      <w:numFmt w:val="bullet"/>
      <w:lvlText w:val="•"/>
      <w:lvlJc w:val="left"/>
      <w:pPr>
        <w:ind w:left="420" w:hanging="420"/>
      </w:pPr>
    </w:lvl>
    <w:lvl w:ilvl="1" w:tentative="0">
      <w:start w:val="1"/>
      <w:numFmt w:val="bullet"/>
      <w:lvlText w:val=""/>
      <w:lvlJc w:val="left"/>
      <w:pPr>
        <w:ind w:left="66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3">
    <w:nsid w:val="7B75037F"/>
    <w:multiLevelType w:val="multilevel"/>
    <w:tmpl w:val="7B75037F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"/>
      <w:lvlJc w:val="left"/>
      <w:pPr>
        <w:ind w:left="66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jI4NWQ5YTQ1ODMxNDZkMjk1MmU4YTQ4OTE2NmNhZTUifQ=="/>
  </w:docVars>
  <w:rsids>
    <w:rsidRoot w:val="0060086C"/>
    <w:rsid w:val="00484742"/>
    <w:rsid w:val="004F6CE4"/>
    <w:rsid w:val="0060086C"/>
    <w:rsid w:val="006861C0"/>
    <w:rsid w:val="00703EE5"/>
    <w:rsid w:val="008A2A7E"/>
    <w:rsid w:val="009F340E"/>
    <w:rsid w:val="00BE1086"/>
    <w:rsid w:val="00CC3466"/>
    <w:rsid w:val="022C7872"/>
    <w:rsid w:val="067C706A"/>
    <w:rsid w:val="084D5EEF"/>
    <w:rsid w:val="08F843BE"/>
    <w:rsid w:val="099244A1"/>
    <w:rsid w:val="0A156A36"/>
    <w:rsid w:val="109B133F"/>
    <w:rsid w:val="12B86A20"/>
    <w:rsid w:val="14CD3AF3"/>
    <w:rsid w:val="181E7C2D"/>
    <w:rsid w:val="1A13112A"/>
    <w:rsid w:val="1B6173E1"/>
    <w:rsid w:val="22CD74FA"/>
    <w:rsid w:val="24A33C6B"/>
    <w:rsid w:val="24C01EC6"/>
    <w:rsid w:val="27806C1E"/>
    <w:rsid w:val="27C66DE9"/>
    <w:rsid w:val="289A7337"/>
    <w:rsid w:val="2D30320B"/>
    <w:rsid w:val="2D507A6F"/>
    <w:rsid w:val="2D627A02"/>
    <w:rsid w:val="2D9D7B45"/>
    <w:rsid w:val="2E411CF4"/>
    <w:rsid w:val="2E9C7833"/>
    <w:rsid w:val="2F930588"/>
    <w:rsid w:val="33143AF5"/>
    <w:rsid w:val="33223F8C"/>
    <w:rsid w:val="3982621B"/>
    <w:rsid w:val="418E4DC3"/>
    <w:rsid w:val="472D5335"/>
    <w:rsid w:val="475014EB"/>
    <w:rsid w:val="4D5E33F7"/>
    <w:rsid w:val="4E6D4747"/>
    <w:rsid w:val="551C0E2C"/>
    <w:rsid w:val="57F50EEF"/>
    <w:rsid w:val="581C7347"/>
    <w:rsid w:val="589C33ED"/>
    <w:rsid w:val="5EC44342"/>
    <w:rsid w:val="5F624B8C"/>
    <w:rsid w:val="60BE4A2C"/>
    <w:rsid w:val="64ED310B"/>
    <w:rsid w:val="6A4C4C02"/>
    <w:rsid w:val="6B62604C"/>
    <w:rsid w:val="6D442B68"/>
    <w:rsid w:val="703A7131"/>
    <w:rsid w:val="70C013D5"/>
    <w:rsid w:val="71B15472"/>
    <w:rsid w:val="73784A80"/>
    <w:rsid w:val="78FA04D6"/>
    <w:rsid w:val="79213DA5"/>
    <w:rsid w:val="7C140406"/>
    <w:rsid w:val="7CE162E1"/>
    <w:rsid w:val="7EF402A5"/>
    <w:rsid w:val="7FA133C5"/>
    <w:rsid w:val="7FD85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Times New Roman" w:hAnsi="Times New Roman" w:eastAsia="宋体" w:cs="宋体"/>
      <w:kern w:val="0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1"/>
    <w:pPr>
      <w:ind w:left="1393"/>
      <w:outlineLvl w:val="0"/>
    </w:pPr>
    <w:rPr>
      <w:rFonts w:ascii="微软雅黑" w:eastAsia="微软雅黑" w:cs="微软雅黑"/>
      <w:b/>
      <w:bCs/>
      <w:sz w:val="40"/>
      <w:szCs w:val="40"/>
    </w:rPr>
  </w:style>
  <w:style w:type="paragraph" w:styleId="3">
    <w:name w:val="heading 2"/>
    <w:basedOn w:val="1"/>
    <w:next w:val="1"/>
    <w:link w:val="14"/>
    <w:qFormat/>
    <w:uiPriority w:val="1"/>
    <w:pPr>
      <w:ind w:left="140"/>
      <w:outlineLvl w:val="1"/>
    </w:pPr>
    <w:rPr>
      <w:rFonts w:ascii="Arial" w:hAnsi="Arial"/>
      <w:b/>
      <w:bCs/>
      <w:sz w:val="28"/>
      <w:szCs w:val="2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link w:val="16"/>
    <w:unhideWhenUsed/>
    <w:qFormat/>
    <w:uiPriority w:val="99"/>
    <w:pPr>
      <w:spacing w:before="36"/>
      <w:ind w:left="291" w:hanging="151"/>
    </w:pPr>
    <w:rPr>
      <w:rFonts w:ascii="Arial" w:hAnsi="Arial"/>
    </w:rPr>
  </w:style>
  <w:style w:type="paragraph" w:styleId="5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2"/>
    <w:semiHidden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7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0">
    <w:name w:val="Strong"/>
    <w:basedOn w:val="9"/>
    <w:qFormat/>
    <w:uiPriority w:val="0"/>
    <w:rPr>
      <w:b/>
    </w:rPr>
  </w:style>
  <w:style w:type="character" w:customStyle="1" w:styleId="11">
    <w:name w:val="页眉 Char"/>
    <w:basedOn w:val="9"/>
    <w:link w:val="7"/>
    <w:qFormat/>
    <w:uiPriority w:val="99"/>
    <w:rPr>
      <w:sz w:val="18"/>
      <w:szCs w:val="18"/>
    </w:rPr>
  </w:style>
  <w:style w:type="character" w:customStyle="1" w:styleId="12">
    <w:name w:val="页脚 Char"/>
    <w:basedOn w:val="9"/>
    <w:link w:val="6"/>
    <w:semiHidden/>
    <w:qFormat/>
    <w:uiPriority w:val="99"/>
    <w:rPr>
      <w:sz w:val="18"/>
      <w:szCs w:val="18"/>
    </w:rPr>
  </w:style>
  <w:style w:type="character" w:customStyle="1" w:styleId="13">
    <w:name w:val="标题 1 Char"/>
    <w:basedOn w:val="9"/>
    <w:link w:val="2"/>
    <w:qFormat/>
    <w:uiPriority w:val="1"/>
    <w:rPr>
      <w:rFonts w:ascii="微软雅黑" w:hAnsi="Times New Roman" w:eastAsia="微软雅黑" w:cs="微软雅黑"/>
      <w:b/>
      <w:bCs/>
      <w:kern w:val="0"/>
      <w:sz w:val="40"/>
      <w:szCs w:val="40"/>
    </w:rPr>
  </w:style>
  <w:style w:type="character" w:customStyle="1" w:styleId="14">
    <w:name w:val="标题 2 Char"/>
    <w:basedOn w:val="9"/>
    <w:link w:val="3"/>
    <w:qFormat/>
    <w:uiPriority w:val="1"/>
    <w:rPr>
      <w:rFonts w:ascii="Arial" w:hAnsi="Arial" w:eastAsia="宋体" w:cs="宋体"/>
      <w:b/>
      <w:bCs/>
      <w:kern w:val="0"/>
      <w:sz w:val="28"/>
      <w:szCs w:val="28"/>
    </w:rPr>
  </w:style>
  <w:style w:type="character" w:customStyle="1" w:styleId="15">
    <w:name w:val="正文文本 Char"/>
    <w:basedOn w:val="9"/>
    <w:link w:val="4"/>
    <w:unhideWhenUsed/>
    <w:qFormat/>
    <w:locked/>
    <w:uiPriority w:val="99"/>
    <w:rPr>
      <w:rFonts w:ascii="Arial" w:hAnsi="Arial" w:eastAsia="宋体" w:cs="宋体"/>
      <w:kern w:val="0"/>
      <w:sz w:val="24"/>
      <w:szCs w:val="24"/>
    </w:rPr>
  </w:style>
  <w:style w:type="character" w:customStyle="1" w:styleId="16">
    <w:name w:val="正文文本 Char1"/>
    <w:basedOn w:val="9"/>
    <w:link w:val="4"/>
    <w:semiHidden/>
    <w:qFormat/>
    <w:uiPriority w:val="99"/>
    <w:rPr>
      <w:rFonts w:ascii="Times New Roman" w:hAnsi="Times New Roman" w:eastAsia="宋体" w:cs="宋体"/>
      <w:kern w:val="0"/>
      <w:sz w:val="24"/>
      <w:szCs w:val="24"/>
    </w:rPr>
  </w:style>
  <w:style w:type="paragraph" w:customStyle="1" w:styleId="17">
    <w:name w:val="Table Paragraph"/>
    <w:basedOn w:val="1"/>
    <w:unhideWhenUsed/>
    <w:qFormat/>
    <w:uiPriority w:val="1"/>
  </w:style>
  <w:style w:type="character" w:customStyle="1" w:styleId="18">
    <w:name w:val="批注框文本 Char"/>
    <w:basedOn w:val="9"/>
    <w:link w:val="5"/>
    <w:semiHidden/>
    <w:qFormat/>
    <w:uiPriority w:val="99"/>
    <w:rPr>
      <w:rFonts w:ascii="Times New Roman" w:hAnsi="Times New Roman" w:eastAsia="宋体" w:cs="宋体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5</Pages>
  <Words>503</Words>
  <Characters>2675</Characters>
  <Lines>45</Lines>
  <Paragraphs>12</Paragraphs>
  <TotalTime>0</TotalTime>
  <ScaleCrop>false</ScaleCrop>
  <LinksUpToDate>false</LinksUpToDate>
  <CharactersWithSpaces>3005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2019-04-09T07:37:00Z</dcterms:created>
  <dc:creator>AutoBVT</dc:creator>
  <cp:lastModifiedBy>昆仔</cp:lastModifiedBy>
  <dcterms:modified xsi:type="dcterms:W3CDTF">2026-08-28T03:15:25Z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2360344EB28D479D9CEED9E2DA36218B</vt:lpwstr>
  </property>
  <property fmtid="{D5CDD505-2E9C-101B-9397-08002B2CF9AE}" pid="4" name="KSOTemplateDocerSaveRecord">
    <vt:lpwstr>eyJoZGlkIjoiNzU3OTY3NTAzNzU4YmMwNzhiMzdmZGZjMWZkN2U5Y2QiLCJ1c2VySWQiOiI1MzU5NzcyNzIifQ==</vt:lpwstr>
  </property>
</Properties>
</file>